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bookmarkStart w:id="0" w:name="_GoBack"/>
      <w:r w:rsidRPr="001F5664">
        <w:rPr>
          <w:rFonts w:ascii="Courier New CYR" w:hAnsi="Courier New CYR" w:cs="Courier New CYR"/>
          <w:b/>
        </w:rPr>
        <w:t>1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Задача (ответ округлить до четырёх значащих цифр)</w:t>
      </w:r>
      <w:bookmarkEnd w:id="0"/>
      <w:r w:rsidRPr="001F5664">
        <w:rPr>
          <w:rFonts w:ascii="Courier New CYR" w:hAnsi="Courier New CYR" w:cs="Courier New CYR"/>
        </w:rPr>
        <w:t>.</w:t>
      </w:r>
    </w:p>
    <w:p w:rsidR="00C017AD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Банк учёл вексель суммой 100 тыс. рублей, до срока оплаты которого оставалось 30 дней с дисконтом 1 </w:t>
      </w:r>
      <w:proofErr w:type="spellStart"/>
      <w:r w:rsidRPr="001F5664">
        <w:rPr>
          <w:rFonts w:ascii="Courier New CYR" w:hAnsi="Courier New CYR" w:cs="Courier New CYR"/>
        </w:rPr>
        <w:t>тыс</w:t>
      </w:r>
      <w:proofErr w:type="spellEnd"/>
      <w:r w:rsidRPr="001F5664">
        <w:rPr>
          <w:rFonts w:ascii="Courier New CYR" w:hAnsi="Courier New CYR" w:cs="Courier New CYR"/>
        </w:rPr>
        <w:t xml:space="preserve"> рублей</w:t>
      </w:r>
      <w:r w:rsidR="00360B37" w:rsidRPr="001F5664">
        <w:rPr>
          <w:rFonts w:ascii="Courier New CYR" w:hAnsi="Courier New CYR" w:cs="Courier New CYR"/>
        </w:rPr>
        <w:t xml:space="preserve">. По какой учетной ставке учтен вексель? </w:t>
      </w:r>
    </w:p>
    <w:p w:rsidR="00360B37" w:rsidRPr="001F5664" w:rsidRDefault="00360B37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2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Задача (ответ округлить до четырёх значащих цифр).</w:t>
      </w:r>
    </w:p>
    <w:p w:rsidR="00360B37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Банк учёл вексель суммой 100 тыс. рублей, до срока оплаты которого оставалось 30 дней с дисконтом 1 </w:t>
      </w:r>
      <w:proofErr w:type="spellStart"/>
      <w:r w:rsidRPr="001F5664">
        <w:rPr>
          <w:rFonts w:ascii="Courier New CYR" w:hAnsi="Courier New CYR" w:cs="Courier New CYR"/>
        </w:rPr>
        <w:t>тыс</w:t>
      </w:r>
      <w:proofErr w:type="spellEnd"/>
      <w:r w:rsidRPr="001F5664">
        <w:rPr>
          <w:rFonts w:ascii="Courier New CYR" w:hAnsi="Courier New CYR" w:cs="Courier New CYR"/>
        </w:rPr>
        <w:t xml:space="preserve"> рублей</w:t>
      </w:r>
      <w:r w:rsidR="00360B37" w:rsidRPr="001F5664">
        <w:rPr>
          <w:rFonts w:ascii="Courier New CYR" w:hAnsi="Courier New CYR" w:cs="Courier New CYR"/>
        </w:rPr>
        <w:t xml:space="preserve">. По какой процентной ставке учтен вексель? 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3</w:t>
      </w:r>
      <w:r w:rsidR="00360B37" w:rsidRPr="001F5664">
        <w:rPr>
          <w:rFonts w:ascii="Courier New CYR" w:hAnsi="Courier New CYR" w:cs="Courier New CYR"/>
          <w:b/>
        </w:rPr>
        <w:t>. Задача.</w:t>
      </w:r>
    </w:p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Компания осуществила консолидацию акций из соотношения 4:1. Каким будет количество и совокупная номинальная стоимость пакета акционера, владевшего до операции консолидации пакетом из 100 акций совокупной номинальной стоимостью 500 руб.?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4</w:t>
      </w:r>
      <w:r w:rsidR="00360B37" w:rsidRPr="001F5664">
        <w:rPr>
          <w:rFonts w:ascii="Courier New CYR" w:hAnsi="Courier New CYR" w:cs="Courier New CYR"/>
          <w:b/>
        </w:rPr>
        <w:t xml:space="preserve">. Задача. </w:t>
      </w:r>
    </w:p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Количество размещенных акций с номиналом 100 рублей - 1 000 штук, количество объявленных - 10 000 штук. Рыночная цена акций - 200 руб. Капитализация составляет ### руб.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5</w:t>
      </w:r>
      <w:r w:rsidR="00360B37" w:rsidRPr="001F5664">
        <w:rPr>
          <w:rFonts w:ascii="Courier New CYR" w:hAnsi="Courier New CYR" w:cs="Courier New CYR"/>
          <w:b/>
        </w:rPr>
        <w:t>. Задача.</w:t>
      </w:r>
    </w:p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Акционерным обществом при учреждении размещено 100000 обычных акций номинальной стоимостью 100 рублей. В уставе зафиксировано 20000 объявленных  привилегированных акций номинальной стоимостью 500 рублей. Курсовая  стоимость  обычных  акций  компании на вторичном рынке - 1500 рублей. </w:t>
      </w:r>
    </w:p>
    <w:p w:rsidR="00C017AD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Рассчитать величину уставного капитала общества и его рыночную стоимость в млн руб.</w:t>
      </w:r>
      <w:r w:rsidR="00360B37" w:rsidRPr="001F5664">
        <w:rPr>
          <w:rFonts w:ascii="Courier New CYR" w:hAnsi="Courier New CYR" w:cs="Courier New CYR"/>
        </w:rPr>
        <w:t xml:space="preserve"> 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6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АО принимает решение о размещения дополнительного выпуска акции номиналом 100 </w:t>
      </w:r>
      <w:proofErr w:type="spellStart"/>
      <w:r w:rsidRPr="001F5664">
        <w:rPr>
          <w:rFonts w:ascii="Courier New CYR" w:hAnsi="Courier New CYR" w:cs="Courier New CYR"/>
        </w:rPr>
        <w:t>руб</w:t>
      </w:r>
      <w:proofErr w:type="spellEnd"/>
      <w:r w:rsidRPr="001F5664">
        <w:rPr>
          <w:rFonts w:ascii="Courier New CYR" w:hAnsi="Courier New CYR" w:cs="Courier New CYR"/>
        </w:rPr>
        <w:t xml:space="preserve">, в количестве 1 млн. Предполагается разместить их по рыночной цене, которая в момент размещения составила 200 р. за акцию. </w:t>
      </w:r>
    </w:p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Найти сумму эмиссионного дохода в случае успешного размещения акций (в </w:t>
      </w:r>
      <w:proofErr w:type="spellStart"/>
      <w:r w:rsidRPr="001F5664">
        <w:rPr>
          <w:rFonts w:ascii="Courier New CYR" w:hAnsi="Courier New CYR" w:cs="Courier New CYR"/>
        </w:rPr>
        <w:t>млн</w:t>
      </w:r>
      <w:proofErr w:type="gramStart"/>
      <w:r w:rsidRPr="001F5664">
        <w:rPr>
          <w:rFonts w:ascii="Courier New CYR" w:hAnsi="Courier New CYR" w:cs="Courier New CYR"/>
        </w:rPr>
        <w:t>.р</w:t>
      </w:r>
      <w:proofErr w:type="gramEnd"/>
      <w:r w:rsidRPr="001F5664">
        <w:rPr>
          <w:rFonts w:ascii="Courier New CYR" w:hAnsi="Courier New CYR" w:cs="Courier New CYR"/>
        </w:rPr>
        <w:t>уб</w:t>
      </w:r>
      <w:proofErr w:type="spellEnd"/>
      <w:r w:rsidRPr="001F5664">
        <w:rPr>
          <w:rFonts w:ascii="Courier New CYR" w:hAnsi="Courier New CYR" w:cs="Courier New CYR"/>
        </w:rPr>
        <w:t>)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C017AD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7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>ча.</w:t>
      </w:r>
    </w:p>
    <w:p w:rsidR="00C017AD" w:rsidRPr="001F5664" w:rsidRDefault="00C017AD" w:rsidP="00C017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Уставный капитал акционерного общества 1 млн. руб., выпущено 20 тыс. обычных акций. Рыночная стоимость акции 100 руб. Объявлено о размещении 30 тыс. акций. Найти размер  уставного капитала в случае успешного размещения всех акций. (в </w:t>
      </w:r>
      <w:proofErr w:type="spellStart"/>
      <w:r w:rsidRPr="001F5664">
        <w:rPr>
          <w:rFonts w:ascii="Courier New CYR" w:hAnsi="Courier New CYR" w:cs="Courier New CYR"/>
        </w:rPr>
        <w:t>млн</w:t>
      </w:r>
      <w:proofErr w:type="gramStart"/>
      <w:r w:rsidRPr="001F5664">
        <w:rPr>
          <w:rFonts w:ascii="Courier New CYR" w:hAnsi="Courier New CYR" w:cs="Courier New CYR"/>
        </w:rPr>
        <w:t>.р</w:t>
      </w:r>
      <w:proofErr w:type="gramEnd"/>
      <w:r w:rsidRPr="001F5664">
        <w:rPr>
          <w:rFonts w:ascii="Courier New CYR" w:hAnsi="Courier New CYR" w:cs="Courier New CYR"/>
        </w:rPr>
        <w:t>уб</w:t>
      </w:r>
      <w:proofErr w:type="spellEnd"/>
      <w:r w:rsidRPr="001F5664">
        <w:rPr>
          <w:rFonts w:ascii="Courier New CYR" w:hAnsi="Courier New CYR" w:cs="Courier New CYR"/>
        </w:rPr>
        <w:t>)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8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Акционерное общество разместило 1 000 акций с номинальной стоимостью 1 рубль. На рынке акции продаются по 10 рублей. В уставе содержится положение о 1 000 объявленных акций с номинальной стоимостью 1 рубль. Уставный капитал компании равен ###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9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Номинальная стоимость акции - 1 000 руб., ставка дивиденда - 20 %, рыночная процентная ставка - 10 %. Рыночная стоимость акции равна ### руб.</w:t>
      </w:r>
    </w:p>
    <w:p w:rsidR="00360B37" w:rsidRPr="001F5664" w:rsidRDefault="00360B37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lastRenderedPageBreak/>
        <w:t>10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Номинальная стоимость акции равна 100 рублей, рыночная - 200 рублей. По акции выплачен дивиденд 100 рублей. Дивидендная доходность равна ### %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11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Чистая прибыль АО  составила 1 000 000 рублей. УК состоит  из обычных  акций  в количестве   4 000 штук. Курсовая  цена  одной акции -  2000 рублей.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Рассчитать показатель дохода на акцию (EPS) и коэффициент р/е.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12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Текущая доходность акции составляет 52%. Последний выплаченный дивиденд 26 рублей.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Найти  рыночную  цену  акции.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13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 xml:space="preserve">За истекший год был выплачен дивиденд в 100 руб. на акцию. Ожидаемый  темп прироста дивиденда в будущем равен 6%. Требуемая норма доходности по данной акции 25%.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Определить теоретическую цену данной акции.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14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Опцион эмитента дает право купить 10 акций. Общество разместило 10 000 акций. В уставе содержится положение о 1 000 объявленных акций. Количество опционов эмитента, которые можно разместить, составляет</w:t>
      </w:r>
      <w:r w:rsidR="00360B37" w:rsidRPr="001F5664">
        <w:rPr>
          <w:rFonts w:ascii="Courier New CYR" w:hAnsi="Courier New CYR" w:cs="Courier New CYR"/>
        </w:rPr>
        <w:t xml:space="preserve">……… штук. 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0A512C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15</w:t>
      </w:r>
      <w:r w:rsidR="00360B37" w:rsidRPr="001F5664">
        <w:rPr>
          <w:rFonts w:ascii="Courier New CYR" w:hAnsi="Courier New CYR" w:cs="Courier New CYR"/>
          <w:b/>
        </w:rPr>
        <w:t xml:space="preserve">. </w:t>
      </w:r>
      <w:r w:rsidRPr="001F5664">
        <w:rPr>
          <w:rFonts w:ascii="Courier New CYR" w:hAnsi="Courier New CYR" w:cs="Courier New CYR"/>
          <w:b/>
        </w:rPr>
        <w:t>Зада</w:t>
      </w:r>
      <w:r w:rsidR="00360B37" w:rsidRPr="001F5664">
        <w:rPr>
          <w:rFonts w:ascii="Courier New CYR" w:hAnsi="Courier New CYR" w:cs="Courier New CYR"/>
          <w:b/>
        </w:rPr>
        <w:t xml:space="preserve">ча. </w:t>
      </w:r>
    </w:p>
    <w:p w:rsidR="000A512C" w:rsidRPr="001F5664" w:rsidRDefault="000A512C" w:rsidP="000A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В момент исполнения форвардного контракта по цене 50 руб. за актив спот цена составила 55 руб. Финансовый результат для участника контракта, занимавшего короткую позицию, составляет</w:t>
      </w:r>
      <w:r w:rsidR="00360B37" w:rsidRPr="001F5664">
        <w:rPr>
          <w:rFonts w:ascii="Courier New CYR" w:hAnsi="Courier New CYR" w:cs="Courier New CYR"/>
        </w:rPr>
        <w:t xml:space="preserve"> …… руб.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16. Задача.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Инвестор</w:t>
      </w:r>
      <w:proofErr w:type="gramStart"/>
      <w:r w:rsidRPr="001F5664">
        <w:rPr>
          <w:rFonts w:ascii="Courier New CYR" w:hAnsi="Courier New CYR" w:cs="Courier New CYR"/>
        </w:rPr>
        <w:t xml:space="preserve"> А</w:t>
      </w:r>
      <w:proofErr w:type="gramEnd"/>
      <w:r w:rsidRPr="001F5664">
        <w:rPr>
          <w:rFonts w:ascii="Courier New CYR" w:hAnsi="Courier New CYR" w:cs="Courier New CYR"/>
        </w:rPr>
        <w:t xml:space="preserve"> купил фьючерсный контракт по цене 120 руб., а Инвестор В продал фьючерсный контракт по такой же цене. Через несколько дней Инвестор А закрыл свою позицию офсетной сделкой по цене 128 руб., а инвестор В - по цене 127 руб. Результат от операции составит для участников ………</w:t>
      </w:r>
      <w:proofErr w:type="gramStart"/>
      <w:r w:rsidRPr="001F5664">
        <w:rPr>
          <w:rFonts w:ascii="Courier New CYR" w:hAnsi="Courier New CYR" w:cs="Courier New CYR"/>
        </w:rPr>
        <w:t xml:space="preserve"> .</w:t>
      </w:r>
      <w:proofErr w:type="gramEnd"/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1F5664">
        <w:rPr>
          <w:rFonts w:ascii="Courier New CYR" w:hAnsi="Courier New CYR" w:cs="Courier New CYR"/>
          <w:b/>
        </w:rPr>
        <w:t>17. Задача</w:t>
      </w:r>
    </w:p>
    <w:p w:rsidR="00360B37" w:rsidRPr="001F5664" w:rsidRDefault="00360B37" w:rsidP="00360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1F5664">
        <w:rPr>
          <w:rFonts w:ascii="Courier New CYR" w:hAnsi="Courier New CYR" w:cs="Courier New CYR"/>
        </w:rPr>
        <w:t>Инвестор</w:t>
      </w:r>
      <w:proofErr w:type="gramStart"/>
      <w:r w:rsidRPr="001F5664">
        <w:rPr>
          <w:rFonts w:ascii="Courier New CYR" w:hAnsi="Courier New CYR" w:cs="Courier New CYR"/>
        </w:rPr>
        <w:t xml:space="preserve"> А</w:t>
      </w:r>
      <w:proofErr w:type="gramEnd"/>
      <w:r w:rsidRPr="001F5664">
        <w:rPr>
          <w:rFonts w:ascii="Courier New CYR" w:hAnsi="Courier New CYR" w:cs="Courier New CYR"/>
        </w:rPr>
        <w:t xml:space="preserve"> купил фьючерсный контракт по цене 130 руб., а Инвестор В продал фьючерсный контракт по такой же цене. Через несколько дней Инвестор А закрыл свою позицию офсетной сделкой по цене 127 руб., а инвестор В - по цене 125 руб. Результат от операции составит ……… руб.</w:t>
      </w:r>
    </w:p>
    <w:p w:rsidR="006B645D" w:rsidRPr="001F5664" w:rsidRDefault="006B645D"/>
    <w:sectPr w:rsidR="006B645D" w:rsidRPr="001F5664" w:rsidSect="002846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17AD"/>
    <w:rsid w:val="000015E0"/>
    <w:rsid w:val="00023158"/>
    <w:rsid w:val="00024197"/>
    <w:rsid w:val="000533D3"/>
    <w:rsid w:val="00055998"/>
    <w:rsid w:val="00066495"/>
    <w:rsid w:val="000A0C1E"/>
    <w:rsid w:val="000A512C"/>
    <w:rsid w:val="000C04B6"/>
    <w:rsid w:val="00147BD9"/>
    <w:rsid w:val="00164668"/>
    <w:rsid w:val="001657DF"/>
    <w:rsid w:val="00171A40"/>
    <w:rsid w:val="00175726"/>
    <w:rsid w:val="001B66A0"/>
    <w:rsid w:val="001E31C0"/>
    <w:rsid w:val="001F5664"/>
    <w:rsid w:val="002846D2"/>
    <w:rsid w:val="002D0D0E"/>
    <w:rsid w:val="002D299F"/>
    <w:rsid w:val="002F2891"/>
    <w:rsid w:val="002F6B1F"/>
    <w:rsid w:val="00301BDC"/>
    <w:rsid w:val="00312B57"/>
    <w:rsid w:val="00333C78"/>
    <w:rsid w:val="00352ECF"/>
    <w:rsid w:val="00360B37"/>
    <w:rsid w:val="003737B1"/>
    <w:rsid w:val="003741AE"/>
    <w:rsid w:val="004142C5"/>
    <w:rsid w:val="00422756"/>
    <w:rsid w:val="0043161C"/>
    <w:rsid w:val="004612D6"/>
    <w:rsid w:val="00465F4E"/>
    <w:rsid w:val="00473552"/>
    <w:rsid w:val="00474E57"/>
    <w:rsid w:val="004773BC"/>
    <w:rsid w:val="0050769C"/>
    <w:rsid w:val="00526D24"/>
    <w:rsid w:val="0055523F"/>
    <w:rsid w:val="005600BD"/>
    <w:rsid w:val="0057552A"/>
    <w:rsid w:val="00592204"/>
    <w:rsid w:val="005D06BE"/>
    <w:rsid w:val="006B3F04"/>
    <w:rsid w:val="006B645D"/>
    <w:rsid w:val="00717538"/>
    <w:rsid w:val="007216C6"/>
    <w:rsid w:val="007559C2"/>
    <w:rsid w:val="007F4E65"/>
    <w:rsid w:val="00810DB0"/>
    <w:rsid w:val="0085044B"/>
    <w:rsid w:val="00861701"/>
    <w:rsid w:val="00877403"/>
    <w:rsid w:val="008E4098"/>
    <w:rsid w:val="0097271E"/>
    <w:rsid w:val="009D0039"/>
    <w:rsid w:val="009F4238"/>
    <w:rsid w:val="009F5A19"/>
    <w:rsid w:val="00A12E9F"/>
    <w:rsid w:val="00A362E6"/>
    <w:rsid w:val="00A6298C"/>
    <w:rsid w:val="00A9763F"/>
    <w:rsid w:val="00AA0C7D"/>
    <w:rsid w:val="00AB0BF7"/>
    <w:rsid w:val="00AD148F"/>
    <w:rsid w:val="00B769E4"/>
    <w:rsid w:val="00BB497E"/>
    <w:rsid w:val="00BB68BF"/>
    <w:rsid w:val="00BD5E0A"/>
    <w:rsid w:val="00BE3FDE"/>
    <w:rsid w:val="00C017AD"/>
    <w:rsid w:val="00C20DE3"/>
    <w:rsid w:val="00C627AB"/>
    <w:rsid w:val="00C864D3"/>
    <w:rsid w:val="00CC72C4"/>
    <w:rsid w:val="00CD735E"/>
    <w:rsid w:val="00D015E9"/>
    <w:rsid w:val="00D327C0"/>
    <w:rsid w:val="00D33808"/>
    <w:rsid w:val="00DA6895"/>
    <w:rsid w:val="00E30B5C"/>
    <w:rsid w:val="00E347C1"/>
    <w:rsid w:val="00E413D9"/>
    <w:rsid w:val="00E50585"/>
    <w:rsid w:val="00F02685"/>
    <w:rsid w:val="00F03775"/>
    <w:rsid w:val="00F270E1"/>
    <w:rsid w:val="00F747A0"/>
    <w:rsid w:val="00FB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D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Adamova</dc:creator>
  <cp:lastModifiedBy>лена</cp:lastModifiedBy>
  <cp:revision>2</cp:revision>
  <dcterms:created xsi:type="dcterms:W3CDTF">2016-01-19T20:42:00Z</dcterms:created>
  <dcterms:modified xsi:type="dcterms:W3CDTF">2016-01-19T20:42:00Z</dcterms:modified>
</cp:coreProperties>
</file>