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B2" w:rsidRDefault="008A493A" w:rsidP="00851D9D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8A493A">
        <w:rPr>
          <w:sz w:val="28"/>
          <w:szCs w:val="28"/>
        </w:rPr>
        <w:t>https://vk.com/id17179271</w:t>
      </w:r>
      <w:bookmarkStart w:id="0" w:name="_GoBack"/>
      <w:bookmarkEnd w:id="0"/>
    </w:p>
    <w:p w:rsidR="007B6D40" w:rsidRDefault="007B6D40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B6D40" w:rsidRPr="00766E01" w:rsidRDefault="007B6D40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A93670" w:rsidRPr="00766E01" w:rsidRDefault="00A93670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 </w:t>
      </w:r>
    </w:p>
    <w:p w:rsidR="00282076" w:rsidRDefault="009F4B64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766E01">
        <w:rPr>
          <w:b/>
          <w:sz w:val="28"/>
          <w:szCs w:val="28"/>
        </w:rPr>
        <w:t xml:space="preserve">РАСЧЕТ </w:t>
      </w:r>
      <w:r w:rsidR="00282076">
        <w:rPr>
          <w:b/>
          <w:sz w:val="28"/>
          <w:szCs w:val="28"/>
        </w:rPr>
        <w:t>УСТОЙЧИВОСТИ СИСТЕМ</w:t>
      </w:r>
    </w:p>
    <w:p w:rsidR="007311D3" w:rsidRPr="00766E01" w:rsidRDefault="009F4B64" w:rsidP="00851D9D">
      <w:pPr>
        <w:widowControl w:val="0"/>
        <w:suppressAutoHyphens/>
        <w:contextualSpacing/>
        <w:jc w:val="center"/>
        <w:rPr>
          <w:b/>
          <w:sz w:val="28"/>
          <w:szCs w:val="28"/>
        </w:rPr>
      </w:pPr>
      <w:r w:rsidRPr="00766E01">
        <w:rPr>
          <w:b/>
          <w:sz w:val="28"/>
          <w:szCs w:val="28"/>
        </w:rPr>
        <w:t>АВТОМАТИЧЕСКОГО УПРАВЛЕНИЯ</w:t>
      </w:r>
    </w:p>
    <w:p w:rsidR="000C1BA9" w:rsidRPr="00766E01" w:rsidRDefault="007311D3" w:rsidP="00851D9D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766E01">
        <w:rPr>
          <w:sz w:val="28"/>
          <w:szCs w:val="28"/>
        </w:rPr>
        <w:t>методические указания</w:t>
      </w:r>
      <w:r w:rsidR="00282076">
        <w:rPr>
          <w:sz w:val="28"/>
          <w:szCs w:val="28"/>
        </w:rPr>
        <w:t xml:space="preserve"> для выполнения </w:t>
      </w:r>
      <w:r w:rsidR="000C1BA9" w:rsidRPr="00766E01">
        <w:rPr>
          <w:sz w:val="28"/>
          <w:szCs w:val="28"/>
        </w:rPr>
        <w:t>контрольной работ</w:t>
      </w:r>
      <w:r w:rsidR="00282076">
        <w:rPr>
          <w:sz w:val="28"/>
          <w:szCs w:val="28"/>
        </w:rPr>
        <w:t>ы</w:t>
      </w:r>
      <w:r w:rsidR="000C1BA9" w:rsidRPr="00766E01">
        <w:rPr>
          <w:sz w:val="28"/>
          <w:szCs w:val="28"/>
        </w:rPr>
        <w:t xml:space="preserve"> </w:t>
      </w:r>
    </w:p>
    <w:p w:rsidR="000C1BA9" w:rsidRPr="00766E01" w:rsidRDefault="000C1BA9" w:rsidP="00851D9D">
      <w:pPr>
        <w:widowControl w:val="0"/>
        <w:suppressAutoHyphens/>
        <w:jc w:val="center"/>
        <w:rPr>
          <w:sz w:val="28"/>
          <w:szCs w:val="28"/>
        </w:rPr>
      </w:pPr>
      <w:r w:rsidRPr="00766E01">
        <w:rPr>
          <w:sz w:val="28"/>
          <w:szCs w:val="28"/>
        </w:rPr>
        <w:t>по дисциплине «</w:t>
      </w:r>
      <w:r w:rsidR="009F4B64" w:rsidRPr="00766E01">
        <w:rPr>
          <w:sz w:val="28"/>
          <w:szCs w:val="28"/>
        </w:rPr>
        <w:t xml:space="preserve">Основы автоматизации </w:t>
      </w:r>
      <w:r w:rsidR="00282076">
        <w:rPr>
          <w:sz w:val="28"/>
          <w:szCs w:val="28"/>
        </w:rPr>
        <w:t>технологических</w:t>
      </w:r>
      <w:r w:rsidR="009F4B64" w:rsidRPr="00766E01">
        <w:rPr>
          <w:sz w:val="28"/>
          <w:szCs w:val="28"/>
        </w:rPr>
        <w:t xml:space="preserve"> процессов</w:t>
      </w:r>
      <w:r w:rsidRPr="00766E01">
        <w:rPr>
          <w:sz w:val="28"/>
          <w:szCs w:val="28"/>
        </w:rPr>
        <w:t>»</w:t>
      </w:r>
    </w:p>
    <w:p w:rsidR="005915B2" w:rsidRPr="00766E01" w:rsidRDefault="005915B2" w:rsidP="00851D9D">
      <w:pPr>
        <w:widowControl w:val="0"/>
        <w:suppressAutoHyphens/>
        <w:contextualSpacing/>
        <w:jc w:val="both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both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both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ED7E80" w:rsidRPr="00766E01" w:rsidRDefault="00ED7E80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627E5F" w:rsidRPr="00766E01" w:rsidRDefault="00627E5F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A93670" w:rsidRPr="00766E01" w:rsidRDefault="00A93670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5915B2" w:rsidRPr="00766E01" w:rsidRDefault="005915B2" w:rsidP="00851D9D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B6D40" w:rsidRPr="00766E01" w:rsidRDefault="00627E5F" w:rsidP="007B6D40">
      <w:pPr>
        <w:widowControl w:val="0"/>
        <w:suppressAutoHyphens/>
        <w:contextualSpacing/>
        <w:jc w:val="both"/>
        <w:rPr>
          <w:b/>
          <w:bCs/>
          <w:color w:val="000000"/>
          <w:sz w:val="28"/>
          <w:szCs w:val="28"/>
        </w:rPr>
      </w:pPr>
      <w:r w:rsidRPr="00766E01">
        <w:rPr>
          <w:sz w:val="28"/>
          <w:szCs w:val="28"/>
        </w:rPr>
        <w:br w:type="page"/>
      </w:r>
      <w:r w:rsidR="007B6D40" w:rsidRPr="00766E01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6358F4" w:rsidRPr="00766E01" w:rsidRDefault="006358F4" w:rsidP="00851D9D">
      <w:pPr>
        <w:widowControl w:val="0"/>
        <w:suppressAutoHyphens/>
        <w:contextualSpacing/>
        <w:jc w:val="center"/>
        <w:rPr>
          <w:b/>
          <w:bCs/>
          <w:color w:val="000000"/>
          <w:sz w:val="28"/>
          <w:szCs w:val="28"/>
        </w:rPr>
      </w:pPr>
      <w:r w:rsidRPr="00766E01">
        <w:rPr>
          <w:b/>
          <w:bCs/>
          <w:color w:val="000000"/>
          <w:sz w:val="28"/>
          <w:szCs w:val="28"/>
        </w:rPr>
        <w:t>Содержание</w:t>
      </w:r>
    </w:p>
    <w:p w:rsidR="006358F4" w:rsidRPr="00766E01" w:rsidRDefault="006358F4" w:rsidP="00851D9D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8605"/>
        <w:gridCol w:w="716"/>
      </w:tblGrid>
      <w:tr w:rsidR="006358F4" w:rsidRPr="00766E01" w:rsidTr="00C674BE">
        <w:trPr>
          <w:trHeight w:val="349"/>
        </w:trPr>
        <w:tc>
          <w:tcPr>
            <w:tcW w:w="4616" w:type="pct"/>
            <w:vAlign w:val="center"/>
          </w:tcPr>
          <w:p w:rsidR="006358F4" w:rsidRPr="00766E01" w:rsidRDefault="001C0697" w:rsidP="001C0697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дисциплины</w:t>
            </w:r>
            <w:r w:rsidR="008C0AA8" w:rsidRPr="00766E01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84" w:type="pct"/>
            <w:vAlign w:val="bottom"/>
          </w:tcPr>
          <w:p w:rsidR="006358F4" w:rsidRPr="00766E01" w:rsidRDefault="006358F4" w:rsidP="00C674B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>4</w:t>
            </w:r>
          </w:p>
        </w:tc>
      </w:tr>
      <w:tr w:rsidR="00ED0A4C" w:rsidRPr="001C0697" w:rsidTr="00C674BE">
        <w:trPr>
          <w:trHeight w:val="349"/>
        </w:trPr>
        <w:tc>
          <w:tcPr>
            <w:tcW w:w="4616" w:type="pct"/>
            <w:vAlign w:val="center"/>
          </w:tcPr>
          <w:p w:rsidR="00ED0A4C" w:rsidRPr="001C0697" w:rsidRDefault="001C0697" w:rsidP="001C069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C0697">
              <w:rPr>
                <w:sz w:val="28"/>
                <w:szCs w:val="28"/>
              </w:rPr>
              <w:t>Место дисциплины в структуре ООП</w:t>
            </w:r>
            <w:r>
              <w:rPr>
                <w:sz w:val="28"/>
                <w:szCs w:val="28"/>
              </w:rPr>
              <w:t>.................</w:t>
            </w:r>
            <w:r w:rsidR="008C0AA8" w:rsidRPr="001C0697">
              <w:rPr>
                <w:sz w:val="28"/>
                <w:szCs w:val="28"/>
              </w:rPr>
              <w:t>…………………</w:t>
            </w:r>
          </w:p>
        </w:tc>
        <w:tc>
          <w:tcPr>
            <w:tcW w:w="384" w:type="pct"/>
            <w:vAlign w:val="bottom"/>
          </w:tcPr>
          <w:p w:rsidR="00ED0A4C" w:rsidRPr="001C0697" w:rsidRDefault="00AF3BDA" w:rsidP="00C674B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C0697">
              <w:rPr>
                <w:sz w:val="28"/>
                <w:szCs w:val="28"/>
              </w:rPr>
              <w:t>4</w:t>
            </w:r>
          </w:p>
        </w:tc>
      </w:tr>
      <w:tr w:rsidR="00ED0A4C" w:rsidRPr="00766E01" w:rsidTr="00C674BE">
        <w:trPr>
          <w:trHeight w:val="349"/>
        </w:trPr>
        <w:tc>
          <w:tcPr>
            <w:tcW w:w="4616" w:type="pct"/>
            <w:vAlign w:val="center"/>
          </w:tcPr>
          <w:p w:rsidR="00ED0A4C" w:rsidRPr="001C0697" w:rsidRDefault="001C0697" w:rsidP="001C0697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1C0697">
              <w:rPr>
                <w:sz w:val="28"/>
                <w:szCs w:val="28"/>
              </w:rPr>
              <w:t>Требования к результатам освоения дисциплины</w:t>
            </w:r>
            <w:r w:rsidR="008C0AA8" w:rsidRPr="001C0697">
              <w:rPr>
                <w:sz w:val="28"/>
                <w:szCs w:val="28"/>
              </w:rPr>
              <w:t>……………….</w:t>
            </w:r>
          </w:p>
        </w:tc>
        <w:tc>
          <w:tcPr>
            <w:tcW w:w="384" w:type="pct"/>
            <w:vAlign w:val="bottom"/>
          </w:tcPr>
          <w:p w:rsidR="00ED0A4C" w:rsidRPr="00766E01" w:rsidRDefault="00AF3BDA" w:rsidP="00C674B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>4</w:t>
            </w:r>
          </w:p>
        </w:tc>
      </w:tr>
      <w:tr w:rsidR="006358F4" w:rsidRPr="00766E01" w:rsidTr="00C674BE">
        <w:trPr>
          <w:trHeight w:val="285"/>
        </w:trPr>
        <w:tc>
          <w:tcPr>
            <w:tcW w:w="4616" w:type="pct"/>
            <w:vAlign w:val="center"/>
          </w:tcPr>
          <w:p w:rsidR="006358F4" w:rsidRPr="001C0697" w:rsidRDefault="001C0697" w:rsidP="001C0697">
            <w:pPr>
              <w:widowControl w:val="0"/>
              <w:numPr>
                <w:ilvl w:val="0"/>
                <w:numId w:val="18"/>
              </w:numPr>
              <w:suppressAutoHyphens/>
              <w:rPr>
                <w:bCs/>
                <w:sz w:val="28"/>
                <w:szCs w:val="28"/>
              </w:rPr>
            </w:pPr>
            <w:r w:rsidRPr="001C0697">
              <w:rPr>
                <w:bCs/>
                <w:color w:val="000000"/>
                <w:sz w:val="28"/>
                <w:szCs w:val="28"/>
              </w:rPr>
              <w:t>Краткие т</w:t>
            </w:r>
            <w:r w:rsidRPr="001C0697">
              <w:rPr>
                <w:sz w:val="28"/>
                <w:szCs w:val="28"/>
              </w:rPr>
              <w:t>еоретические сведения</w:t>
            </w:r>
            <w:r>
              <w:rPr>
                <w:sz w:val="28"/>
                <w:szCs w:val="28"/>
              </w:rPr>
              <w:t>.....................................................</w:t>
            </w:r>
            <w:r w:rsidRPr="001C069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4" w:type="pct"/>
            <w:vAlign w:val="bottom"/>
          </w:tcPr>
          <w:p w:rsidR="006358F4" w:rsidRPr="00766E01" w:rsidRDefault="00BD7EBF" w:rsidP="00C674B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74BE" w:rsidRPr="00766E01" w:rsidTr="00C674BE">
        <w:trPr>
          <w:trHeight w:val="389"/>
        </w:trPr>
        <w:tc>
          <w:tcPr>
            <w:tcW w:w="4616" w:type="pct"/>
            <w:vAlign w:val="center"/>
          </w:tcPr>
          <w:p w:rsidR="00C674BE" w:rsidRPr="00766E01" w:rsidRDefault="00C674BE" w:rsidP="00C674BE">
            <w:pPr>
              <w:widowControl w:val="0"/>
              <w:numPr>
                <w:ilvl w:val="2"/>
                <w:numId w:val="2"/>
              </w:numPr>
              <w:suppressAutoHyphens/>
              <w:ind w:left="1418" w:hanging="338"/>
              <w:rPr>
                <w:color w:val="000000"/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>Определение устойчивости систем</w:t>
            </w:r>
            <w:r>
              <w:rPr>
                <w:sz w:val="28"/>
                <w:szCs w:val="28"/>
              </w:rPr>
              <w:t>ы</w:t>
            </w:r>
            <w:r w:rsidRPr="00766E01">
              <w:rPr>
                <w:sz w:val="28"/>
                <w:szCs w:val="28"/>
              </w:rPr>
              <w:t xml:space="preserve"> автоматического регулирования по критери</w:t>
            </w:r>
            <w:r>
              <w:rPr>
                <w:sz w:val="28"/>
                <w:szCs w:val="28"/>
              </w:rPr>
              <w:t>ю</w:t>
            </w:r>
            <w:r w:rsidRPr="00766E01">
              <w:rPr>
                <w:sz w:val="28"/>
                <w:szCs w:val="28"/>
              </w:rPr>
              <w:t xml:space="preserve">  Гурвица……………………</w:t>
            </w:r>
          </w:p>
        </w:tc>
        <w:tc>
          <w:tcPr>
            <w:tcW w:w="384" w:type="pct"/>
            <w:vAlign w:val="bottom"/>
          </w:tcPr>
          <w:p w:rsidR="00C674BE" w:rsidRPr="00766E01" w:rsidRDefault="00BD7EBF" w:rsidP="00C674B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766E01" w:rsidRDefault="00C674BE" w:rsidP="00C674BE">
            <w:pPr>
              <w:widowControl w:val="0"/>
              <w:numPr>
                <w:ilvl w:val="2"/>
                <w:numId w:val="2"/>
              </w:numPr>
              <w:suppressAutoHyphens/>
              <w:ind w:left="1418" w:hanging="338"/>
              <w:rPr>
                <w:color w:val="000000"/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 xml:space="preserve">Определение устойчивости систем автоматического регулирования по </w:t>
            </w:r>
            <w:r>
              <w:rPr>
                <w:sz w:val="28"/>
                <w:szCs w:val="28"/>
              </w:rPr>
              <w:t>критерию</w:t>
            </w:r>
            <w:r w:rsidRPr="00766E01">
              <w:rPr>
                <w:sz w:val="28"/>
                <w:szCs w:val="28"/>
              </w:rPr>
              <w:t xml:space="preserve"> Михайлова…………………..</w:t>
            </w:r>
            <w:r w:rsidRPr="00743C9D">
              <w:rPr>
                <w:sz w:val="28"/>
                <w:szCs w:val="28"/>
              </w:rPr>
              <w:t>.</w:t>
            </w:r>
          </w:p>
        </w:tc>
        <w:tc>
          <w:tcPr>
            <w:tcW w:w="384" w:type="pct"/>
            <w:vAlign w:val="bottom"/>
          </w:tcPr>
          <w:p w:rsidR="00C674BE" w:rsidRPr="00766E01" w:rsidRDefault="00BD7EBF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766E01" w:rsidRDefault="00C674BE" w:rsidP="00C674BE">
            <w:pPr>
              <w:widowControl w:val="0"/>
              <w:numPr>
                <w:ilvl w:val="2"/>
                <w:numId w:val="2"/>
              </w:numPr>
              <w:suppressAutoHyphens/>
              <w:ind w:left="1418" w:hanging="338"/>
              <w:rPr>
                <w:color w:val="000000"/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 xml:space="preserve">Определение устойчивости систем автоматического регулирования по </w:t>
            </w:r>
            <w:r>
              <w:rPr>
                <w:sz w:val="28"/>
                <w:szCs w:val="28"/>
              </w:rPr>
              <w:t>критерию</w:t>
            </w:r>
            <w:r w:rsidRPr="00766E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Найквиста</w:t>
            </w:r>
            <w:r w:rsidRPr="00766E01">
              <w:rPr>
                <w:sz w:val="28"/>
                <w:szCs w:val="28"/>
              </w:rPr>
              <w:t>………………...</w:t>
            </w:r>
            <w:r w:rsidRPr="00743C9D">
              <w:rPr>
                <w:sz w:val="28"/>
                <w:szCs w:val="28"/>
              </w:rPr>
              <w:t>..</w:t>
            </w:r>
          </w:p>
        </w:tc>
        <w:tc>
          <w:tcPr>
            <w:tcW w:w="384" w:type="pct"/>
            <w:vAlign w:val="bottom"/>
          </w:tcPr>
          <w:p w:rsidR="00C674BE" w:rsidRPr="00766E01" w:rsidRDefault="00BD7EBF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C674BE" w:rsidRDefault="00C674BE" w:rsidP="00C674BE">
            <w:pPr>
              <w:widowControl w:val="0"/>
              <w:numPr>
                <w:ilvl w:val="0"/>
                <w:numId w:val="3"/>
              </w:numPr>
              <w:suppressAutoHyphens/>
              <w:ind w:left="714" w:hanging="357"/>
              <w:rPr>
                <w:sz w:val="28"/>
                <w:szCs w:val="28"/>
              </w:rPr>
            </w:pPr>
            <w:r w:rsidRPr="00C674BE">
              <w:rPr>
                <w:sz w:val="28"/>
                <w:szCs w:val="28"/>
              </w:rPr>
              <w:t>Задания для выполнения контрольной работы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384" w:type="pct"/>
            <w:vAlign w:val="bottom"/>
          </w:tcPr>
          <w:p w:rsidR="00C674BE" w:rsidRPr="00766E01" w:rsidRDefault="00BD7EBF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C674BE" w:rsidRDefault="00C674BE" w:rsidP="00F34F34">
            <w:pPr>
              <w:widowControl w:val="0"/>
              <w:numPr>
                <w:ilvl w:val="0"/>
                <w:numId w:val="3"/>
              </w:numPr>
              <w:suppressAutoHyphens/>
              <w:ind w:left="714" w:hanging="357"/>
              <w:rPr>
                <w:sz w:val="28"/>
                <w:szCs w:val="28"/>
              </w:rPr>
            </w:pPr>
            <w:r w:rsidRPr="00C674BE">
              <w:rPr>
                <w:sz w:val="28"/>
                <w:szCs w:val="28"/>
              </w:rPr>
              <w:t>Пример выполнения контрольной работы</w:t>
            </w:r>
            <w:r w:rsidR="00F34F34">
              <w:rPr>
                <w:sz w:val="28"/>
                <w:szCs w:val="28"/>
              </w:rPr>
              <w:t>......................................</w:t>
            </w:r>
          </w:p>
        </w:tc>
        <w:tc>
          <w:tcPr>
            <w:tcW w:w="384" w:type="pct"/>
            <w:vAlign w:val="bottom"/>
          </w:tcPr>
          <w:p w:rsidR="00C674BE" w:rsidRPr="00766E01" w:rsidRDefault="00BD7EBF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766E01" w:rsidRDefault="00C674BE" w:rsidP="00F34F34">
            <w:pPr>
              <w:widowControl w:val="0"/>
              <w:numPr>
                <w:ilvl w:val="0"/>
                <w:numId w:val="3"/>
              </w:numPr>
              <w:suppressAutoHyphens/>
              <w:ind w:left="714" w:hanging="357"/>
              <w:rPr>
                <w:color w:val="000000"/>
                <w:sz w:val="28"/>
                <w:szCs w:val="28"/>
              </w:rPr>
            </w:pPr>
            <w:r w:rsidRPr="00766E01">
              <w:rPr>
                <w:color w:val="000000"/>
                <w:sz w:val="28"/>
                <w:szCs w:val="28"/>
              </w:rPr>
              <w:t>Требования к оформлению контрольной работы</w:t>
            </w:r>
            <w:r w:rsidR="00F34F34">
              <w:rPr>
                <w:color w:val="000000"/>
                <w:sz w:val="28"/>
                <w:szCs w:val="28"/>
              </w:rPr>
              <w:t>....</w:t>
            </w:r>
            <w:r w:rsidRPr="00766E01">
              <w:rPr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384" w:type="pct"/>
            <w:vAlign w:val="bottom"/>
          </w:tcPr>
          <w:p w:rsidR="00C674BE" w:rsidRPr="00766E01" w:rsidRDefault="00C674BE" w:rsidP="00BD7EB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BF">
              <w:rPr>
                <w:sz w:val="28"/>
                <w:szCs w:val="28"/>
              </w:rPr>
              <w:t>7</w:t>
            </w:r>
          </w:p>
        </w:tc>
      </w:tr>
      <w:tr w:rsidR="00C674BE" w:rsidRPr="00766E01" w:rsidTr="00C674BE">
        <w:trPr>
          <w:trHeight w:val="352"/>
        </w:trPr>
        <w:tc>
          <w:tcPr>
            <w:tcW w:w="4616" w:type="pct"/>
            <w:vAlign w:val="center"/>
          </w:tcPr>
          <w:p w:rsidR="00C674BE" w:rsidRPr="00766E01" w:rsidRDefault="00F34F34" w:rsidP="00F34F34">
            <w:pPr>
              <w:widowControl w:val="0"/>
              <w:suppressAutoHyphens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674BE" w:rsidRPr="00766E01">
              <w:rPr>
                <w:color w:val="000000"/>
                <w:sz w:val="28"/>
                <w:szCs w:val="28"/>
              </w:rPr>
              <w:t>. Критерии оценки работы</w:t>
            </w:r>
            <w:r>
              <w:rPr>
                <w:color w:val="000000"/>
                <w:sz w:val="28"/>
                <w:szCs w:val="28"/>
              </w:rPr>
              <w:t>......</w:t>
            </w:r>
            <w:r w:rsidR="00C674BE" w:rsidRPr="00766E01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84" w:type="pct"/>
            <w:vAlign w:val="bottom"/>
          </w:tcPr>
          <w:p w:rsidR="00C674BE" w:rsidRPr="00766E01" w:rsidRDefault="00C674BE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BF">
              <w:rPr>
                <w:sz w:val="28"/>
                <w:szCs w:val="28"/>
              </w:rPr>
              <w:t>7</w:t>
            </w:r>
          </w:p>
        </w:tc>
      </w:tr>
      <w:tr w:rsidR="00C674BE" w:rsidRPr="00766E01" w:rsidTr="00C674BE">
        <w:trPr>
          <w:trHeight w:val="281"/>
        </w:trPr>
        <w:tc>
          <w:tcPr>
            <w:tcW w:w="4616" w:type="pct"/>
            <w:vAlign w:val="center"/>
          </w:tcPr>
          <w:p w:rsidR="00C674BE" w:rsidRPr="00766E01" w:rsidRDefault="00C674BE" w:rsidP="00851D9D">
            <w:pPr>
              <w:widowControl w:val="0"/>
              <w:suppressAutoHyphens/>
              <w:ind w:right="-264"/>
              <w:jc w:val="both"/>
              <w:rPr>
                <w:color w:val="000000"/>
                <w:sz w:val="28"/>
                <w:szCs w:val="28"/>
              </w:rPr>
            </w:pPr>
            <w:r w:rsidRPr="00766E01">
              <w:rPr>
                <w:sz w:val="28"/>
                <w:szCs w:val="28"/>
              </w:rPr>
              <w:t>Список литературы………………………………………………………….</w:t>
            </w:r>
          </w:p>
        </w:tc>
        <w:tc>
          <w:tcPr>
            <w:tcW w:w="384" w:type="pct"/>
            <w:vAlign w:val="bottom"/>
          </w:tcPr>
          <w:p w:rsidR="00C674BE" w:rsidRPr="00766E01" w:rsidRDefault="00C674BE" w:rsidP="00851D9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BF">
              <w:rPr>
                <w:sz w:val="28"/>
                <w:szCs w:val="28"/>
              </w:rPr>
              <w:t>8</w:t>
            </w:r>
          </w:p>
        </w:tc>
      </w:tr>
    </w:tbl>
    <w:p w:rsidR="006358F4" w:rsidRPr="00766E01" w:rsidRDefault="006358F4" w:rsidP="00851D9D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C1BA9" w:rsidRPr="001C0697" w:rsidRDefault="000C1BA9" w:rsidP="00851D9D">
      <w:pPr>
        <w:widowControl w:val="0"/>
        <w:suppressAutoHyphens/>
        <w:ind w:firstLine="567"/>
        <w:jc w:val="center"/>
        <w:rPr>
          <w:b/>
        </w:rPr>
      </w:pPr>
    </w:p>
    <w:p w:rsidR="00432DB7" w:rsidRPr="00C419FC" w:rsidRDefault="001C0697" w:rsidP="00F34F34">
      <w:pPr>
        <w:numPr>
          <w:ilvl w:val="0"/>
          <w:numId w:val="8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32DB7" w:rsidRPr="00C419FC">
        <w:rPr>
          <w:b/>
          <w:sz w:val="28"/>
          <w:szCs w:val="28"/>
        </w:rPr>
        <w:lastRenderedPageBreak/>
        <w:t xml:space="preserve">Цели и задачи дисциплины: </w:t>
      </w:r>
      <w:r w:rsidR="00432DB7" w:rsidRPr="00C419FC">
        <w:rPr>
          <w:sz w:val="28"/>
          <w:szCs w:val="28"/>
        </w:rPr>
        <w:t>изучение теоретических и практических положений в области автоматического контроля, регулирования и управления технологическими процессами нефтяной и газовой отрасли; формирование системного мышления в области автоматизации технологических процессов и производств.</w:t>
      </w:r>
    </w:p>
    <w:p w:rsidR="00432DB7" w:rsidRPr="00C419FC" w:rsidRDefault="00432DB7" w:rsidP="00F34F34">
      <w:pPr>
        <w:ind w:firstLine="709"/>
        <w:jc w:val="both"/>
        <w:rPr>
          <w:b/>
          <w:sz w:val="28"/>
          <w:szCs w:val="28"/>
        </w:rPr>
      </w:pPr>
      <w:r w:rsidRPr="00C419FC">
        <w:rPr>
          <w:b/>
          <w:sz w:val="28"/>
          <w:szCs w:val="28"/>
        </w:rPr>
        <w:t>Задачи:</w:t>
      </w:r>
    </w:p>
    <w:p w:rsidR="00432DB7" w:rsidRPr="00C419FC" w:rsidRDefault="00432DB7" w:rsidP="00F34F34">
      <w:pPr>
        <w:pStyle w:val="af7"/>
        <w:numPr>
          <w:ilvl w:val="0"/>
          <w:numId w:val="7"/>
        </w:numPr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C419FC">
        <w:rPr>
          <w:rFonts w:ascii="Times New Roman" w:eastAsia="MS Mincho" w:hAnsi="Times New Roman"/>
          <w:sz w:val="28"/>
          <w:szCs w:val="28"/>
        </w:rPr>
        <w:t>изучение общих принципов построения систем автоматизации;</w:t>
      </w:r>
    </w:p>
    <w:p w:rsidR="00432DB7" w:rsidRPr="00C419FC" w:rsidRDefault="00432DB7" w:rsidP="00F34F34">
      <w:pPr>
        <w:pStyle w:val="af7"/>
        <w:numPr>
          <w:ilvl w:val="0"/>
          <w:numId w:val="7"/>
        </w:numPr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C419FC">
        <w:rPr>
          <w:rFonts w:ascii="Times New Roman" w:eastAsia="MS Mincho" w:hAnsi="Times New Roman"/>
          <w:sz w:val="28"/>
          <w:szCs w:val="28"/>
        </w:rPr>
        <w:t>ознакомление с классической теорией автоматического управления;</w:t>
      </w:r>
    </w:p>
    <w:p w:rsidR="00432DB7" w:rsidRPr="00C419FC" w:rsidRDefault="00432DB7" w:rsidP="00F34F34">
      <w:pPr>
        <w:pStyle w:val="af7"/>
        <w:numPr>
          <w:ilvl w:val="0"/>
          <w:numId w:val="7"/>
        </w:numPr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C419FC">
        <w:rPr>
          <w:rFonts w:ascii="Times New Roman" w:eastAsia="MS Mincho" w:hAnsi="Times New Roman"/>
          <w:sz w:val="28"/>
          <w:szCs w:val="28"/>
        </w:rPr>
        <w:t>изучение и исследование технических средств автоматизации;</w:t>
      </w:r>
    </w:p>
    <w:p w:rsidR="00432DB7" w:rsidRPr="00C419FC" w:rsidRDefault="00432DB7" w:rsidP="00F34F34">
      <w:pPr>
        <w:pStyle w:val="af7"/>
        <w:numPr>
          <w:ilvl w:val="0"/>
          <w:numId w:val="7"/>
        </w:numPr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C419FC">
        <w:rPr>
          <w:rFonts w:ascii="Times New Roman" w:eastAsia="MS Mincho" w:hAnsi="Times New Roman"/>
          <w:sz w:val="28"/>
          <w:szCs w:val="28"/>
        </w:rPr>
        <w:t>изучение методологических основ составления задания на автоматизацию производственного процесса.</w:t>
      </w:r>
    </w:p>
    <w:p w:rsidR="00432DB7" w:rsidRPr="00C419FC" w:rsidRDefault="00432DB7" w:rsidP="00F34F34">
      <w:pPr>
        <w:ind w:firstLine="709"/>
        <w:jc w:val="both"/>
        <w:rPr>
          <w:sz w:val="28"/>
          <w:szCs w:val="28"/>
        </w:rPr>
      </w:pPr>
    </w:p>
    <w:p w:rsidR="00432DB7" w:rsidRPr="00C419FC" w:rsidRDefault="00432DB7" w:rsidP="00F34F34">
      <w:pPr>
        <w:jc w:val="both"/>
        <w:rPr>
          <w:b/>
          <w:sz w:val="28"/>
          <w:szCs w:val="28"/>
        </w:rPr>
      </w:pPr>
      <w:r w:rsidRPr="00C419FC">
        <w:rPr>
          <w:b/>
          <w:sz w:val="28"/>
          <w:szCs w:val="28"/>
        </w:rPr>
        <w:t>2. Место дисциплины в структуре ООП:</w:t>
      </w:r>
    </w:p>
    <w:p w:rsidR="00432DB7" w:rsidRPr="00C419FC" w:rsidRDefault="00432DB7" w:rsidP="00F34F34">
      <w:pPr>
        <w:ind w:firstLine="709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Дисциплина входит в базовую часть профессионального цикла образовательной программы бакалавра. Изучение данной дисциплины базируется на следующих курсах: Математика, Физика, Информатика, Электротехника, Гидравлика и нефтегазовая гидромеханика. В результате освоения дисциплины студент должен знать типовые системные решения и основные направления развития систем контроля и управления технологическими процессами нефтегазовой отрасли; уметь анализировать работу простейших установок и аппаратов и составлять задание на их автоматизацию; владеть </w:t>
      </w:r>
      <w:r w:rsidRPr="00C419FC">
        <w:rPr>
          <w:rFonts w:eastAsia="MS Mincho"/>
          <w:sz w:val="28"/>
          <w:szCs w:val="28"/>
        </w:rPr>
        <w:t>методологическими основами составления задания на автоматизацию производственного процесса</w:t>
      </w:r>
      <w:r w:rsidRPr="00C419FC">
        <w:rPr>
          <w:sz w:val="28"/>
          <w:szCs w:val="28"/>
        </w:rPr>
        <w:t>. Дисциплина является предшествующей для написания выпускной квалификационной работы.</w:t>
      </w:r>
    </w:p>
    <w:p w:rsidR="00432DB7" w:rsidRPr="00C419FC" w:rsidRDefault="00432DB7" w:rsidP="00F34F34">
      <w:pPr>
        <w:jc w:val="both"/>
        <w:rPr>
          <w:b/>
          <w:sz w:val="28"/>
          <w:szCs w:val="28"/>
        </w:rPr>
      </w:pPr>
    </w:p>
    <w:p w:rsidR="00432DB7" w:rsidRPr="00C419FC" w:rsidRDefault="00432DB7" w:rsidP="00F34F34">
      <w:pPr>
        <w:jc w:val="both"/>
        <w:rPr>
          <w:b/>
          <w:sz w:val="28"/>
          <w:szCs w:val="28"/>
        </w:rPr>
      </w:pPr>
      <w:r w:rsidRPr="00C419FC">
        <w:rPr>
          <w:b/>
          <w:sz w:val="28"/>
          <w:szCs w:val="28"/>
        </w:rPr>
        <w:t xml:space="preserve">3. Требования к </w:t>
      </w:r>
      <w:r w:rsidR="001C0697">
        <w:rPr>
          <w:b/>
          <w:sz w:val="28"/>
          <w:szCs w:val="28"/>
        </w:rPr>
        <w:t>результатам освоения дисциплины.</w:t>
      </w:r>
    </w:p>
    <w:p w:rsidR="00432DB7" w:rsidRPr="00C419FC" w:rsidRDefault="00432DB7" w:rsidP="00F34F34">
      <w:pPr>
        <w:pStyle w:val="af6"/>
        <w:spacing w:line="240" w:lineRule="auto"/>
        <w:ind w:left="0" w:firstLine="0"/>
        <w:rPr>
          <w:sz w:val="28"/>
          <w:szCs w:val="28"/>
        </w:rPr>
      </w:pPr>
      <w:r w:rsidRPr="00C419FC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32DB7" w:rsidRPr="00C419FC" w:rsidRDefault="00432DB7" w:rsidP="00F34F34">
      <w:pPr>
        <w:jc w:val="center"/>
        <w:rPr>
          <w:b/>
          <w:sz w:val="28"/>
          <w:szCs w:val="28"/>
        </w:rPr>
      </w:pPr>
      <w:r w:rsidRPr="00C419FC">
        <w:rPr>
          <w:b/>
          <w:sz w:val="28"/>
          <w:szCs w:val="28"/>
        </w:rPr>
        <w:t>общекультурные компетенции (ОК)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118"/>
      </w:tblGrid>
      <w:tr w:rsidR="00432DB7" w:rsidRPr="00F34F34" w:rsidTr="003344F2">
        <w:tc>
          <w:tcPr>
            <w:tcW w:w="1188" w:type="dxa"/>
          </w:tcPr>
          <w:p w:rsidR="00432DB7" w:rsidRPr="00F34F34" w:rsidRDefault="00432DB7" w:rsidP="00F34F34">
            <w:pPr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ОК–1</w:t>
            </w:r>
          </w:p>
          <w:p w:rsidR="00432DB7" w:rsidRPr="00F34F34" w:rsidRDefault="00432DB7" w:rsidP="00F34F34">
            <w:pPr>
              <w:rPr>
                <w:sz w:val="28"/>
                <w:szCs w:val="28"/>
              </w:rPr>
            </w:pPr>
          </w:p>
        </w:tc>
        <w:tc>
          <w:tcPr>
            <w:tcW w:w="8382" w:type="dxa"/>
          </w:tcPr>
          <w:p w:rsidR="00432DB7" w:rsidRPr="0099496E" w:rsidRDefault="00432DB7" w:rsidP="00F34F34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99496E">
              <w:rPr>
                <w:sz w:val="28"/>
                <w:szCs w:val="28"/>
              </w:rPr>
              <w:t>Способен</w:t>
            </w:r>
            <w:r w:rsidRPr="0099496E">
              <w:rPr>
                <w:b/>
                <w:sz w:val="28"/>
                <w:szCs w:val="28"/>
              </w:rPr>
              <w:t xml:space="preserve"> </w:t>
            </w:r>
            <w:r w:rsidRPr="0099496E">
              <w:rPr>
                <w:sz w:val="28"/>
                <w:szCs w:val="28"/>
              </w:rPr>
              <w:t>обобщать, анализировать, воспринимать информацию, ставить цели и выбирать пути ее достижения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F34F34" w:rsidRDefault="00432DB7" w:rsidP="00F34F34">
            <w:pPr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ОК-2</w:t>
            </w:r>
          </w:p>
        </w:tc>
        <w:tc>
          <w:tcPr>
            <w:tcW w:w="8382" w:type="dxa"/>
          </w:tcPr>
          <w:p w:rsidR="00432DB7" w:rsidRPr="0099496E" w:rsidRDefault="00432DB7" w:rsidP="00F34F34">
            <w:pPr>
              <w:pStyle w:val="af2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99496E">
              <w:rPr>
                <w:sz w:val="28"/>
                <w:szCs w:val="28"/>
              </w:rPr>
              <w:t>Способен быть готовым к категориальному видению мира, уметь дифференцировать различные формы его освоения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F34F34" w:rsidRDefault="00432DB7" w:rsidP="00F34F34">
            <w:pPr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ОК-5</w:t>
            </w:r>
          </w:p>
        </w:tc>
        <w:tc>
          <w:tcPr>
            <w:tcW w:w="8382" w:type="dxa"/>
          </w:tcPr>
          <w:p w:rsidR="00432DB7" w:rsidRPr="0099496E" w:rsidRDefault="00432DB7" w:rsidP="00F34F34">
            <w:pPr>
              <w:pStyle w:val="af2"/>
              <w:ind w:left="0" w:right="-108"/>
              <w:jc w:val="both"/>
              <w:rPr>
                <w:sz w:val="28"/>
                <w:szCs w:val="28"/>
              </w:rPr>
            </w:pPr>
            <w:r w:rsidRPr="0099496E">
              <w:rPr>
                <w:sz w:val="28"/>
                <w:szCs w:val="28"/>
              </w:rPr>
              <w:t>Способен вести переговоры, устанавливать контакты, урегулировать конфликты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F34F34" w:rsidRDefault="00432DB7" w:rsidP="00F34F34">
            <w:pPr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ОК-9</w:t>
            </w:r>
          </w:p>
        </w:tc>
        <w:tc>
          <w:tcPr>
            <w:tcW w:w="8382" w:type="dxa"/>
          </w:tcPr>
          <w:p w:rsidR="00432DB7" w:rsidRPr="0099496E" w:rsidRDefault="00432DB7" w:rsidP="00F34F34">
            <w:pPr>
              <w:pStyle w:val="af2"/>
              <w:ind w:left="-108" w:right="-108"/>
              <w:jc w:val="both"/>
              <w:rPr>
                <w:sz w:val="28"/>
                <w:szCs w:val="28"/>
              </w:rPr>
            </w:pPr>
            <w:r w:rsidRPr="0099496E">
              <w:rPr>
                <w:sz w:val="28"/>
                <w:szCs w:val="28"/>
              </w:rPr>
              <w:t>Способен стремиться к саморазвитию, повышению своей квалификации и мастерства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99496E" w:rsidRDefault="00432DB7" w:rsidP="00F34F34">
            <w:pPr>
              <w:pStyle w:val="2"/>
              <w:ind w:right="-108"/>
              <w:rPr>
                <w:rFonts w:ascii="Times New Roman" w:hAnsi="Times New Roman"/>
                <w:b w:val="0"/>
                <w:i w:val="0"/>
              </w:rPr>
            </w:pPr>
            <w:r w:rsidRPr="0099496E">
              <w:rPr>
                <w:rFonts w:ascii="Times New Roman" w:hAnsi="Times New Roman"/>
                <w:b w:val="0"/>
                <w:i w:val="0"/>
              </w:rPr>
              <w:lastRenderedPageBreak/>
              <w:t>ОК-13</w:t>
            </w:r>
          </w:p>
        </w:tc>
        <w:tc>
          <w:tcPr>
            <w:tcW w:w="8382" w:type="dxa"/>
          </w:tcPr>
          <w:p w:rsidR="00432DB7" w:rsidRPr="00F34F34" w:rsidRDefault="00432DB7" w:rsidP="00F34F34">
            <w:pPr>
              <w:jc w:val="both"/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99496E" w:rsidRDefault="00432DB7" w:rsidP="00F34F34">
            <w:pPr>
              <w:pStyle w:val="2"/>
              <w:ind w:right="-108"/>
              <w:rPr>
                <w:rFonts w:ascii="Times New Roman" w:hAnsi="Times New Roman"/>
                <w:b w:val="0"/>
                <w:i w:val="0"/>
              </w:rPr>
            </w:pPr>
            <w:r w:rsidRPr="0099496E">
              <w:rPr>
                <w:rFonts w:ascii="Times New Roman" w:hAnsi="Times New Roman"/>
                <w:b w:val="0"/>
                <w:i w:val="0"/>
              </w:rPr>
              <w:t>ОК-14</w:t>
            </w:r>
          </w:p>
        </w:tc>
        <w:tc>
          <w:tcPr>
            <w:tcW w:w="8382" w:type="dxa"/>
          </w:tcPr>
          <w:p w:rsidR="00432DB7" w:rsidRPr="00F34F34" w:rsidRDefault="00432DB7" w:rsidP="00F34F34">
            <w:pPr>
              <w:jc w:val="both"/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Способен анализировать мировоззренческие, социально и личностно значимые проблемы, самостоятельно формировать и отстаивать собственные мировоззренческие позиции</w:t>
            </w:r>
          </w:p>
        </w:tc>
      </w:tr>
      <w:tr w:rsidR="00432DB7" w:rsidRPr="00F34F34" w:rsidTr="003344F2">
        <w:tc>
          <w:tcPr>
            <w:tcW w:w="1188" w:type="dxa"/>
          </w:tcPr>
          <w:p w:rsidR="00432DB7" w:rsidRPr="0099496E" w:rsidRDefault="00432DB7" w:rsidP="00F34F34">
            <w:pPr>
              <w:pStyle w:val="2"/>
              <w:ind w:right="-108"/>
              <w:rPr>
                <w:rFonts w:ascii="Times New Roman" w:hAnsi="Times New Roman"/>
                <w:b w:val="0"/>
                <w:i w:val="0"/>
              </w:rPr>
            </w:pPr>
            <w:r w:rsidRPr="0099496E">
              <w:rPr>
                <w:rFonts w:ascii="Times New Roman" w:hAnsi="Times New Roman"/>
                <w:b w:val="0"/>
                <w:i w:val="0"/>
              </w:rPr>
              <w:t>ОК-15</w:t>
            </w:r>
          </w:p>
        </w:tc>
        <w:tc>
          <w:tcPr>
            <w:tcW w:w="8382" w:type="dxa"/>
          </w:tcPr>
          <w:p w:rsidR="00432DB7" w:rsidRPr="00F34F34" w:rsidRDefault="00432DB7" w:rsidP="00F34F34">
            <w:pPr>
              <w:jc w:val="both"/>
              <w:rPr>
                <w:sz w:val="28"/>
                <w:szCs w:val="28"/>
              </w:rPr>
            </w:pPr>
            <w:r w:rsidRPr="00F34F34">
              <w:rPr>
                <w:sz w:val="28"/>
                <w:szCs w:val="28"/>
              </w:rPr>
              <w:t>понимать и анализировать экономические проблемы и процессы, быть активным субъектом экономической деятельности</w:t>
            </w:r>
          </w:p>
        </w:tc>
      </w:tr>
    </w:tbl>
    <w:p w:rsidR="00432DB7" w:rsidRPr="00C419FC" w:rsidRDefault="00432DB7" w:rsidP="00F34F3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2DB7" w:rsidRPr="00C419FC" w:rsidRDefault="00432DB7" w:rsidP="00F34F34">
      <w:pPr>
        <w:tabs>
          <w:tab w:val="left" w:pos="709"/>
        </w:tabs>
        <w:jc w:val="center"/>
        <w:rPr>
          <w:b/>
          <w:sz w:val="28"/>
          <w:szCs w:val="28"/>
        </w:rPr>
      </w:pPr>
      <w:r w:rsidRPr="00C419FC">
        <w:rPr>
          <w:b/>
          <w:sz w:val="28"/>
          <w:szCs w:val="28"/>
        </w:rPr>
        <w:t>профессиональные компетенции (ПК)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364"/>
      </w:tblGrid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ПК–1</w:t>
            </w:r>
          </w:p>
          <w:p w:rsidR="00432DB7" w:rsidRPr="00C419FC" w:rsidRDefault="00432DB7" w:rsidP="00F34F34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Способен самостоятельно приобретать новые знания, используя современные образовательные и информационные технологии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ПК-2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bCs/>
                <w:iCs/>
                <w:sz w:val="28"/>
                <w:szCs w:val="28"/>
              </w:rPr>
              <w:t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ПК-4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Способен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ПК-5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Способен составлять и оформлять научно-техническую и служебную документацию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ПК-6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Способность применять процессный подход в практической деятельности, сочетать теорию и практику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ПК-7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 xml:space="preserve">Способность осуществлять и корректировать технологические процессы </w:t>
            </w:r>
            <w:r w:rsidRPr="00C419FC">
              <w:rPr>
                <w:spacing w:val="-3"/>
                <w:sz w:val="28"/>
                <w:szCs w:val="28"/>
              </w:rPr>
              <w:t>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ПК-8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 xml:space="preserve">Способен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</w:t>
            </w:r>
            <w:r w:rsidRPr="00C419FC">
              <w:rPr>
                <w:spacing w:val="-3"/>
                <w:sz w:val="28"/>
                <w:szCs w:val="28"/>
              </w:rPr>
              <w:t>транспорте и хранении углеводородного сырья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ПК-9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Способность оценивать риски и определять меры по обеспечению безопасности технологических процессов в нефтегазовом производстве</w:t>
            </w:r>
          </w:p>
        </w:tc>
      </w:tr>
      <w:tr w:rsidR="00432DB7" w:rsidRPr="00C419FC" w:rsidTr="003344F2">
        <w:tc>
          <w:tcPr>
            <w:tcW w:w="1242" w:type="dxa"/>
          </w:tcPr>
          <w:p w:rsidR="00432DB7" w:rsidRPr="00C419FC" w:rsidRDefault="00432DB7" w:rsidP="00F34F34">
            <w:pPr>
              <w:ind w:right="-108"/>
              <w:rPr>
                <w:sz w:val="28"/>
                <w:szCs w:val="28"/>
              </w:rPr>
            </w:pPr>
            <w:r w:rsidRPr="00C419FC">
              <w:rPr>
                <w:sz w:val="28"/>
                <w:szCs w:val="28"/>
              </w:rPr>
              <w:t>ПК-19</w:t>
            </w:r>
          </w:p>
        </w:tc>
        <w:tc>
          <w:tcPr>
            <w:tcW w:w="8364" w:type="dxa"/>
          </w:tcPr>
          <w:p w:rsidR="00432DB7" w:rsidRPr="00C419FC" w:rsidRDefault="00432DB7" w:rsidP="00F34F34">
            <w:pPr>
              <w:jc w:val="both"/>
              <w:rPr>
                <w:sz w:val="28"/>
                <w:szCs w:val="28"/>
              </w:rPr>
            </w:pPr>
            <w:r w:rsidRPr="00C419FC">
              <w:rPr>
                <w:spacing w:val="-4"/>
                <w:sz w:val="28"/>
                <w:szCs w:val="28"/>
              </w:rPr>
              <w:t>использовать физико-математический аппарат для решения расчетно-аналитических задач, возникающих в ходе профессиональной деятельности</w:t>
            </w:r>
          </w:p>
        </w:tc>
      </w:tr>
    </w:tbl>
    <w:p w:rsidR="00432DB7" w:rsidRPr="00C419FC" w:rsidRDefault="00432DB7" w:rsidP="00F34F34">
      <w:pPr>
        <w:widowControl w:val="0"/>
        <w:overflowPunct w:val="0"/>
        <w:autoSpaceDE w:val="0"/>
        <w:autoSpaceDN w:val="0"/>
        <w:adjustRightInd w:val="0"/>
        <w:ind w:left="361"/>
        <w:jc w:val="both"/>
        <w:rPr>
          <w:sz w:val="28"/>
          <w:szCs w:val="28"/>
        </w:rPr>
      </w:pPr>
    </w:p>
    <w:p w:rsidR="00432DB7" w:rsidRPr="00C419FC" w:rsidRDefault="00432DB7" w:rsidP="00F34F34">
      <w:pPr>
        <w:widowControl w:val="0"/>
        <w:overflowPunct w:val="0"/>
        <w:autoSpaceDE w:val="0"/>
        <w:autoSpaceDN w:val="0"/>
        <w:adjustRightInd w:val="0"/>
        <w:ind w:left="361"/>
        <w:jc w:val="both"/>
        <w:rPr>
          <w:rFonts w:ascii="Symbol" w:hAnsi="Symbol" w:cs="Symbol"/>
          <w:sz w:val="28"/>
          <w:szCs w:val="28"/>
        </w:rPr>
      </w:pPr>
      <w:r w:rsidRPr="00C419FC">
        <w:rPr>
          <w:sz w:val="28"/>
          <w:szCs w:val="28"/>
        </w:rPr>
        <w:t xml:space="preserve">В результате освоения дисциплины студент должен: </w:t>
      </w:r>
    </w:p>
    <w:p w:rsidR="00432DB7" w:rsidRPr="00C419FC" w:rsidRDefault="00432DB7" w:rsidP="00F34F34">
      <w:pPr>
        <w:widowControl w:val="0"/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</w:p>
    <w:p w:rsidR="00432DB7" w:rsidRPr="00C419FC" w:rsidRDefault="00432DB7" w:rsidP="00F34F34">
      <w:pPr>
        <w:widowControl w:val="0"/>
        <w:overflowPunct w:val="0"/>
        <w:autoSpaceDE w:val="0"/>
        <w:autoSpaceDN w:val="0"/>
        <w:adjustRightInd w:val="0"/>
        <w:ind w:left="361"/>
        <w:jc w:val="both"/>
        <w:rPr>
          <w:rFonts w:ascii="Symbol" w:hAnsi="Symbol" w:cs="Symbol"/>
          <w:sz w:val="28"/>
          <w:szCs w:val="28"/>
        </w:rPr>
      </w:pPr>
      <w:r w:rsidRPr="00C419FC">
        <w:rPr>
          <w:b/>
          <w:bCs/>
          <w:i/>
          <w:iCs/>
          <w:sz w:val="28"/>
          <w:szCs w:val="28"/>
        </w:rPr>
        <w:t xml:space="preserve">Знать: </w:t>
      </w:r>
    </w:p>
    <w:p w:rsidR="00432DB7" w:rsidRPr="00C419FC" w:rsidRDefault="00432DB7" w:rsidP="00F34F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основы построения систем автоматического регулирования (САР); </w:t>
      </w:r>
    </w:p>
    <w:p w:rsidR="00432DB7" w:rsidRPr="00C419FC" w:rsidRDefault="00432DB7" w:rsidP="00F34F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иметь представления о методах и средствах контроля за параметрами </w:t>
      </w:r>
      <w:r w:rsidRPr="00C419FC">
        <w:rPr>
          <w:sz w:val="28"/>
          <w:szCs w:val="28"/>
        </w:rPr>
        <w:lastRenderedPageBreak/>
        <w:t xml:space="preserve">процесса сооружения нефтяных производств; </w:t>
      </w:r>
    </w:p>
    <w:p w:rsidR="00432DB7" w:rsidRPr="00C419FC" w:rsidRDefault="00432DB7" w:rsidP="00F34F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быть в курсе современных тенденций развития средств автоматизации. </w:t>
      </w:r>
    </w:p>
    <w:p w:rsidR="00432DB7" w:rsidRPr="00C419FC" w:rsidRDefault="00432DB7" w:rsidP="00F34F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DB7" w:rsidRPr="00C419FC" w:rsidRDefault="00432DB7" w:rsidP="00F34F34">
      <w:pPr>
        <w:widowControl w:val="0"/>
        <w:autoSpaceDE w:val="0"/>
        <w:autoSpaceDN w:val="0"/>
        <w:adjustRightInd w:val="0"/>
        <w:ind w:left="361"/>
        <w:rPr>
          <w:sz w:val="28"/>
          <w:szCs w:val="28"/>
        </w:rPr>
      </w:pPr>
      <w:r w:rsidRPr="00C419FC">
        <w:rPr>
          <w:b/>
          <w:bCs/>
          <w:i/>
          <w:iCs/>
          <w:sz w:val="28"/>
          <w:szCs w:val="28"/>
        </w:rPr>
        <w:t>Уметь:</w:t>
      </w:r>
    </w:p>
    <w:p w:rsidR="00432DB7" w:rsidRPr="00C419FC" w:rsidRDefault="00432DB7" w:rsidP="00F34F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419FC">
        <w:rPr>
          <w:sz w:val="28"/>
          <w:szCs w:val="28"/>
        </w:rPr>
        <w:t>ориентироваться в вопросах оптимального управления процессами нефтегазовых производств на основе и использования средств вычислительной техники;</w:t>
      </w:r>
    </w:p>
    <w:p w:rsidR="00432DB7" w:rsidRPr="00C419FC" w:rsidRDefault="00432DB7" w:rsidP="00F34F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419FC">
        <w:rPr>
          <w:sz w:val="28"/>
          <w:szCs w:val="28"/>
        </w:rPr>
        <w:t>использовать полученные знания на практике.</w:t>
      </w:r>
    </w:p>
    <w:p w:rsidR="00432DB7" w:rsidRPr="00C419FC" w:rsidRDefault="00432DB7" w:rsidP="00F34F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DB7" w:rsidRPr="00C419FC" w:rsidRDefault="00432DB7" w:rsidP="00F34F34">
      <w:pPr>
        <w:widowControl w:val="0"/>
        <w:autoSpaceDE w:val="0"/>
        <w:autoSpaceDN w:val="0"/>
        <w:adjustRightInd w:val="0"/>
        <w:ind w:left="421"/>
        <w:rPr>
          <w:sz w:val="28"/>
          <w:szCs w:val="28"/>
        </w:rPr>
      </w:pPr>
      <w:r w:rsidRPr="00C419FC">
        <w:rPr>
          <w:b/>
          <w:bCs/>
          <w:i/>
          <w:iCs/>
          <w:sz w:val="28"/>
          <w:szCs w:val="28"/>
        </w:rPr>
        <w:t>Владеть</w:t>
      </w:r>
      <w:r w:rsidRPr="00C419FC">
        <w:rPr>
          <w:i/>
          <w:iCs/>
          <w:sz w:val="28"/>
          <w:szCs w:val="28"/>
        </w:rPr>
        <w:t>:</w:t>
      </w:r>
    </w:p>
    <w:p w:rsidR="00432DB7" w:rsidRPr="00C419FC" w:rsidRDefault="00432DB7" w:rsidP="00F34F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DB7" w:rsidRPr="00C419FC" w:rsidRDefault="00432DB7" w:rsidP="00F34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80"/>
        <w:rPr>
          <w:sz w:val="28"/>
          <w:szCs w:val="28"/>
        </w:rPr>
      </w:pPr>
      <w:r w:rsidRPr="00C419FC">
        <w:rPr>
          <w:sz w:val="28"/>
          <w:szCs w:val="28"/>
        </w:rPr>
        <w:t>принципами формирования технического задания на проектирование автоматических систем в нефтегазовой отрасли;</w:t>
      </w:r>
    </w:p>
    <w:p w:rsidR="00432DB7" w:rsidRPr="00C419FC" w:rsidRDefault="00432DB7" w:rsidP="00F34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методами анализа предлагаемых решений в области автоматизации; </w:t>
      </w:r>
    </w:p>
    <w:p w:rsidR="00432DB7" w:rsidRPr="00C419FC" w:rsidRDefault="00432DB7" w:rsidP="00F34F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9FC">
        <w:rPr>
          <w:sz w:val="28"/>
          <w:szCs w:val="28"/>
        </w:rPr>
        <w:t xml:space="preserve">навыками определения достоинств и недостатков технических средств автоматизации. </w:t>
      </w:r>
    </w:p>
    <w:p w:rsidR="00432DB7" w:rsidRPr="00C419FC" w:rsidRDefault="00432DB7" w:rsidP="00432DB7">
      <w:pPr>
        <w:jc w:val="both"/>
        <w:rPr>
          <w:sz w:val="28"/>
          <w:szCs w:val="28"/>
        </w:rPr>
      </w:pPr>
    </w:p>
    <w:p w:rsidR="00792C2B" w:rsidRPr="00766E01" w:rsidRDefault="00792C2B" w:rsidP="00851D9D">
      <w:pPr>
        <w:widowControl w:val="0"/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66E01" w:rsidRDefault="00766E01" w:rsidP="00851D9D">
      <w:pPr>
        <w:widowControl w:val="0"/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67149" w:rsidRPr="00766E01" w:rsidRDefault="005E6CBD" w:rsidP="003344F2">
      <w:pPr>
        <w:widowControl w:val="0"/>
        <w:suppressAutoHyphens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1C0697">
        <w:rPr>
          <w:b/>
          <w:bCs/>
          <w:color w:val="000000"/>
          <w:sz w:val="28"/>
          <w:szCs w:val="28"/>
        </w:rPr>
        <w:lastRenderedPageBreak/>
        <w:t>4</w:t>
      </w:r>
      <w:r w:rsidR="006358F4" w:rsidRPr="00766E01">
        <w:rPr>
          <w:b/>
          <w:bCs/>
          <w:color w:val="000000"/>
          <w:sz w:val="28"/>
          <w:szCs w:val="28"/>
        </w:rPr>
        <w:t>.</w:t>
      </w:r>
      <w:r w:rsidR="006E636A">
        <w:rPr>
          <w:b/>
          <w:bCs/>
          <w:color w:val="000000"/>
          <w:sz w:val="28"/>
          <w:szCs w:val="28"/>
        </w:rPr>
        <w:t>Краткие т</w:t>
      </w:r>
      <w:r w:rsidR="003344F2" w:rsidRPr="00766E01">
        <w:rPr>
          <w:b/>
          <w:sz w:val="28"/>
          <w:szCs w:val="28"/>
        </w:rPr>
        <w:t>еоретические сведения</w:t>
      </w:r>
      <w:r w:rsidR="003344F2" w:rsidRPr="00766E01">
        <w:rPr>
          <w:b/>
          <w:bCs/>
          <w:sz w:val="28"/>
          <w:szCs w:val="28"/>
        </w:rPr>
        <w:t xml:space="preserve"> </w:t>
      </w:r>
    </w:p>
    <w:p w:rsidR="00BD7EBF" w:rsidRDefault="00BD7EBF" w:rsidP="00851D9D">
      <w:pPr>
        <w:suppressAutoHyphens/>
        <w:ind w:firstLine="567"/>
        <w:jc w:val="both"/>
        <w:rPr>
          <w:sz w:val="28"/>
          <w:szCs w:val="28"/>
        </w:rPr>
      </w:pPr>
    </w:p>
    <w:p w:rsidR="00EF7875" w:rsidRPr="00766E01" w:rsidRDefault="00EF7875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Одним из основных свойств системы автоматического регулирования является ее устойчивость. Для исследования на устойчивость используется специально разработанные критерии. </w:t>
      </w:r>
    </w:p>
    <w:p w:rsidR="00EF7875" w:rsidRPr="00766E01" w:rsidRDefault="00EF7875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Известно несколько критериев устойчивости. </w:t>
      </w:r>
      <w:r w:rsidR="00725C88">
        <w:rPr>
          <w:sz w:val="28"/>
          <w:szCs w:val="28"/>
        </w:rPr>
        <w:t xml:space="preserve">Их можно разделить на две группы: алгебраические и частотные. Из алгебраических </w:t>
      </w:r>
      <w:r w:rsidR="00BD7EBF">
        <w:rPr>
          <w:sz w:val="28"/>
          <w:szCs w:val="28"/>
        </w:rPr>
        <w:t xml:space="preserve">критериев </w:t>
      </w:r>
      <w:r w:rsidR="00725C88">
        <w:rPr>
          <w:sz w:val="28"/>
          <w:szCs w:val="28"/>
        </w:rPr>
        <w:t>н</w:t>
      </w:r>
      <w:r w:rsidRPr="00766E01">
        <w:rPr>
          <w:sz w:val="28"/>
          <w:szCs w:val="28"/>
        </w:rPr>
        <w:t>аиболее часто использу</w:t>
      </w:r>
      <w:r w:rsidR="00725C88">
        <w:rPr>
          <w:sz w:val="28"/>
          <w:szCs w:val="28"/>
        </w:rPr>
        <w:t>е</w:t>
      </w:r>
      <w:r w:rsidRPr="00766E01">
        <w:rPr>
          <w:sz w:val="28"/>
          <w:szCs w:val="28"/>
        </w:rPr>
        <w:t xml:space="preserve">тся критерий </w:t>
      </w:r>
      <w:r w:rsidR="00725C88">
        <w:rPr>
          <w:sz w:val="28"/>
          <w:szCs w:val="28"/>
        </w:rPr>
        <w:t>Гурвиц</w:t>
      </w:r>
      <w:r w:rsidRPr="00766E01">
        <w:rPr>
          <w:sz w:val="28"/>
          <w:szCs w:val="28"/>
        </w:rPr>
        <w:t>а, основанный на рассмотрении системы неравенств, образованны</w:t>
      </w:r>
      <w:r w:rsidR="00BD7EBF">
        <w:rPr>
          <w:sz w:val="28"/>
          <w:szCs w:val="28"/>
        </w:rPr>
        <w:t>х</w:t>
      </w:r>
      <w:r w:rsidRPr="00766E01">
        <w:rPr>
          <w:sz w:val="28"/>
          <w:szCs w:val="28"/>
        </w:rPr>
        <w:t xml:space="preserve"> из коэффициентов характеристического уравнения</w:t>
      </w:r>
      <w:r w:rsidR="00725C88">
        <w:rPr>
          <w:sz w:val="28"/>
          <w:szCs w:val="28"/>
        </w:rPr>
        <w:t xml:space="preserve">. Из </w:t>
      </w:r>
      <w:r w:rsidRPr="00766E01">
        <w:rPr>
          <w:sz w:val="28"/>
          <w:szCs w:val="28"/>
        </w:rPr>
        <w:t>частотны</w:t>
      </w:r>
      <w:r w:rsidR="00725C88">
        <w:rPr>
          <w:sz w:val="28"/>
          <w:szCs w:val="28"/>
        </w:rPr>
        <w:t>х</w:t>
      </w:r>
      <w:r w:rsidRPr="00766E01">
        <w:rPr>
          <w:sz w:val="28"/>
          <w:szCs w:val="28"/>
        </w:rPr>
        <w:t xml:space="preserve"> </w:t>
      </w:r>
      <w:r w:rsidR="00725C88">
        <w:rPr>
          <w:sz w:val="28"/>
          <w:szCs w:val="28"/>
        </w:rPr>
        <w:t xml:space="preserve">критериев наиболее известны </w:t>
      </w:r>
      <w:r w:rsidR="00725C88" w:rsidRPr="00766E01">
        <w:rPr>
          <w:sz w:val="28"/>
          <w:szCs w:val="28"/>
        </w:rPr>
        <w:t>критери</w:t>
      </w:r>
      <w:r w:rsidR="00725C88">
        <w:rPr>
          <w:sz w:val="28"/>
          <w:szCs w:val="28"/>
        </w:rPr>
        <w:t>и</w:t>
      </w:r>
      <w:r w:rsidR="00725C88" w:rsidRPr="00766E01">
        <w:rPr>
          <w:sz w:val="28"/>
          <w:szCs w:val="28"/>
        </w:rPr>
        <w:t xml:space="preserve"> </w:t>
      </w:r>
      <w:r w:rsidRPr="00766E01">
        <w:rPr>
          <w:sz w:val="28"/>
          <w:szCs w:val="28"/>
        </w:rPr>
        <w:t xml:space="preserve">Михайлова и Найквиста. </w:t>
      </w:r>
    </w:p>
    <w:p w:rsidR="00BD7EBF" w:rsidRDefault="00BD7EBF" w:rsidP="00BD7EBF">
      <w:pPr>
        <w:suppressAutoHyphens/>
        <w:ind w:left="567"/>
        <w:rPr>
          <w:b/>
          <w:sz w:val="28"/>
          <w:szCs w:val="28"/>
        </w:rPr>
      </w:pPr>
    </w:p>
    <w:p w:rsidR="00BD7EBF" w:rsidRPr="00766E01" w:rsidRDefault="00BD7EBF" w:rsidP="00BD7EBF">
      <w:pPr>
        <w:suppressAutoHyphens/>
        <w:ind w:left="567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Pr="00766E01">
        <w:rPr>
          <w:b/>
          <w:sz w:val="28"/>
          <w:szCs w:val="28"/>
        </w:rPr>
        <w:t>. Определение устойчивости систем автоматического регулирования по критери</w:t>
      </w:r>
      <w:r>
        <w:rPr>
          <w:b/>
          <w:sz w:val="28"/>
          <w:szCs w:val="28"/>
        </w:rPr>
        <w:t>ю</w:t>
      </w:r>
      <w:r w:rsidRPr="0076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Гурвица</w:t>
      </w:r>
      <w:r w:rsidRPr="00766E01">
        <w:rPr>
          <w:b/>
          <w:sz w:val="28"/>
          <w:szCs w:val="28"/>
        </w:rPr>
        <w:t>.</w:t>
      </w:r>
    </w:p>
    <w:p w:rsidR="00BD7EBF" w:rsidRDefault="00BD7EBF" w:rsidP="00851D9D">
      <w:pPr>
        <w:suppressAutoHyphens/>
        <w:ind w:firstLine="567"/>
        <w:jc w:val="both"/>
        <w:rPr>
          <w:sz w:val="28"/>
          <w:szCs w:val="28"/>
        </w:rPr>
      </w:pPr>
    </w:p>
    <w:p w:rsidR="00EF7875" w:rsidRPr="00766E01" w:rsidRDefault="00EF7875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Формулируется он следующим образом: </w:t>
      </w:r>
    </w:p>
    <w:p w:rsidR="00EF7875" w:rsidRPr="00BD7EBF" w:rsidRDefault="00EF7875" w:rsidP="00851D9D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BD7EBF">
        <w:rPr>
          <w:b/>
          <w:i/>
          <w:sz w:val="28"/>
          <w:szCs w:val="28"/>
        </w:rPr>
        <w:t>Пусть характеристическое уравнение замкнутой системы имеет вид:</w:t>
      </w:r>
    </w:p>
    <w:p w:rsidR="00725C88" w:rsidRPr="00BD7EBF" w:rsidRDefault="00725C88" w:rsidP="00851D9D">
      <w:pPr>
        <w:suppressAutoHyphens/>
        <w:ind w:firstLine="567"/>
        <w:jc w:val="center"/>
        <w:rPr>
          <w:b/>
          <w:i/>
        </w:rPr>
      </w:pPr>
    </w:p>
    <w:p w:rsidR="00EF7875" w:rsidRDefault="00BD7EBF" w:rsidP="00851D9D">
      <w:pPr>
        <w:suppressAutoHyphens/>
        <w:ind w:firstLine="567"/>
        <w:jc w:val="center"/>
      </w:pPr>
      <w:r w:rsidRPr="00BD7EBF">
        <w:rPr>
          <w:b/>
          <w:i/>
          <w:position w:val="-12"/>
        </w:rPr>
        <w:object w:dxaOrig="6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00.75pt;height:21.75pt" o:ole="">
            <v:imagedata r:id="rId7" o:title=""/>
          </v:shape>
          <o:OLEObject Type="Embed" ProgID="Equation.3" ShapeID="_x0000_i1030" DrawAspect="Content" ObjectID="_1514885584" r:id="rId8"/>
        </w:object>
      </w:r>
    </w:p>
    <w:p w:rsidR="00725C88" w:rsidRPr="00725C88" w:rsidRDefault="00725C88" w:rsidP="00851D9D">
      <w:pPr>
        <w:suppressAutoHyphens/>
        <w:ind w:firstLine="567"/>
        <w:jc w:val="center"/>
        <w:rPr>
          <w:i/>
          <w:sz w:val="28"/>
          <w:szCs w:val="28"/>
        </w:rPr>
      </w:pPr>
    </w:p>
    <w:p w:rsidR="00725C88" w:rsidRPr="00725C88" w:rsidRDefault="00725C88" w:rsidP="00725C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725C88">
        <w:rPr>
          <w:b/>
          <w:i/>
          <w:color w:val="000000"/>
          <w:sz w:val="28"/>
          <w:szCs w:val="28"/>
        </w:rPr>
        <w:t>Тогда для, устойчивости линейной САР необходимо и достаточ</w:t>
      </w:r>
      <w:r w:rsidRPr="00725C88">
        <w:rPr>
          <w:b/>
          <w:i/>
          <w:color w:val="000000"/>
          <w:sz w:val="28"/>
          <w:szCs w:val="28"/>
        </w:rPr>
        <w:softHyphen/>
        <w:t xml:space="preserve">но, чтобы были положительны </w:t>
      </w:r>
      <w:r w:rsidRPr="00725C88">
        <w:rPr>
          <w:b/>
          <w:i/>
          <w:color w:val="000000"/>
          <w:sz w:val="28"/>
          <w:szCs w:val="28"/>
          <w:lang w:val="en-US"/>
        </w:rPr>
        <w:t>n</w:t>
      </w:r>
      <w:r w:rsidRPr="00725C88">
        <w:rPr>
          <w:b/>
          <w:i/>
          <w:color w:val="000000"/>
          <w:sz w:val="28"/>
          <w:szCs w:val="28"/>
        </w:rPr>
        <w:t xml:space="preserve"> определителей Гурвица ∆</w:t>
      </w:r>
      <w:r w:rsidRPr="00725C88">
        <w:rPr>
          <w:b/>
          <w:i/>
          <w:color w:val="000000"/>
          <w:sz w:val="28"/>
          <w:szCs w:val="28"/>
          <w:vertAlign w:val="subscript"/>
        </w:rPr>
        <w:t>1</w:t>
      </w:r>
      <w:r w:rsidRPr="00725C88">
        <w:rPr>
          <w:b/>
          <w:i/>
          <w:color w:val="000000"/>
          <w:sz w:val="28"/>
          <w:szCs w:val="28"/>
        </w:rPr>
        <w:t xml:space="preserve"> , ∆</w:t>
      </w:r>
      <w:r w:rsidRPr="00725C88">
        <w:rPr>
          <w:b/>
          <w:i/>
          <w:color w:val="000000"/>
          <w:sz w:val="28"/>
          <w:szCs w:val="28"/>
          <w:vertAlign w:val="subscript"/>
        </w:rPr>
        <w:t>2</w:t>
      </w:r>
      <w:r w:rsidRPr="00725C88">
        <w:rPr>
          <w:b/>
          <w:i/>
          <w:color w:val="000000"/>
          <w:sz w:val="28"/>
          <w:szCs w:val="28"/>
        </w:rPr>
        <w:t>,.. ∆</w:t>
      </w:r>
      <w:r w:rsidRPr="00725C88">
        <w:rPr>
          <w:b/>
          <w:i/>
          <w:color w:val="000000"/>
          <w:sz w:val="28"/>
          <w:szCs w:val="28"/>
          <w:vertAlign w:val="subscript"/>
          <w:lang w:val="en-US"/>
        </w:rPr>
        <w:t>n</w:t>
      </w:r>
      <w:r w:rsidRPr="00725C88">
        <w:rPr>
          <w:b/>
          <w:i/>
          <w:color w:val="000000"/>
          <w:sz w:val="28"/>
          <w:szCs w:val="28"/>
        </w:rPr>
        <w:t>, т.е. чтобы выполнялась система неравенств ∆</w:t>
      </w:r>
      <w:r w:rsidRPr="00725C88">
        <w:rPr>
          <w:b/>
          <w:i/>
          <w:color w:val="000000"/>
          <w:sz w:val="28"/>
          <w:szCs w:val="28"/>
          <w:vertAlign w:val="subscript"/>
        </w:rPr>
        <w:t xml:space="preserve">к </w:t>
      </w:r>
      <w:r w:rsidRPr="00725C88">
        <w:rPr>
          <w:b/>
          <w:i/>
          <w:color w:val="000000"/>
          <w:sz w:val="28"/>
          <w:szCs w:val="28"/>
        </w:rPr>
        <w:t xml:space="preserve"> &gt; 0, к=1,2,.. </w:t>
      </w:r>
      <w:r w:rsidRPr="00725C88">
        <w:rPr>
          <w:b/>
          <w:i/>
          <w:color w:val="000000"/>
          <w:sz w:val="28"/>
          <w:szCs w:val="28"/>
          <w:lang w:val="en-US"/>
        </w:rPr>
        <w:t>n</w:t>
      </w:r>
      <w:r w:rsidRPr="00725C88">
        <w:rPr>
          <w:b/>
          <w:i/>
          <w:color w:val="000000"/>
          <w:sz w:val="28"/>
          <w:szCs w:val="28"/>
        </w:rPr>
        <w:t>.</w:t>
      </w:r>
    </w:p>
    <w:p w:rsidR="00725C88" w:rsidRPr="00661AAA" w:rsidRDefault="00725C88" w:rsidP="00725C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D91">
        <w:rPr>
          <w:color w:val="000000"/>
          <w:sz w:val="28"/>
          <w:szCs w:val="28"/>
        </w:rPr>
        <w:t xml:space="preserve">Определители, о которых идет речь в приведенной формуле, представляют собой диагональные определители </w:t>
      </w:r>
      <w:r w:rsidRPr="00661AA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миноры) </w:t>
      </w:r>
      <w:r w:rsidRPr="001E7D91">
        <w:rPr>
          <w:color w:val="000000"/>
          <w:sz w:val="28"/>
          <w:szCs w:val="28"/>
        </w:rPr>
        <w:t>квадратной мат</w:t>
      </w:r>
      <w:r w:rsidRPr="001E7D91">
        <w:rPr>
          <w:color w:val="000000"/>
          <w:sz w:val="28"/>
          <w:szCs w:val="28"/>
        </w:rPr>
        <w:softHyphen/>
        <w:t xml:space="preserve">рицы </w:t>
      </w:r>
      <w:r w:rsidRPr="001E7D9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-ого порядка:</w:t>
      </w:r>
    </w:p>
    <w:p w:rsidR="00725C88" w:rsidRDefault="008A493A" w:rsidP="00725C8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>
        <w:pict>
          <v:shape id="_x0000_i1031" type="#_x0000_t75" style="width:259.5pt;height:9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2D7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7B2D7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3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5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2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4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-3&lt;/m:t&gt;&lt;/m:r&gt;&lt;/m:sub&gt;&lt;/m:sSub&gt;&lt;/m:e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/m:mr&gt;&lt;/m:m&gt;&lt;/m:e&gt;&lt;/m:mr&gt;&lt;m:m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/m:mr&gt;&lt;/m:m&gt;&lt;/m:e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e&gt;&lt;m:sub/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в‹Ї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0&lt;/m:t&gt;&lt;/m:r&gt;&lt;/m:sub&gt;&lt;/m:sSub&gt;&lt;/m:e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D91">
        <w:rPr>
          <w:color w:val="000000"/>
          <w:sz w:val="28"/>
          <w:szCs w:val="28"/>
        </w:rPr>
        <w:t>Главный определитель Гурвица составляется по характеристи</w:t>
      </w:r>
      <w:r w:rsidRPr="001E7D91">
        <w:rPr>
          <w:color w:val="000000"/>
          <w:sz w:val="28"/>
          <w:szCs w:val="28"/>
        </w:rPr>
        <w:softHyphen/>
        <w:t>ческому уравнению САР по следующему правилу:</w:t>
      </w: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7D91">
        <w:rPr>
          <w:color w:val="000000"/>
          <w:sz w:val="28"/>
          <w:szCs w:val="28"/>
        </w:rPr>
        <w:t>- по главной диагонали определителя выписываются все коэф</w:t>
      </w:r>
      <w:r w:rsidRPr="001E7D91">
        <w:rPr>
          <w:color w:val="000000"/>
          <w:sz w:val="28"/>
          <w:szCs w:val="28"/>
        </w:rPr>
        <w:softHyphen/>
        <w:t xml:space="preserve">фициенты характеристического уравнения САР, начиная  с </w:t>
      </w:r>
      <w:r w:rsidRPr="001E7D91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  <w:lang w:val="en-US"/>
        </w:rPr>
        <w:t>n</w:t>
      </w:r>
      <w:r w:rsidRPr="004D4F91">
        <w:rPr>
          <w:color w:val="000000"/>
          <w:sz w:val="28"/>
          <w:szCs w:val="28"/>
          <w:vertAlign w:val="subscript"/>
        </w:rPr>
        <w:t>-1</w:t>
      </w:r>
      <w:r w:rsidRPr="001E7D91">
        <w:rPr>
          <w:color w:val="000000"/>
          <w:sz w:val="28"/>
          <w:szCs w:val="28"/>
        </w:rPr>
        <w:t>;</w:t>
      </w: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7D91">
        <w:rPr>
          <w:color w:val="000000"/>
          <w:sz w:val="28"/>
          <w:szCs w:val="28"/>
        </w:rPr>
        <w:t>- колонки определителя, начиная от главной диагонали, запол</w:t>
      </w:r>
      <w:r w:rsidRPr="001E7D91">
        <w:rPr>
          <w:color w:val="000000"/>
          <w:sz w:val="28"/>
          <w:szCs w:val="28"/>
        </w:rPr>
        <w:softHyphen/>
        <w:t xml:space="preserve">няются коэффициентами с последовательно </w:t>
      </w:r>
      <w:r>
        <w:rPr>
          <w:color w:val="000000"/>
          <w:sz w:val="28"/>
          <w:szCs w:val="28"/>
        </w:rPr>
        <w:t>возрастающими</w:t>
      </w:r>
      <w:r w:rsidRPr="001E7D91">
        <w:rPr>
          <w:color w:val="000000"/>
          <w:sz w:val="28"/>
          <w:szCs w:val="28"/>
        </w:rPr>
        <w:t xml:space="preserve"> индексами;</w:t>
      </w: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7D91">
        <w:rPr>
          <w:color w:val="000000"/>
          <w:sz w:val="28"/>
          <w:szCs w:val="28"/>
        </w:rPr>
        <w:t>- все коэффициенты с индексами меньше нуля и с индексами больше степени уравнения заменяются нулями.</w:t>
      </w:r>
    </w:p>
    <w:p w:rsidR="00725C88" w:rsidRPr="001E7D91" w:rsidRDefault="00725C88" w:rsidP="00725C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7D91">
        <w:rPr>
          <w:color w:val="000000"/>
          <w:sz w:val="28"/>
          <w:szCs w:val="28"/>
        </w:rPr>
        <w:t>В соответствии с формулировкой критерия Гурвица диагональ</w:t>
      </w:r>
      <w:r w:rsidRPr="001E7D91">
        <w:rPr>
          <w:color w:val="000000"/>
          <w:sz w:val="28"/>
          <w:szCs w:val="28"/>
        </w:rPr>
        <w:softHyphen/>
        <w:t>ные миноры этого определителя должны быть положительными, т.е</w:t>
      </w:r>
      <w:r w:rsidR="00BD7EBF">
        <w:rPr>
          <w:color w:val="000000"/>
          <w:sz w:val="28"/>
          <w:szCs w:val="28"/>
        </w:rPr>
        <w:t>.</w:t>
      </w:r>
      <w:r w:rsidRPr="001E7D91">
        <w:rPr>
          <w:color w:val="000000"/>
          <w:sz w:val="28"/>
          <w:szCs w:val="28"/>
        </w:rPr>
        <w:t>:</w:t>
      </w:r>
    </w:p>
    <w:p w:rsidR="00725C88" w:rsidRDefault="00BB475F" w:rsidP="00725C88">
      <w:pPr>
        <w:jc w:val="center"/>
      </w:pPr>
      <w:r>
        <w:lastRenderedPageBreak/>
        <w:pict>
          <v:shape id="_x0000_i1032" type="#_x0000_t75" style="width:8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17513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31751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1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725C88" w:rsidRPr="001E7D91" w:rsidRDefault="00725C88" w:rsidP="00725C88">
      <w:pPr>
        <w:jc w:val="center"/>
        <w:rPr>
          <w:color w:val="000000"/>
          <w:sz w:val="28"/>
          <w:szCs w:val="28"/>
        </w:rPr>
      </w:pPr>
    </w:p>
    <w:p w:rsidR="00725C88" w:rsidRDefault="00BB475F" w:rsidP="00725C88">
      <w:pPr>
        <w:jc w:val="center"/>
      </w:pPr>
      <w:r>
        <w:pict>
          <v:shape id="_x0000_i1033" type="#_x0000_t75" style="width:137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027C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A5027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3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2&lt;/m:t&gt;&lt;/m:r&gt;&lt;/m:sub&gt;&lt;/m:sSub&gt;&lt;/m:e&gt;&lt;/m:mr&gt;&lt;/m:m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725C88" w:rsidRPr="001E7D91" w:rsidRDefault="00725C88" w:rsidP="00725C88">
      <w:pPr>
        <w:jc w:val="center"/>
        <w:rPr>
          <w:color w:val="000000"/>
          <w:sz w:val="28"/>
          <w:szCs w:val="28"/>
        </w:rPr>
      </w:pPr>
    </w:p>
    <w:p w:rsidR="00725C88" w:rsidRPr="001E7D91" w:rsidRDefault="00BB475F" w:rsidP="00725C88">
      <w:pPr>
        <w:jc w:val="center"/>
        <w:rPr>
          <w:color w:val="000000"/>
          <w:sz w:val="28"/>
          <w:szCs w:val="28"/>
        </w:rPr>
      </w:pPr>
      <w:r>
        <w:pict>
          <v:shape id="_x0000_i1034" type="#_x0000_t75" style="width:179.2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59A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6D659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3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3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2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2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m:sub/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1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-1&lt;/m:t&gt;&lt;/m:r&gt;&lt;/m:sub&gt;&lt;/m:sSub&gt;&lt;/m:e&gt;&lt;/m:mr&gt;&lt;/m:m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8B2BCB" w:rsidRPr="00766E01" w:rsidRDefault="008B2BCB" w:rsidP="00851D9D">
      <w:pPr>
        <w:suppressAutoHyphens/>
        <w:ind w:firstLine="567"/>
        <w:rPr>
          <w:sz w:val="28"/>
          <w:szCs w:val="28"/>
        </w:rPr>
      </w:pPr>
    </w:p>
    <w:p w:rsidR="008B2BCB" w:rsidRPr="00766E01" w:rsidRDefault="00C674BE" w:rsidP="00851D9D">
      <w:pPr>
        <w:suppressAutoHyphens/>
        <w:ind w:left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2BCB" w:rsidRPr="00766E01">
        <w:rPr>
          <w:b/>
          <w:sz w:val="28"/>
          <w:szCs w:val="28"/>
        </w:rPr>
        <w:t xml:space="preserve">.2. Определение устойчивости систем автоматического регулирования по </w:t>
      </w:r>
      <w:r w:rsidR="00725C88" w:rsidRPr="00766E01">
        <w:rPr>
          <w:b/>
          <w:sz w:val="28"/>
          <w:szCs w:val="28"/>
        </w:rPr>
        <w:t>критери</w:t>
      </w:r>
      <w:r w:rsidR="00725C88">
        <w:rPr>
          <w:b/>
          <w:sz w:val="28"/>
          <w:szCs w:val="28"/>
        </w:rPr>
        <w:t>ю</w:t>
      </w:r>
      <w:r w:rsidR="008B2BCB" w:rsidRPr="00766E01">
        <w:rPr>
          <w:b/>
          <w:sz w:val="28"/>
          <w:szCs w:val="28"/>
        </w:rPr>
        <w:t xml:space="preserve"> Михайлова.</w:t>
      </w:r>
    </w:p>
    <w:p w:rsidR="008B2BCB" w:rsidRPr="00766E01" w:rsidRDefault="008B2BCB" w:rsidP="00851D9D">
      <w:pPr>
        <w:suppressAutoHyphens/>
        <w:ind w:firstLine="567"/>
        <w:rPr>
          <w:sz w:val="28"/>
          <w:szCs w:val="28"/>
        </w:rPr>
      </w:pPr>
    </w:p>
    <w:p w:rsidR="00725C88" w:rsidRDefault="00725C88" w:rsidP="00725C88">
      <w:pPr>
        <w:shd w:val="clear" w:color="auto" w:fill="FFFFFF"/>
        <w:spacing w:before="269" w:after="307"/>
        <w:ind w:left="91" w:right="62" w:firstLine="618"/>
        <w:jc w:val="both"/>
        <w:rPr>
          <w:color w:val="000000"/>
          <w:spacing w:val="6"/>
          <w:sz w:val="28"/>
          <w:szCs w:val="28"/>
        </w:rPr>
      </w:pPr>
      <w:r w:rsidRPr="00E65698">
        <w:rPr>
          <w:color w:val="000000"/>
          <w:spacing w:val="6"/>
          <w:sz w:val="28"/>
          <w:szCs w:val="28"/>
        </w:rPr>
        <w:t>Критерий позволяет судить об устойчивости САР по очертани</w:t>
      </w:r>
      <w:r w:rsidRPr="00E65698">
        <w:rPr>
          <w:color w:val="000000"/>
          <w:spacing w:val="6"/>
          <w:sz w:val="28"/>
          <w:szCs w:val="28"/>
        </w:rPr>
        <w:softHyphen/>
      </w:r>
      <w:r w:rsidRPr="00E65698">
        <w:rPr>
          <w:color w:val="000000"/>
          <w:spacing w:val="5"/>
          <w:sz w:val="28"/>
          <w:szCs w:val="28"/>
        </w:rPr>
        <w:t>ям так называемой кривой Михайлова, представляющей собой го</w:t>
      </w:r>
      <w:r w:rsidRPr="00E65698">
        <w:rPr>
          <w:color w:val="000000"/>
          <w:spacing w:val="5"/>
          <w:sz w:val="28"/>
          <w:szCs w:val="28"/>
        </w:rPr>
        <w:softHyphen/>
      </w:r>
      <w:r w:rsidRPr="00E65698">
        <w:rPr>
          <w:color w:val="000000"/>
          <w:spacing w:val="3"/>
          <w:sz w:val="28"/>
          <w:szCs w:val="28"/>
        </w:rPr>
        <w:t xml:space="preserve">дограф вектора </w:t>
      </w:r>
      <w:r w:rsidRPr="00E65698">
        <w:rPr>
          <w:color w:val="000000"/>
          <w:spacing w:val="3"/>
          <w:sz w:val="28"/>
          <w:szCs w:val="28"/>
          <w:lang w:val="en-US"/>
        </w:rPr>
        <w:t>M</w:t>
      </w:r>
      <w:r w:rsidRPr="00E65698">
        <w:rPr>
          <w:color w:val="000000"/>
          <w:spacing w:val="3"/>
          <w:sz w:val="28"/>
          <w:szCs w:val="28"/>
        </w:rPr>
        <w:t>(j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pacing w:val="3"/>
          <w:sz w:val="28"/>
          <w:szCs w:val="28"/>
        </w:rPr>
        <w:t>). Для этого необходимо определить характе</w:t>
      </w:r>
      <w:r w:rsidRPr="00E65698">
        <w:rPr>
          <w:color w:val="000000"/>
          <w:spacing w:val="3"/>
          <w:sz w:val="28"/>
          <w:szCs w:val="28"/>
        </w:rPr>
        <w:softHyphen/>
      </w:r>
      <w:r w:rsidRPr="00E65698">
        <w:rPr>
          <w:color w:val="000000"/>
          <w:spacing w:val="12"/>
          <w:sz w:val="28"/>
          <w:szCs w:val="28"/>
        </w:rPr>
        <w:t xml:space="preserve">ристическое уравнение замкнутой системы и произвести замену </w:t>
      </w:r>
      <w:r>
        <w:rPr>
          <w:color w:val="000000"/>
          <w:spacing w:val="12"/>
          <w:sz w:val="28"/>
          <w:szCs w:val="28"/>
          <w:lang w:val="en-US"/>
        </w:rPr>
        <w:t>s</w:t>
      </w:r>
      <w:r w:rsidRPr="00E65698">
        <w:rPr>
          <w:color w:val="000000"/>
          <w:spacing w:val="6"/>
          <w:sz w:val="28"/>
          <w:szCs w:val="28"/>
        </w:rPr>
        <w:t xml:space="preserve"> на </w:t>
      </w:r>
      <w:r w:rsidRPr="00E65698">
        <w:rPr>
          <w:color w:val="000000"/>
          <w:spacing w:val="3"/>
          <w:sz w:val="28"/>
          <w:szCs w:val="28"/>
        </w:rPr>
        <w:t>j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pacing w:val="6"/>
          <w:sz w:val="28"/>
          <w:szCs w:val="28"/>
        </w:rPr>
        <w:t>.В результате замены получаем выражение:</w:t>
      </w:r>
    </w:p>
    <w:p w:rsidR="00725C88" w:rsidRPr="001E7D91" w:rsidRDefault="00BB475F" w:rsidP="00725C88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pict>
          <v:shape id="_x0000_i1035" type="#_x0000_t75" style="width:468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10C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3910C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-1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-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-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вЂ¦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)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725C88" w:rsidRPr="00BD7EBF" w:rsidRDefault="00725C88" w:rsidP="00725C88">
      <w:pPr>
        <w:shd w:val="clear" w:color="auto" w:fill="FFFFFF"/>
        <w:spacing w:before="139" w:line="254" w:lineRule="exact"/>
        <w:ind w:left="77"/>
        <w:rPr>
          <w:color w:val="000000"/>
          <w:spacing w:val="11"/>
          <w:sz w:val="28"/>
          <w:szCs w:val="28"/>
        </w:rPr>
      </w:pPr>
      <w:r w:rsidRPr="00E65698">
        <w:rPr>
          <w:color w:val="000000"/>
          <w:spacing w:val="3"/>
          <w:sz w:val="28"/>
          <w:szCs w:val="28"/>
        </w:rPr>
        <w:t>Выделим вещественную   и мнимую части вектора Михайлова в выра</w:t>
      </w:r>
      <w:r w:rsidRPr="00E65698">
        <w:rPr>
          <w:color w:val="000000"/>
          <w:spacing w:val="3"/>
          <w:sz w:val="28"/>
          <w:szCs w:val="28"/>
        </w:rPr>
        <w:softHyphen/>
      </w:r>
      <w:r w:rsidRPr="00E65698">
        <w:rPr>
          <w:color w:val="000000"/>
          <w:spacing w:val="11"/>
          <w:sz w:val="28"/>
          <w:szCs w:val="28"/>
        </w:rPr>
        <w:t>жении:</w:t>
      </w:r>
    </w:p>
    <w:p w:rsidR="00725C88" w:rsidRPr="00BD7EBF" w:rsidRDefault="00725C88" w:rsidP="00725C88">
      <w:pPr>
        <w:shd w:val="clear" w:color="auto" w:fill="FFFFFF"/>
        <w:spacing w:before="139" w:line="254" w:lineRule="exact"/>
        <w:ind w:left="77"/>
        <w:rPr>
          <w:color w:val="000000"/>
          <w:spacing w:val="11"/>
          <w:sz w:val="28"/>
          <w:szCs w:val="28"/>
        </w:rPr>
      </w:pPr>
    </w:p>
    <w:p w:rsidR="00725C88" w:rsidRPr="00E65698" w:rsidRDefault="00BB475F" w:rsidP="00725C88">
      <w:pPr>
        <w:shd w:val="clear" w:color="auto" w:fill="FFFFFF"/>
        <w:spacing w:before="139" w:line="254" w:lineRule="exact"/>
        <w:ind w:left="77"/>
        <w:jc w:val="center"/>
        <w:rPr>
          <w:sz w:val="28"/>
          <w:szCs w:val="28"/>
        </w:rPr>
      </w:pPr>
      <w:r>
        <w:pict>
          <v:shape id="_x0000_i1036" type="#_x0000_t75" style="width:14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47B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07247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j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jY(П‰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725C88" w:rsidRDefault="00725C88" w:rsidP="00725C88">
      <w:pPr>
        <w:shd w:val="clear" w:color="auto" w:fill="FFFFFF"/>
        <w:ind w:left="8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</w:t>
      </w:r>
      <w:r w:rsidRPr="00E65698">
        <w:rPr>
          <w:color w:val="000000"/>
          <w:sz w:val="28"/>
          <w:szCs w:val="28"/>
        </w:rPr>
        <w:t>де</w:t>
      </w:r>
    </w:p>
    <w:p w:rsidR="00725C88" w:rsidRPr="001E7D91" w:rsidRDefault="00BB475F" w:rsidP="00725C88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  <w:r>
        <w:pict>
          <v:shape id="_x0000_i1037" type="#_x0000_t75" style="width:320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57CE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FD57C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вЂ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725C88" w:rsidRPr="001E7D91" w:rsidRDefault="00BB475F" w:rsidP="00725C88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  <w:r>
        <w:pict>
          <v:shape id="_x0000_i1038" type="#_x0000_t75" style="width:33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D91&quot;/&gt;&lt;wsp:rsid wsp:val=&quot;00001270&quot;/&gt;&lt;wsp:rsid wsp:val=&quot;0000183C&quot;/&gt;&lt;wsp:rsid wsp:val=&quot;0000297E&quot;/&gt;&lt;wsp:rsid wsp:val=&quot;00005B4C&quot;/&gt;&lt;wsp:rsid wsp:val=&quot;00006D2F&quot;/&gt;&lt;wsp:rsid wsp:val=&quot;00006E74&quot;/&gt;&lt;wsp:rsid wsp:val=&quot;00007468&quot;/&gt;&lt;wsp:rsid wsp:val=&quot;00007AA0&quot;/&gt;&lt;wsp:rsid wsp:val=&quot;00013AB5&quot;/&gt;&lt;wsp:rsid wsp:val=&quot;00014A23&quot;/&gt;&lt;wsp:rsid wsp:val=&quot;000159EE&quot;/&gt;&lt;wsp:rsid wsp:val=&quot;00016ACD&quot;/&gt;&lt;wsp:rsid wsp:val=&quot;00016C4F&quot;/&gt;&lt;wsp:rsid wsp:val=&quot;000205AF&quot;/&gt;&lt;wsp:rsid wsp:val=&quot;00022F00&quot;/&gt;&lt;wsp:rsid wsp:val=&quot;00023A66&quot;/&gt;&lt;wsp:rsid wsp:val=&quot;0002770B&quot;/&gt;&lt;wsp:rsid wsp:val=&quot;000318D5&quot;/&gt;&lt;wsp:rsid wsp:val=&quot;00032C84&quot;/&gt;&lt;wsp:rsid wsp:val=&quot;000344F6&quot;/&gt;&lt;wsp:rsid wsp:val=&quot;00034D99&quot;/&gt;&lt;wsp:rsid wsp:val=&quot;00035C93&quot;/&gt;&lt;wsp:rsid wsp:val=&quot;00043795&quot;/&gt;&lt;wsp:rsid wsp:val=&quot;00044BEE&quot;/&gt;&lt;wsp:rsid wsp:val=&quot;0004719A&quot;/&gt;&lt;wsp:rsid wsp:val=&quot;00052C3B&quot;/&gt;&lt;wsp:rsid wsp:val=&quot;00053F30&quot;/&gt;&lt;wsp:rsid wsp:val=&quot;0005793A&quot;/&gt;&lt;wsp:rsid wsp:val=&quot;00060A96&quot;/&gt;&lt;wsp:rsid wsp:val=&quot;00063EB0&quot;/&gt;&lt;wsp:rsid wsp:val=&quot;00066D60&quot;/&gt;&lt;wsp:rsid wsp:val=&quot;00067BBC&quot;/&gt;&lt;wsp:rsid wsp:val=&quot;00071C41&quot;/&gt;&lt;wsp:rsid wsp:val=&quot;00072775&quot;/&gt;&lt;wsp:rsid wsp:val=&quot;00072A5D&quot;/&gt;&lt;wsp:rsid wsp:val=&quot;00072F62&quot;/&gt;&lt;wsp:rsid wsp:val=&quot;00073B8A&quot;/&gt;&lt;wsp:rsid wsp:val=&quot;00073E48&quot;/&gt;&lt;wsp:rsid wsp:val=&quot;00076FFB&quot;/&gt;&lt;wsp:rsid wsp:val=&quot;00077DED&quot;/&gt;&lt;wsp:rsid wsp:val=&quot;000808C2&quot;/&gt;&lt;wsp:rsid wsp:val=&quot;00085E6A&quot;/&gt;&lt;wsp:rsid wsp:val=&quot;00086D04&quot;/&gt;&lt;wsp:rsid wsp:val=&quot;000913D2&quot;/&gt;&lt;wsp:rsid wsp:val=&quot;00092572&quot;/&gt;&lt;wsp:rsid wsp:val=&quot;0009468E&quot;/&gt;&lt;wsp:rsid wsp:val=&quot;000A0672&quot;/&gt;&lt;wsp:rsid wsp:val=&quot;000A47EF&quot;/&gt;&lt;wsp:rsid wsp:val=&quot;000A55E5&quot;/&gt;&lt;wsp:rsid wsp:val=&quot;000B0B2D&quot;/&gt;&lt;wsp:rsid wsp:val=&quot;000B2AF2&quot;/&gt;&lt;wsp:rsid wsp:val=&quot;000B43DD&quot;/&gt;&lt;wsp:rsid wsp:val=&quot;000B482B&quot;/&gt;&lt;wsp:rsid wsp:val=&quot;000B5CF0&quot;/&gt;&lt;wsp:rsid wsp:val=&quot;000B6BD2&quot;/&gt;&lt;wsp:rsid wsp:val=&quot;000C39F7&quot;/&gt;&lt;wsp:rsid wsp:val=&quot;000C42D3&quot;/&gt;&lt;wsp:rsid wsp:val=&quot;000C6404&quot;/&gt;&lt;wsp:rsid wsp:val=&quot;000C6517&quot;/&gt;&lt;wsp:rsid wsp:val=&quot;000C765B&quot;/&gt;&lt;wsp:rsid wsp:val=&quot;000D32D1&quot;/&gt;&lt;wsp:rsid wsp:val=&quot;000D3B2A&quot;/&gt;&lt;wsp:rsid wsp:val=&quot;000D3FE8&quot;/&gt;&lt;wsp:rsid wsp:val=&quot;000D45D2&quot;/&gt;&lt;wsp:rsid wsp:val=&quot;000D7ACA&quot;/&gt;&lt;wsp:rsid wsp:val=&quot;000E1D70&quot;/&gt;&lt;wsp:rsid wsp:val=&quot;000E7EA2&quot;/&gt;&lt;wsp:rsid wsp:val=&quot;000F04E0&quot;/&gt;&lt;wsp:rsid wsp:val=&quot;000F0FB4&quot;/&gt;&lt;wsp:rsid wsp:val=&quot;000F406C&quot;/&gt;&lt;wsp:rsid wsp:val=&quot;000F53CF&quot;/&gt;&lt;wsp:rsid wsp:val=&quot;000F5ECA&quot;/&gt;&lt;wsp:rsid wsp:val=&quot;000F6399&quot;/&gt;&lt;wsp:rsid wsp:val=&quot;000F77F0&quot;/&gt;&lt;wsp:rsid wsp:val=&quot;00100411&quot;/&gt;&lt;wsp:rsid wsp:val=&quot;0010095A&quot;/&gt;&lt;wsp:rsid wsp:val=&quot;0010356C&quot;/&gt;&lt;wsp:rsid wsp:val=&quot;0010488B&quot;/&gt;&lt;wsp:rsid wsp:val=&quot;00104937&quot;/&gt;&lt;wsp:rsid wsp:val=&quot;00105BE5&quot;/&gt;&lt;wsp:rsid wsp:val=&quot;0010625E&quot;/&gt;&lt;wsp:rsid wsp:val=&quot;00106406&quot;/&gt;&lt;wsp:rsid wsp:val=&quot;00107929&quot;/&gt;&lt;wsp:rsid wsp:val=&quot;0011412E&quot;/&gt;&lt;wsp:rsid wsp:val=&quot;001146BC&quot;/&gt;&lt;wsp:rsid wsp:val=&quot;00116DC3&quot;/&gt;&lt;wsp:rsid wsp:val=&quot;001201C6&quot;/&gt;&lt;wsp:rsid wsp:val=&quot;001209D4&quot;/&gt;&lt;wsp:rsid wsp:val=&quot;0012268C&quot;/&gt;&lt;wsp:rsid wsp:val=&quot;0012305B&quot;/&gt;&lt;wsp:rsid wsp:val=&quot;00123851&quot;/&gt;&lt;wsp:rsid wsp:val=&quot;00125997&quot;/&gt;&lt;wsp:rsid wsp:val=&quot;00126F42&quot;/&gt;&lt;wsp:rsid wsp:val=&quot;00130369&quot;/&gt;&lt;wsp:rsid wsp:val=&quot;00137DEC&quot;/&gt;&lt;wsp:rsid wsp:val=&quot;00140FA8&quot;/&gt;&lt;wsp:rsid wsp:val=&quot;00141AB0&quot;/&gt;&lt;wsp:rsid wsp:val=&quot;00141BE3&quot;/&gt;&lt;wsp:rsid wsp:val=&quot;001425F1&quot;/&gt;&lt;wsp:rsid wsp:val=&quot;00142EB8&quot;/&gt;&lt;wsp:rsid wsp:val=&quot;001443BF&quot;/&gt;&lt;wsp:rsid wsp:val=&quot;00146C85&quot;/&gt;&lt;wsp:rsid wsp:val=&quot;00150753&quot;/&gt;&lt;wsp:rsid wsp:val=&quot;00151C4B&quot;/&gt;&lt;wsp:rsid wsp:val=&quot;001523B7&quot;/&gt;&lt;wsp:rsid wsp:val=&quot;001526A2&quot;/&gt;&lt;wsp:rsid wsp:val=&quot;00154F25&quot;/&gt;&lt;wsp:rsid wsp:val=&quot;00157748&quot;/&gt;&lt;wsp:rsid wsp:val=&quot;0016415C&quot;/&gt;&lt;wsp:rsid wsp:val=&quot;0016428C&quot;/&gt;&lt;wsp:rsid wsp:val=&quot;00165BF8&quot;/&gt;&lt;wsp:rsid wsp:val=&quot;00166C22&quot;/&gt;&lt;wsp:rsid wsp:val=&quot;00170418&quot;/&gt;&lt;wsp:rsid wsp:val=&quot;0017185E&quot;/&gt;&lt;wsp:rsid wsp:val=&quot;001720D1&quot;/&gt;&lt;wsp:rsid wsp:val=&quot;00172A5B&quot;/&gt;&lt;wsp:rsid wsp:val=&quot;00172B41&quot;/&gt;&lt;wsp:rsid wsp:val=&quot;00173408&quot;/&gt;&lt;wsp:rsid wsp:val=&quot;001754E5&quot;/&gt;&lt;wsp:rsid wsp:val=&quot;001813D7&quot;/&gt;&lt;wsp:rsid wsp:val=&quot;00182E6F&quot;/&gt;&lt;wsp:rsid wsp:val=&quot;0019208B&quot;/&gt;&lt;wsp:rsid wsp:val=&quot;001952D6&quot;/&gt;&lt;wsp:rsid wsp:val=&quot;001956C7&quot;/&gt;&lt;wsp:rsid wsp:val=&quot;00197718&quot;/&gt;&lt;wsp:rsid wsp:val=&quot;001A0119&quot;/&gt;&lt;wsp:rsid wsp:val=&quot;001A1825&quot;/&gt;&lt;wsp:rsid wsp:val=&quot;001A18BD&quot;/&gt;&lt;wsp:rsid wsp:val=&quot;001A1A79&quot;/&gt;&lt;wsp:rsid wsp:val=&quot;001A2CC4&quot;/&gt;&lt;wsp:rsid wsp:val=&quot;001A5868&quot;/&gt;&lt;wsp:rsid wsp:val=&quot;001B1791&quot;/&gt;&lt;wsp:rsid wsp:val=&quot;001B2559&quot;/&gt;&lt;wsp:rsid wsp:val=&quot;001B2ADE&quot;/&gt;&lt;wsp:rsid wsp:val=&quot;001B36BD&quot;/&gt;&lt;wsp:rsid wsp:val=&quot;001B370D&quot;/&gt;&lt;wsp:rsid wsp:val=&quot;001B3E36&quot;/&gt;&lt;wsp:rsid wsp:val=&quot;001C4156&quot;/&gt;&lt;wsp:rsid wsp:val=&quot;001C66F8&quot;/&gt;&lt;wsp:rsid wsp:val=&quot;001C7DAE&quot;/&gt;&lt;wsp:rsid wsp:val=&quot;001D0F33&quot;/&gt;&lt;wsp:rsid wsp:val=&quot;001D18A3&quot;/&gt;&lt;wsp:rsid wsp:val=&quot;001D288F&quot;/&gt;&lt;wsp:rsid wsp:val=&quot;001D4B43&quot;/&gt;&lt;wsp:rsid wsp:val=&quot;001D554F&quot;/&gt;&lt;wsp:rsid wsp:val=&quot;001E0FB3&quot;/&gt;&lt;wsp:rsid wsp:val=&quot;001E2F1F&quot;/&gt;&lt;wsp:rsid wsp:val=&quot;001E7D91&quot;/&gt;&lt;wsp:rsid wsp:val=&quot;001E7DD6&quot;/&gt;&lt;wsp:rsid wsp:val=&quot;001F46C5&quot;/&gt;&lt;wsp:rsid wsp:val=&quot;00202648&quot;/&gt;&lt;wsp:rsid wsp:val=&quot;002027E9&quot;/&gt;&lt;wsp:rsid wsp:val=&quot;00205309&quot;/&gt;&lt;wsp:rsid wsp:val=&quot;00206888&quot;/&gt;&lt;wsp:rsid wsp:val=&quot;0021571D&quot;/&gt;&lt;wsp:rsid wsp:val=&quot;00216B44&quot;/&gt;&lt;wsp:rsid wsp:val=&quot;002200E2&quot;/&gt;&lt;wsp:rsid wsp:val=&quot;00220642&quot;/&gt;&lt;wsp:rsid wsp:val=&quot;00224928&quot;/&gt;&lt;wsp:rsid wsp:val=&quot;00227A54&quot;/&gt;&lt;wsp:rsid wsp:val=&quot;0023035A&quot;/&gt;&lt;wsp:rsid wsp:val=&quot;00231764&quot;/&gt;&lt;wsp:rsid wsp:val=&quot;00233331&quot;/&gt;&lt;wsp:rsid wsp:val=&quot;002333B8&quot;/&gt;&lt;wsp:rsid wsp:val=&quot;00235895&quot;/&gt;&lt;wsp:rsid wsp:val=&quot;00237489&quot;/&gt;&lt;wsp:rsid wsp:val=&quot;0024217E&quot;/&gt;&lt;wsp:rsid wsp:val=&quot;002423B1&quot;/&gt;&lt;wsp:rsid wsp:val=&quot;002424C3&quot;/&gt;&lt;wsp:rsid wsp:val=&quot;0024283D&quot;/&gt;&lt;wsp:rsid wsp:val=&quot;00242E20&quot;/&gt;&lt;wsp:rsid wsp:val=&quot;002439CD&quot;/&gt;&lt;wsp:rsid wsp:val=&quot;00244882&quot;/&gt;&lt;wsp:rsid wsp:val=&quot;002455D3&quot;/&gt;&lt;wsp:rsid wsp:val=&quot;00246F05&quot;/&gt;&lt;wsp:rsid wsp:val=&quot;00253BC1&quot;/&gt;&lt;wsp:rsid wsp:val=&quot;00257D27&quot;/&gt;&lt;wsp:rsid wsp:val=&quot;00260564&quot;/&gt;&lt;wsp:rsid wsp:val=&quot;0026122A&quot;/&gt;&lt;wsp:rsid wsp:val=&quot;002619C3&quot;/&gt;&lt;wsp:rsid wsp:val=&quot;00261CA7&quot;/&gt;&lt;wsp:rsid wsp:val=&quot;00262013&quot;/&gt;&lt;wsp:rsid wsp:val=&quot;00263263&quot;/&gt;&lt;wsp:rsid wsp:val=&quot;00264489&quot;/&gt;&lt;wsp:rsid wsp:val=&quot;002657EB&quot;/&gt;&lt;wsp:rsid wsp:val=&quot;002760E8&quot;/&gt;&lt;wsp:rsid wsp:val=&quot;002766B3&quot;/&gt;&lt;wsp:rsid wsp:val=&quot;00276FEE&quot;/&gt;&lt;wsp:rsid wsp:val=&quot;002820BC&quot;/&gt;&lt;wsp:rsid wsp:val=&quot;00286024&quot;/&gt;&lt;wsp:rsid wsp:val=&quot;00286619&quot;/&gt;&lt;wsp:rsid wsp:val=&quot;00293BFF&quot;/&gt;&lt;wsp:rsid wsp:val=&quot;0029527B&quot;/&gt;&lt;wsp:rsid wsp:val=&quot;002960F8&quot;/&gt;&lt;wsp:rsid wsp:val=&quot;00297114&quot;/&gt;&lt;wsp:rsid wsp:val=&quot;00297AFE&quot;/&gt;&lt;wsp:rsid wsp:val=&quot;002A06C5&quot;/&gt;&lt;wsp:rsid wsp:val=&quot;002A0B32&quot;/&gt;&lt;wsp:rsid wsp:val=&quot;002A1984&quot;/&gt;&lt;wsp:rsid wsp:val=&quot;002A1B9A&quot;/&gt;&lt;wsp:rsid wsp:val=&quot;002A65D9&quot;/&gt;&lt;wsp:rsid wsp:val=&quot;002A7CA6&quot;/&gt;&lt;wsp:rsid wsp:val=&quot;002A7DF7&quot;/&gt;&lt;wsp:rsid wsp:val=&quot;002B0C98&quot;/&gt;&lt;wsp:rsid wsp:val=&quot;002B2526&quot;/&gt;&lt;wsp:rsid wsp:val=&quot;002B2AFF&quot;/&gt;&lt;wsp:rsid wsp:val=&quot;002B5FD8&quot;/&gt;&lt;wsp:rsid wsp:val=&quot;002B739E&quot;/&gt;&lt;wsp:rsid wsp:val=&quot;002C0ACD&quot;/&gt;&lt;wsp:rsid wsp:val=&quot;002C537B&quot;/&gt;&lt;wsp:rsid wsp:val=&quot;002C59D7&quot;/&gt;&lt;wsp:rsid wsp:val=&quot;002D0037&quot;/&gt;&lt;wsp:rsid wsp:val=&quot;002D244A&quot;/&gt;&lt;wsp:rsid wsp:val=&quot;002D4147&quot;/&gt;&lt;wsp:rsid wsp:val=&quot;002D4F06&quot;/&gt;&lt;wsp:rsid wsp:val=&quot;002E33D8&quot;/&gt;&lt;wsp:rsid wsp:val=&quot;002E7E72&quot;/&gt;&lt;wsp:rsid wsp:val=&quot;002F05F0&quot;/&gt;&lt;wsp:rsid wsp:val=&quot;002F0FCF&quot;/&gt;&lt;wsp:rsid wsp:val=&quot;002F2D89&quot;/&gt;&lt;wsp:rsid wsp:val=&quot;002F32A4&quot;/&gt;&lt;wsp:rsid wsp:val=&quot;002F345B&quot;/&gt;&lt;wsp:rsid wsp:val=&quot;002F3488&quot;/&gt;&lt;wsp:rsid wsp:val=&quot;002F378E&quot;/&gt;&lt;wsp:rsid wsp:val=&quot;002F4B31&quot;/&gt;&lt;wsp:rsid wsp:val=&quot;002F5371&quot;/&gt;&lt;wsp:rsid wsp:val=&quot;002F69AF&quot;/&gt;&lt;wsp:rsid wsp:val=&quot;003030E1&quot;/&gt;&lt;wsp:rsid wsp:val=&quot;003047EE&quot;/&gt;&lt;wsp:rsid wsp:val=&quot;00306AD4&quot;/&gt;&lt;wsp:rsid wsp:val=&quot;00310B0F&quot;/&gt;&lt;wsp:rsid wsp:val=&quot;0031174A&quot;/&gt;&lt;wsp:rsid wsp:val=&quot;00311DBF&quot;/&gt;&lt;wsp:rsid wsp:val=&quot;00313D64&quot;/&gt;&lt;wsp:rsid wsp:val=&quot;0031533C&quot;/&gt;&lt;wsp:rsid wsp:val=&quot;003160D7&quot;/&gt;&lt;wsp:rsid wsp:val=&quot;00316952&quot;/&gt;&lt;wsp:rsid wsp:val=&quot;00320044&quot;/&gt;&lt;wsp:rsid wsp:val=&quot;0032124A&quot;/&gt;&lt;wsp:rsid wsp:val=&quot;003213EE&quot;/&gt;&lt;wsp:rsid wsp:val=&quot;0032462D&quot;/&gt;&lt;wsp:rsid wsp:val=&quot;003303CA&quot;/&gt;&lt;wsp:rsid wsp:val=&quot;003307B6&quot;/&gt;&lt;wsp:rsid wsp:val=&quot;00331B2F&quot;/&gt;&lt;wsp:rsid wsp:val=&quot;00332CFA&quot;/&gt;&lt;wsp:rsid wsp:val=&quot;0033305D&quot;/&gt;&lt;wsp:rsid wsp:val=&quot;00333D0D&quot;/&gt;&lt;wsp:rsid wsp:val=&quot;00334C84&quot;/&gt;&lt;wsp:rsid wsp:val=&quot;00335446&quot;/&gt;&lt;wsp:rsid wsp:val=&quot;003416D4&quot;/&gt;&lt;wsp:rsid wsp:val=&quot;00341AA5&quot;/&gt;&lt;wsp:rsid wsp:val=&quot;00347264&quot;/&gt;&lt;wsp:rsid wsp:val=&quot;00354EDA&quot;/&gt;&lt;wsp:rsid wsp:val=&quot;00363332&quot;/&gt;&lt;wsp:rsid wsp:val=&quot;0036421D&quot;/&gt;&lt;wsp:rsid wsp:val=&quot;00367689&quot;/&gt;&lt;wsp:rsid wsp:val=&quot;0037114A&quot;/&gt;&lt;wsp:rsid wsp:val=&quot;00374B12&quot;/&gt;&lt;wsp:rsid wsp:val=&quot;003800A4&quot;/&gt;&lt;wsp:rsid wsp:val=&quot;00381FC2&quot;/&gt;&lt;wsp:rsid wsp:val=&quot;00382CA1&quot;/&gt;&lt;wsp:rsid wsp:val=&quot;0038657A&quot;/&gt;&lt;wsp:rsid wsp:val=&quot;00387C5E&quot;/&gt;&lt;wsp:rsid wsp:val=&quot;003904E4&quot;/&gt;&lt;wsp:rsid wsp:val=&quot;0039072D&quot;/&gt;&lt;wsp:rsid wsp:val=&quot;003924A3&quot;/&gt;&lt;wsp:rsid wsp:val=&quot;003927BB&quot;/&gt;&lt;wsp:rsid wsp:val=&quot;00393B08&quot;/&gt;&lt;wsp:rsid wsp:val=&quot;0039645F&quot;/&gt;&lt;wsp:rsid wsp:val=&quot;003A124F&quot;/&gt;&lt;wsp:rsid wsp:val=&quot;003A193F&quot;/&gt;&lt;wsp:rsid wsp:val=&quot;003A20AA&quot;/&gt;&lt;wsp:rsid wsp:val=&quot;003A358E&quot;/&gt;&lt;wsp:rsid wsp:val=&quot;003A4017&quot;/&gt;&lt;wsp:rsid wsp:val=&quot;003A7BF2&quot;/&gt;&lt;wsp:rsid wsp:val=&quot;003A7D6C&quot;/&gt;&lt;wsp:rsid wsp:val=&quot;003A7ED0&quot;/&gt;&lt;wsp:rsid wsp:val=&quot;003B0443&quot;/&gt;&lt;wsp:rsid wsp:val=&quot;003B2C52&quot;/&gt;&lt;wsp:rsid wsp:val=&quot;003B70EE&quot;/&gt;&lt;wsp:rsid wsp:val=&quot;003B7343&quot;/&gt;&lt;wsp:rsid wsp:val=&quot;003B7C66&quot;/&gt;&lt;wsp:rsid wsp:val=&quot;003C1047&quot;/&gt;&lt;wsp:rsid wsp:val=&quot;003C13D7&quot;/&gt;&lt;wsp:rsid wsp:val=&quot;003C611E&quot;/&gt;&lt;wsp:rsid wsp:val=&quot;003C6389&quot;/&gt;&lt;wsp:rsid wsp:val=&quot;003C7E1A&quot;/&gt;&lt;wsp:rsid wsp:val=&quot;003D09B2&quot;/&gt;&lt;wsp:rsid wsp:val=&quot;003D15B0&quot;/&gt;&lt;wsp:rsid wsp:val=&quot;003D1DB0&quot;/&gt;&lt;wsp:rsid wsp:val=&quot;003D5A4F&quot;/&gt;&lt;wsp:rsid wsp:val=&quot;003E1699&quot;/&gt;&lt;wsp:rsid wsp:val=&quot;003E2C0E&quot;/&gt;&lt;wsp:rsid wsp:val=&quot;003E3BE0&quot;/&gt;&lt;wsp:rsid wsp:val=&quot;003E7F58&quot;/&gt;&lt;wsp:rsid wsp:val=&quot;004047CF&quot;/&gt;&lt;wsp:rsid wsp:val=&quot;004054A6&quot;/&gt;&lt;wsp:rsid wsp:val=&quot;00407DB4&quot;/&gt;&lt;wsp:rsid wsp:val=&quot;00410464&quot;/&gt;&lt;wsp:rsid wsp:val=&quot;00413277&quot;/&gt;&lt;wsp:rsid wsp:val=&quot;004168E6&quot;/&gt;&lt;wsp:rsid wsp:val=&quot;00416FB1&quot;/&gt;&lt;wsp:rsid wsp:val=&quot;00421957&quot;/&gt;&lt;wsp:rsid wsp:val=&quot;004251FB&quot;/&gt;&lt;wsp:rsid wsp:val=&quot;004273BB&quot;/&gt;&lt;wsp:rsid wsp:val=&quot;004302A5&quot;/&gt;&lt;wsp:rsid wsp:val=&quot;00430F4C&quot;/&gt;&lt;wsp:rsid wsp:val=&quot;00433D07&quot;/&gt;&lt;wsp:rsid wsp:val=&quot;00433E73&quot;/&gt;&lt;wsp:rsid wsp:val=&quot;00434571&quot;/&gt;&lt;wsp:rsid wsp:val=&quot;00434F3C&quot;/&gt;&lt;wsp:rsid wsp:val=&quot;0043562A&quot;/&gt;&lt;wsp:rsid wsp:val=&quot;004367AD&quot;/&gt;&lt;wsp:rsid wsp:val=&quot;004372D0&quot;/&gt;&lt;wsp:rsid wsp:val=&quot;004413C1&quot;/&gt;&lt;wsp:rsid wsp:val=&quot;00441658&quot;/&gt;&lt;wsp:rsid wsp:val=&quot;00441B0A&quot;/&gt;&lt;wsp:rsid wsp:val=&quot;004434F2&quot;/&gt;&lt;wsp:rsid wsp:val=&quot;00444B14&quot;/&gt;&lt;wsp:rsid wsp:val=&quot;00444D04&quot;/&gt;&lt;wsp:rsid wsp:val=&quot;00445999&quot;/&gt;&lt;wsp:rsid wsp:val=&quot;004509F5&quot;/&gt;&lt;wsp:rsid wsp:val=&quot;004539F8&quot;/&gt;&lt;wsp:rsid wsp:val=&quot;004549CA&quot;/&gt;&lt;wsp:rsid wsp:val=&quot;0045662E&quot;/&gt;&lt;wsp:rsid wsp:val=&quot;004608CA&quot;/&gt;&lt;wsp:rsid wsp:val=&quot;00460B50&quot;/&gt;&lt;wsp:rsid wsp:val=&quot;004655E4&quot;/&gt;&lt;wsp:rsid wsp:val=&quot;004661DE&quot;/&gt;&lt;wsp:rsid wsp:val=&quot;004663B7&quot;/&gt;&lt;wsp:rsid wsp:val=&quot;0047021E&quot;/&gt;&lt;wsp:rsid wsp:val=&quot;00470985&quot;/&gt;&lt;wsp:rsid wsp:val=&quot;00472CC6&quot;/&gt;&lt;wsp:rsid wsp:val=&quot;00473798&quot;/&gt;&lt;wsp:rsid wsp:val=&quot;0047555A&quot;/&gt;&lt;wsp:rsid wsp:val=&quot;00475DEB&quot;/&gt;&lt;wsp:rsid wsp:val=&quot;00476494&quot;/&gt;&lt;wsp:rsid wsp:val=&quot;00476C36&quot;/&gt;&lt;wsp:rsid wsp:val=&quot;0047701F&quot;/&gt;&lt;wsp:rsid wsp:val=&quot;0047785E&quot;/&gt;&lt;wsp:rsid wsp:val=&quot;00481184&quot;/&gt;&lt;wsp:rsid wsp:val=&quot;0048122C&quot;/&gt;&lt;wsp:rsid wsp:val=&quot;004827BB&quot;/&gt;&lt;wsp:rsid wsp:val=&quot;00487F6C&quot;/&gt;&lt;wsp:rsid wsp:val=&quot;00492E3C&quot;/&gt;&lt;wsp:rsid wsp:val=&quot;00493194&quot;/&gt;&lt;wsp:rsid wsp:val=&quot;00496480&quot;/&gt;&lt;wsp:rsid wsp:val=&quot;00496969&quot;/&gt;&lt;wsp:rsid wsp:val=&quot;004973E1&quot;/&gt;&lt;wsp:rsid wsp:val=&quot;00497ACF&quot;/&gt;&lt;wsp:rsid wsp:val=&quot;004A1B14&quot;/&gt;&lt;wsp:rsid wsp:val=&quot;004A60B0&quot;/&gt;&lt;wsp:rsid wsp:val=&quot;004B12A9&quot;/&gt;&lt;wsp:rsid wsp:val=&quot;004B177B&quot;/&gt;&lt;wsp:rsid wsp:val=&quot;004B2CF2&quot;/&gt;&lt;wsp:rsid wsp:val=&quot;004B486D&quot;/&gt;&lt;wsp:rsid wsp:val=&quot;004B51FD&quot;/&gt;&lt;wsp:rsid wsp:val=&quot;004B56C4&quot;/&gt;&lt;wsp:rsid wsp:val=&quot;004B7344&quot;/&gt;&lt;wsp:rsid wsp:val=&quot;004C0462&quot;/&gt;&lt;wsp:rsid wsp:val=&quot;004C12FF&quot;/&gt;&lt;wsp:rsid wsp:val=&quot;004C402F&quot;/&gt;&lt;wsp:rsid wsp:val=&quot;004C44DE&quot;/&gt;&lt;wsp:rsid wsp:val=&quot;004C4C96&quot;/&gt;&lt;wsp:rsid wsp:val=&quot;004C56DF&quot;/&gt;&lt;wsp:rsid wsp:val=&quot;004C669A&quot;/&gt;&lt;wsp:rsid wsp:val=&quot;004D11E6&quot;/&gt;&lt;wsp:rsid wsp:val=&quot;004D2604&quot;/&gt;&lt;wsp:rsid wsp:val=&quot;004D4F91&quot;/&gt;&lt;wsp:rsid wsp:val=&quot;004D500A&quot;/&gt;&lt;wsp:rsid wsp:val=&quot;004D5910&quot;/&gt;&lt;wsp:rsid wsp:val=&quot;004D7E09&quot;/&gt;&lt;wsp:rsid wsp:val=&quot;004D7F71&quot;/&gt;&lt;wsp:rsid wsp:val=&quot;004E0009&quot;/&gt;&lt;wsp:rsid wsp:val=&quot;004E247F&quot;/&gt;&lt;wsp:rsid wsp:val=&quot;004E299B&quot;/&gt;&lt;wsp:rsid wsp:val=&quot;004E2E62&quot;/&gt;&lt;wsp:rsid wsp:val=&quot;004E30FC&quot;/&gt;&lt;wsp:rsid wsp:val=&quot;004E3BC5&quot;/&gt;&lt;wsp:rsid wsp:val=&quot;004E6971&quot;/&gt;&lt;wsp:rsid wsp:val=&quot;004E72C4&quot;/&gt;&lt;wsp:rsid wsp:val=&quot;004E7E08&quot;/&gt;&lt;wsp:rsid wsp:val=&quot;004F0A69&quot;/&gt;&lt;wsp:rsid wsp:val=&quot;004F119F&quot;/&gt;&lt;wsp:rsid wsp:val=&quot;004F3D48&quot;/&gt;&lt;wsp:rsid wsp:val=&quot;00500220&quot;/&gt;&lt;wsp:rsid wsp:val=&quot;00502EAD&quot;/&gt;&lt;wsp:rsid wsp:val=&quot;005030F5&quot;/&gt;&lt;wsp:rsid wsp:val=&quot;00506645&quot;/&gt;&lt;wsp:rsid wsp:val=&quot;00506B1B&quot;/&gt;&lt;wsp:rsid wsp:val=&quot;0050712F&quot;/&gt;&lt;wsp:rsid wsp:val=&quot;005120F1&quot;/&gt;&lt;wsp:rsid wsp:val=&quot;005128FB&quot;/&gt;&lt;wsp:rsid wsp:val=&quot;00516BA4&quot;/&gt;&lt;wsp:rsid wsp:val=&quot;00521779&quot;/&gt;&lt;wsp:rsid wsp:val=&quot;00526467&quot;/&gt;&lt;wsp:rsid wsp:val=&quot;005317C1&quot;/&gt;&lt;wsp:rsid wsp:val=&quot;00532306&quot;/&gt;&lt;wsp:rsid wsp:val=&quot;005349C3&quot;/&gt;&lt;wsp:rsid wsp:val=&quot;00534CA4&quot;/&gt;&lt;wsp:rsid wsp:val=&quot;00535013&quot;/&gt;&lt;wsp:rsid wsp:val=&quot;00537EC5&quot;/&gt;&lt;wsp:rsid wsp:val=&quot;00541672&quot;/&gt;&lt;wsp:rsid wsp:val=&quot;005420B0&quot;/&gt;&lt;wsp:rsid wsp:val=&quot;00543FB0&quot;/&gt;&lt;wsp:rsid wsp:val=&quot;00544889&quot;/&gt;&lt;wsp:rsid wsp:val=&quot;00544F0A&quot;/&gt;&lt;wsp:rsid wsp:val=&quot;00546133&quot;/&gt;&lt;wsp:rsid wsp:val=&quot;00547ADC&quot;/&gt;&lt;wsp:rsid wsp:val=&quot;00551049&quot;/&gt;&lt;wsp:rsid wsp:val=&quot;00552C65&quot;/&gt;&lt;wsp:rsid wsp:val=&quot;00552FE6&quot;/&gt;&lt;wsp:rsid wsp:val=&quot;0055573F&quot;/&gt;&lt;wsp:rsid wsp:val=&quot;00557563&quot;/&gt;&lt;wsp:rsid wsp:val=&quot;00557655&quot;/&gt;&lt;wsp:rsid wsp:val=&quot;005579E6&quot;/&gt;&lt;wsp:rsid wsp:val=&quot;00560A83&quot;/&gt;&lt;wsp:rsid wsp:val=&quot;0056165A&quot;/&gt;&lt;wsp:rsid wsp:val=&quot;00562BC7&quot;/&gt;&lt;wsp:rsid wsp:val=&quot;00563EAC&quot;/&gt;&lt;wsp:rsid wsp:val=&quot;005649EB&quot;/&gt;&lt;wsp:rsid wsp:val=&quot;00565E58&quot;/&gt;&lt;wsp:rsid wsp:val=&quot;00566E16&quot;/&gt;&lt;wsp:rsid wsp:val=&quot;00571BAF&quot;/&gt;&lt;wsp:rsid wsp:val=&quot;00571E5E&quot;/&gt;&lt;wsp:rsid wsp:val=&quot;005736CD&quot;/&gt;&lt;wsp:rsid wsp:val=&quot;00574F5C&quot;/&gt;&lt;wsp:rsid wsp:val=&quot;00575BF3&quot;/&gt;&lt;wsp:rsid wsp:val=&quot;00576248&quot;/&gt;&lt;wsp:rsid wsp:val=&quot;00576425&quot;/&gt;&lt;wsp:rsid wsp:val=&quot;00582EA0&quot;/&gt;&lt;wsp:rsid wsp:val=&quot;00585A3B&quot;/&gt;&lt;wsp:rsid wsp:val=&quot;00587716&quot;/&gt;&lt;wsp:rsid wsp:val=&quot;00590F98&quot;/&gt;&lt;wsp:rsid wsp:val=&quot;005916D2&quot;/&gt;&lt;wsp:rsid wsp:val=&quot;0059209B&quot;/&gt;&lt;wsp:rsid wsp:val=&quot;005949AE&quot;/&gt;&lt;wsp:rsid wsp:val=&quot;00595468&quot;/&gt;&lt;wsp:rsid wsp:val=&quot;00595C15&quot;/&gt;&lt;wsp:rsid wsp:val=&quot;00596429&quot;/&gt;&lt;wsp:rsid wsp:val=&quot;00596A7A&quot;/&gt;&lt;wsp:rsid wsp:val=&quot;00596C90&quot;/&gt;&lt;wsp:rsid wsp:val=&quot;00597A39&quot;/&gt;&lt;wsp:rsid wsp:val=&quot;00597A6B&quot;/&gt;&lt;wsp:rsid wsp:val=&quot;005A064B&quot;/&gt;&lt;wsp:rsid wsp:val=&quot;005A15A0&quot;/&gt;&lt;wsp:rsid wsp:val=&quot;005A16FC&quot;/&gt;&lt;wsp:rsid wsp:val=&quot;005A1DEE&quot;/&gt;&lt;wsp:rsid wsp:val=&quot;005A25D7&quot;/&gt;&lt;wsp:rsid wsp:val=&quot;005A6863&quot;/&gt;&lt;wsp:rsid wsp:val=&quot;005A6CAF&quot;/&gt;&lt;wsp:rsid wsp:val=&quot;005A7121&quot;/&gt;&lt;wsp:rsid wsp:val=&quot;005B279F&quot;/&gt;&lt;wsp:rsid wsp:val=&quot;005B2981&quot;/&gt;&lt;wsp:rsid wsp:val=&quot;005B437E&quot;/&gt;&lt;wsp:rsid wsp:val=&quot;005B4BC8&quot;/&gt;&lt;wsp:rsid wsp:val=&quot;005B4FE1&quot;/&gt;&lt;wsp:rsid wsp:val=&quot;005B6915&quot;/&gt;&lt;wsp:rsid wsp:val=&quot;005B7F0A&quot;/&gt;&lt;wsp:rsid wsp:val=&quot;005C04D5&quot;/&gt;&lt;wsp:rsid wsp:val=&quot;005C23ED&quot;/&gt;&lt;wsp:rsid wsp:val=&quot;005C37E9&quot;/&gt;&lt;wsp:rsid wsp:val=&quot;005C431D&quot;/&gt;&lt;wsp:rsid wsp:val=&quot;005C5E16&quot;/&gt;&lt;wsp:rsid wsp:val=&quot;005C67DC&quot;/&gt;&lt;wsp:rsid wsp:val=&quot;005C7797&quot;/&gt;&lt;wsp:rsid wsp:val=&quot;005D1EC6&quot;/&gt;&lt;wsp:rsid wsp:val=&quot;005D2967&quot;/&gt;&lt;wsp:rsid wsp:val=&quot;005D3695&quot;/&gt;&lt;wsp:rsid wsp:val=&quot;005D3E3B&quot;/&gt;&lt;wsp:rsid wsp:val=&quot;005E0961&quot;/&gt;&lt;wsp:rsid wsp:val=&quot;005E0A53&quot;/&gt;&lt;wsp:rsid wsp:val=&quot;005E36D9&quot;/&gt;&lt;wsp:rsid wsp:val=&quot;005E4B98&quot;/&gt;&lt;wsp:rsid wsp:val=&quot;005E51A1&quot;/&gt;&lt;wsp:rsid wsp:val=&quot;005E6439&quot;/&gt;&lt;wsp:rsid wsp:val=&quot;005F0313&quot;/&gt;&lt;wsp:rsid wsp:val=&quot;005F13B6&quot;/&gt;&lt;wsp:rsid wsp:val=&quot;005F2C0D&quot;/&gt;&lt;wsp:rsid wsp:val=&quot;005F2DB0&quot;/&gt;&lt;wsp:rsid wsp:val=&quot;005F3523&quot;/&gt;&lt;wsp:rsid wsp:val=&quot;005F3729&quot;/&gt;&lt;wsp:rsid wsp:val=&quot;005F434F&quot;/&gt;&lt;wsp:rsid wsp:val=&quot;005F55C1&quot;/&gt;&lt;wsp:rsid wsp:val=&quot;005F7171&quot;/&gt;&lt;wsp:rsid wsp:val=&quot;00602195&quot;/&gt;&lt;wsp:rsid wsp:val=&quot;006023CD&quot;/&gt;&lt;wsp:rsid wsp:val=&quot;00603CAB&quot;/&gt;&lt;wsp:rsid wsp:val=&quot;00607864&quot;/&gt;&lt;wsp:rsid wsp:val=&quot;00612705&quot;/&gt;&lt;wsp:rsid wsp:val=&quot;00612912&quot;/&gt;&lt;wsp:rsid wsp:val=&quot;00613571&quot;/&gt;&lt;wsp:rsid wsp:val=&quot;006148FB&quot;/&gt;&lt;wsp:rsid wsp:val=&quot;0061690C&quot;/&gt;&lt;wsp:rsid wsp:val=&quot;006220CB&quot;/&gt;&lt;wsp:rsid wsp:val=&quot;00622B7E&quot;/&gt;&lt;wsp:rsid wsp:val=&quot;00624187&quot;/&gt;&lt;wsp:rsid wsp:val=&quot;006328CC&quot;/&gt;&lt;wsp:rsid wsp:val=&quot;00634501&quot;/&gt;&lt;wsp:rsid wsp:val=&quot;00634A3A&quot;/&gt;&lt;wsp:rsid wsp:val=&quot;0063595B&quot;/&gt;&lt;wsp:rsid wsp:val=&quot;00636A28&quot;/&gt;&lt;wsp:rsid wsp:val=&quot;00642984&quot;/&gt;&lt;wsp:rsid wsp:val=&quot;0064433F&quot;/&gt;&lt;wsp:rsid wsp:val=&quot;00645E47&quot;/&gt;&lt;wsp:rsid wsp:val=&quot;00646E49&quot;/&gt;&lt;wsp:rsid wsp:val=&quot;00650DCB&quot;/&gt;&lt;wsp:rsid wsp:val=&quot;00652B8F&quot;/&gt;&lt;wsp:rsid wsp:val=&quot;00653144&quot;/&gt;&lt;wsp:rsid wsp:val=&quot;00653403&quot;/&gt;&lt;wsp:rsid wsp:val=&quot;00654B7E&quot;/&gt;&lt;wsp:rsid wsp:val=&quot;00656A54&quot;/&gt;&lt;wsp:rsid wsp:val=&quot;00661AAA&quot;/&gt;&lt;wsp:rsid wsp:val=&quot;00663ABE&quot;/&gt;&lt;wsp:rsid wsp:val=&quot;00665F32&quot;/&gt;&lt;wsp:rsid wsp:val=&quot;00666431&quot;/&gt;&lt;wsp:rsid wsp:val=&quot;00666DCF&quot;/&gt;&lt;wsp:rsid wsp:val=&quot;00666FD3&quot;/&gt;&lt;wsp:rsid wsp:val=&quot;00672DF9&quot;/&gt;&lt;wsp:rsid wsp:val=&quot;006744FC&quot;/&gt;&lt;wsp:rsid wsp:val=&quot;00680C80&quot;/&gt;&lt;wsp:rsid wsp:val=&quot;00681CA3&quot;/&gt;&lt;wsp:rsid wsp:val=&quot;00682F82&quot;/&gt;&lt;wsp:rsid wsp:val=&quot;006832AA&quot;/&gt;&lt;wsp:rsid wsp:val=&quot;00683CF2&quot;/&gt;&lt;wsp:rsid wsp:val=&quot;00684610&quot;/&gt;&lt;wsp:rsid wsp:val=&quot;006863DF&quot;/&gt;&lt;wsp:rsid wsp:val=&quot;00692CE6&quot;/&gt;&lt;wsp:rsid wsp:val=&quot;00696AEC&quot;/&gt;&lt;wsp:rsid wsp:val=&quot;00696BBD&quot;/&gt;&lt;wsp:rsid wsp:val=&quot;006A0ED0&quot;/&gt;&lt;wsp:rsid wsp:val=&quot;006A1774&quot;/&gt;&lt;wsp:rsid wsp:val=&quot;006A18DD&quot;/&gt;&lt;wsp:rsid wsp:val=&quot;006A5CEC&quot;/&gt;&lt;wsp:rsid wsp:val=&quot;006A7410&quot;/&gt;&lt;wsp:rsid wsp:val=&quot;006B0DD3&quot;/&gt;&lt;wsp:rsid wsp:val=&quot;006B2259&quot;/&gt;&lt;wsp:rsid wsp:val=&quot;006B27AA&quot;/&gt;&lt;wsp:rsid wsp:val=&quot;006B28A3&quot;/&gt;&lt;wsp:rsid wsp:val=&quot;006B39ED&quot;/&gt;&lt;wsp:rsid wsp:val=&quot;006B3F43&quot;/&gt;&lt;wsp:rsid wsp:val=&quot;006B4260&quot;/&gt;&lt;wsp:rsid wsp:val=&quot;006B6765&quot;/&gt;&lt;wsp:rsid wsp:val=&quot;006B6C22&quot;/&gt;&lt;wsp:rsid wsp:val=&quot;006B6CEF&quot;/&gt;&lt;wsp:rsid wsp:val=&quot;006B78E4&quot;/&gt;&lt;wsp:rsid wsp:val=&quot;006C2F4A&quot;/&gt;&lt;wsp:rsid wsp:val=&quot;006C3108&quot;/&gt;&lt;wsp:rsid wsp:val=&quot;006C5257&quot;/&gt;&lt;wsp:rsid wsp:val=&quot;006C5986&quot;/&gt;&lt;wsp:rsid wsp:val=&quot;006C59E7&quot;/&gt;&lt;wsp:rsid wsp:val=&quot;006C5A08&quot;/&gt;&lt;wsp:rsid wsp:val=&quot;006D0FD5&quot;/&gt;&lt;wsp:rsid wsp:val=&quot;006D1143&quot;/&gt;&lt;wsp:rsid wsp:val=&quot;006D122C&quot;/&gt;&lt;wsp:rsid wsp:val=&quot;006D3017&quot;/&gt;&lt;wsp:rsid wsp:val=&quot;006D6646&quot;/&gt;&lt;wsp:rsid wsp:val=&quot;006E1301&quot;/&gt;&lt;wsp:rsid wsp:val=&quot;006E20C5&quot;/&gt;&lt;wsp:rsid wsp:val=&quot;006E570B&quot;/&gt;&lt;wsp:rsid wsp:val=&quot;006E78FC&quot;/&gt;&lt;wsp:rsid wsp:val=&quot;006F0616&quot;/&gt;&lt;wsp:rsid wsp:val=&quot;006F0AF9&quot;/&gt;&lt;wsp:rsid wsp:val=&quot;006F1D87&quot;/&gt;&lt;wsp:rsid wsp:val=&quot;006F34B5&quot;/&gt;&lt;wsp:rsid wsp:val=&quot;006F4929&quot;/&gt;&lt;wsp:rsid wsp:val=&quot;006F53C2&quot;/&gt;&lt;wsp:rsid wsp:val=&quot;006F5B78&quot;/&gt;&lt;wsp:rsid wsp:val=&quot;006F5EE9&quot;/&gt;&lt;wsp:rsid wsp:val=&quot;006F7978&quot;/&gt;&lt;wsp:rsid wsp:val=&quot;00702714&quot;/&gt;&lt;wsp:rsid wsp:val=&quot;00702788&quot;/&gt;&lt;wsp:rsid wsp:val=&quot;0070410F&quot;/&gt;&lt;wsp:rsid wsp:val=&quot;0070689F&quot;/&gt;&lt;wsp:rsid wsp:val=&quot;007069E6&quot;/&gt;&lt;wsp:rsid wsp:val=&quot;0071063B&quot;/&gt;&lt;wsp:rsid wsp:val=&quot;0071174B&quot;/&gt;&lt;wsp:rsid wsp:val=&quot;00712C36&quot;/&gt;&lt;wsp:rsid wsp:val=&quot;00713329&quot;/&gt;&lt;wsp:rsid wsp:val=&quot;00713919&quot;/&gt;&lt;wsp:rsid wsp:val=&quot;007159C8&quot;/&gt;&lt;wsp:rsid wsp:val=&quot;007169AB&quot;/&gt;&lt;wsp:rsid wsp:val=&quot;0071727D&quot;/&gt;&lt;wsp:rsid wsp:val=&quot;0071748C&quot;/&gt;&lt;wsp:rsid wsp:val=&quot;0072170E&quot;/&gt;&lt;wsp:rsid wsp:val=&quot;0072203F&quot;/&gt;&lt;wsp:rsid wsp:val=&quot;00722677&quot;/&gt;&lt;wsp:rsid wsp:val=&quot;00722BB9&quot;/&gt;&lt;wsp:rsid wsp:val=&quot;00724309&quot;/&gt;&lt;wsp:rsid wsp:val=&quot;00724890&quot;/&gt;&lt;wsp:rsid wsp:val=&quot;00725648&quot;/&gt;&lt;wsp:rsid wsp:val=&quot;0072569D&quot;/&gt;&lt;wsp:rsid wsp:val=&quot;00725B39&quot;/&gt;&lt;wsp:rsid wsp:val=&quot;00725BE0&quot;/&gt;&lt;wsp:rsid wsp:val=&quot;00726C7F&quot;/&gt;&lt;wsp:rsid wsp:val=&quot;00727DD9&quot;/&gt;&lt;wsp:rsid wsp:val=&quot;007303EA&quot;/&gt;&lt;wsp:rsid wsp:val=&quot;007332BE&quot;/&gt;&lt;wsp:rsid wsp:val=&quot;00733B43&quot;/&gt;&lt;wsp:rsid wsp:val=&quot;00734242&quot;/&gt;&lt;wsp:rsid wsp:val=&quot;0073579C&quot;/&gt;&lt;wsp:rsid wsp:val=&quot;007407B6&quot;/&gt;&lt;wsp:rsid wsp:val=&quot;007418E6&quot;/&gt;&lt;wsp:rsid wsp:val=&quot;00742A51&quot;/&gt;&lt;wsp:rsid wsp:val=&quot;007430F4&quot;/&gt;&lt;wsp:rsid wsp:val=&quot;00744D74&quot;/&gt;&lt;wsp:rsid wsp:val=&quot;0074705F&quot;/&gt;&lt;wsp:rsid wsp:val=&quot;0074718D&quot;/&gt;&lt;wsp:rsid wsp:val=&quot;00747472&quot;/&gt;&lt;wsp:rsid wsp:val=&quot;00750BB0&quot;/&gt;&lt;wsp:rsid wsp:val=&quot;00755D22&quot;/&gt;&lt;wsp:rsid wsp:val=&quot;00757016&quot;/&gt;&lt;wsp:rsid wsp:val=&quot;007570FB&quot;/&gt;&lt;wsp:rsid wsp:val=&quot;007574E0&quot;/&gt;&lt;wsp:rsid wsp:val=&quot;0076084C&quot;/&gt;&lt;wsp:rsid wsp:val=&quot;0076635D&quot;/&gt;&lt;wsp:rsid wsp:val=&quot;00772138&quot;/&gt;&lt;wsp:rsid wsp:val=&quot;00772C40&quot;/&gt;&lt;wsp:rsid wsp:val=&quot;00773FA2&quot;/&gt;&lt;wsp:rsid wsp:val=&quot;00775407&quot;/&gt;&lt;wsp:rsid wsp:val=&quot;00776154&quot;/&gt;&lt;wsp:rsid wsp:val=&quot;00776A3A&quot;/&gt;&lt;wsp:rsid wsp:val=&quot;007771D0&quot;/&gt;&lt;wsp:rsid wsp:val=&quot;00777223&quot;/&gt;&lt;wsp:rsid wsp:val=&quot;00777D3D&quot;/&gt;&lt;wsp:rsid wsp:val=&quot;00782755&quot;/&gt;&lt;wsp:rsid wsp:val=&quot;00782C0A&quot;/&gt;&lt;wsp:rsid wsp:val=&quot;00783BED&quot;/&gt;&lt;wsp:rsid wsp:val=&quot;0078575A&quot;/&gt;&lt;wsp:rsid wsp:val=&quot;00796FBD&quot;/&gt;&lt;wsp:rsid wsp:val=&quot;007A00EF&quot;/&gt;&lt;wsp:rsid wsp:val=&quot;007A2A5B&quot;/&gt;&lt;wsp:rsid wsp:val=&quot;007A4152&quot;/&gt;&lt;wsp:rsid wsp:val=&quot;007A4592&quot;/&gt;&lt;wsp:rsid wsp:val=&quot;007A5346&quot;/&gt;&lt;wsp:rsid wsp:val=&quot;007A6233&quot;/&gt;&lt;wsp:rsid wsp:val=&quot;007B0245&quot;/&gt;&lt;wsp:rsid wsp:val=&quot;007B091A&quot;/&gt;&lt;wsp:rsid wsp:val=&quot;007B286E&quot;/&gt;&lt;wsp:rsid wsp:val=&quot;007B5FE4&quot;/&gt;&lt;wsp:rsid wsp:val=&quot;007B7311&quot;/&gt;&lt;wsp:rsid wsp:val=&quot;007B7C37&quot;/&gt;&lt;wsp:rsid wsp:val=&quot;007C05D4&quot;/&gt;&lt;wsp:rsid wsp:val=&quot;007C1ECA&quot;/&gt;&lt;wsp:rsid wsp:val=&quot;007C218A&quot;/&gt;&lt;wsp:rsid wsp:val=&quot;007C307B&quot;/&gt;&lt;wsp:rsid wsp:val=&quot;007C765A&quot;/&gt;&lt;wsp:rsid wsp:val=&quot;007C7C9A&quot;/&gt;&lt;wsp:rsid wsp:val=&quot;007D3CAA&quot;/&gt;&lt;wsp:rsid wsp:val=&quot;007D4E17&quot;/&gt;&lt;wsp:rsid wsp:val=&quot;007D6AE9&quot;/&gt;&lt;wsp:rsid wsp:val=&quot;007D7D9E&quot;/&gt;&lt;wsp:rsid wsp:val=&quot;007E01ED&quot;/&gt;&lt;wsp:rsid wsp:val=&quot;007E2ECD&quot;/&gt;&lt;wsp:rsid wsp:val=&quot;007F0672&quot;/&gt;&lt;wsp:rsid wsp:val=&quot;007F080C&quot;/&gt;&lt;wsp:rsid wsp:val=&quot;007F34AE&quot;/&gt;&lt;wsp:rsid wsp:val=&quot;007F3BFA&quot;/&gt;&lt;wsp:rsid wsp:val=&quot;00801D59&quot;/&gt;&lt;wsp:rsid wsp:val=&quot;00803EA2&quot;/&gt;&lt;wsp:rsid wsp:val=&quot;00805F4E&quot;/&gt;&lt;wsp:rsid wsp:val=&quot;0081072D&quot;/&gt;&lt;wsp:rsid wsp:val=&quot;008108BA&quot;/&gt;&lt;wsp:rsid wsp:val=&quot;00812838&quot;/&gt;&lt;wsp:rsid wsp:val=&quot;00813CAF&quot;/&gt;&lt;wsp:rsid wsp:val=&quot;008153F7&quot;/&gt;&lt;wsp:rsid wsp:val=&quot;00820F83&quot;/&gt;&lt;wsp:rsid wsp:val=&quot;00822C0D&quot;/&gt;&lt;wsp:rsid wsp:val=&quot;00825CA9&quot;/&gt;&lt;wsp:rsid wsp:val=&quot;0082632D&quot;/&gt;&lt;wsp:rsid wsp:val=&quot;00826756&quot;/&gt;&lt;wsp:rsid wsp:val=&quot;0083107F&quot;/&gt;&lt;wsp:rsid wsp:val=&quot;0083382C&quot;/&gt;&lt;wsp:rsid wsp:val=&quot;0083383C&quot;/&gt;&lt;wsp:rsid wsp:val=&quot;00835BA3&quot;/&gt;&lt;wsp:rsid wsp:val=&quot;00837327&quot;/&gt;&lt;wsp:rsid wsp:val=&quot;00842742&quot;/&gt;&lt;wsp:rsid wsp:val=&quot;00842B49&quot;/&gt;&lt;wsp:rsid wsp:val=&quot;00846B3E&quot;/&gt;&lt;wsp:rsid wsp:val=&quot;00846C61&quot;/&gt;&lt;wsp:rsid wsp:val=&quot;008506D2&quot;/&gt;&lt;wsp:rsid wsp:val=&quot;00852C5B&quot;/&gt;&lt;wsp:rsid wsp:val=&quot;008530EE&quot;/&gt;&lt;wsp:rsid wsp:val=&quot;0085460C&quot;/&gt;&lt;wsp:rsid wsp:val=&quot;00855552&quot;/&gt;&lt;wsp:rsid wsp:val=&quot;00855EB9&quot;/&gt;&lt;wsp:rsid wsp:val=&quot;00863B11&quot;/&gt;&lt;wsp:rsid wsp:val=&quot;0086688C&quot;/&gt;&lt;wsp:rsid wsp:val=&quot;0086760C&quot;/&gt;&lt;wsp:rsid wsp:val=&quot;00867E1B&quot;/&gt;&lt;wsp:rsid wsp:val=&quot;008703C9&quot;/&gt;&lt;wsp:rsid wsp:val=&quot;00873FCF&quot;/&gt;&lt;wsp:rsid wsp:val=&quot;00875080&quot;/&gt;&lt;wsp:rsid wsp:val=&quot;00877D3C&quot;/&gt;&lt;wsp:rsid wsp:val=&quot;0088140C&quot;/&gt;&lt;wsp:rsid wsp:val=&quot;00884C4D&quot;/&gt;&lt;wsp:rsid wsp:val=&quot;00886E36&quot;/&gt;&lt;wsp:rsid wsp:val=&quot;008900E9&quot;/&gt;&lt;wsp:rsid wsp:val=&quot;00890BDE&quot;/&gt;&lt;wsp:rsid wsp:val=&quot;00892347&quot;/&gt;&lt;wsp:rsid wsp:val=&quot;00893DD8&quot;/&gt;&lt;wsp:rsid wsp:val=&quot;008A0C66&quot;/&gt;&lt;wsp:rsid wsp:val=&quot;008A4023&quot;/&gt;&lt;wsp:rsid wsp:val=&quot;008A40B3&quot;/&gt;&lt;wsp:rsid wsp:val=&quot;008A49D6&quot;/&gt;&lt;wsp:rsid wsp:val=&quot;008A5C7A&quot;/&gt;&lt;wsp:rsid wsp:val=&quot;008A6ECB&quot;/&gt;&lt;wsp:rsid wsp:val=&quot;008A767B&quot;/&gt;&lt;wsp:rsid wsp:val=&quot;008B15AF&quot;/&gt;&lt;wsp:rsid wsp:val=&quot;008B2BDD&quot;/&gt;&lt;wsp:rsid wsp:val=&quot;008B3B9D&quot;/&gt;&lt;wsp:rsid wsp:val=&quot;008B499C&quot;/&gt;&lt;wsp:rsid wsp:val=&quot;008D206E&quot;/&gt;&lt;wsp:rsid wsp:val=&quot;008D2A2B&quot;/&gt;&lt;wsp:rsid wsp:val=&quot;008D40FD&quot;/&gt;&lt;wsp:rsid wsp:val=&quot;008D4C70&quot;/&gt;&lt;wsp:rsid wsp:val=&quot;008D5D30&quot;/&gt;&lt;wsp:rsid wsp:val=&quot;008D6A32&quot;/&gt;&lt;wsp:rsid wsp:val=&quot;008E160F&quot;/&gt;&lt;wsp:rsid wsp:val=&quot;008E5DD5&quot;/&gt;&lt;wsp:rsid wsp:val=&quot;008E7257&quot;/&gt;&lt;wsp:rsid wsp:val=&quot;008F009C&quot;/&gt;&lt;wsp:rsid wsp:val=&quot;008F6BA9&quot;/&gt;&lt;wsp:rsid wsp:val=&quot;008F7066&quot;/&gt;&lt;wsp:rsid wsp:val=&quot;009003F5&quot;/&gt;&lt;wsp:rsid wsp:val=&quot;0090263C&quot;/&gt;&lt;wsp:rsid wsp:val=&quot;00903352&quot;/&gt;&lt;wsp:rsid wsp:val=&quot;0090439B&quot;/&gt;&lt;wsp:rsid wsp:val=&quot;0091088E&quot;/&gt;&lt;wsp:rsid wsp:val=&quot;009108ED&quot;/&gt;&lt;wsp:rsid wsp:val=&quot;009132DC&quot;/&gt;&lt;wsp:rsid wsp:val=&quot;00915291&quot;/&gt;&lt;wsp:rsid wsp:val=&quot;00915D41&quot;/&gt;&lt;wsp:rsid wsp:val=&quot;00916B32&quot;/&gt;&lt;wsp:rsid wsp:val=&quot;00920D44&quot;/&gt;&lt;wsp:rsid wsp:val=&quot;009223F0&quot;/&gt;&lt;wsp:rsid wsp:val=&quot;0092413E&quot;/&gt;&lt;wsp:rsid wsp:val=&quot;00925347&quot;/&gt;&lt;wsp:rsid wsp:val=&quot;009270DA&quot;/&gt;&lt;wsp:rsid wsp:val=&quot;00930160&quot;/&gt;&lt;wsp:rsid wsp:val=&quot;00930AD2&quot;/&gt;&lt;wsp:rsid wsp:val=&quot;009335F6&quot;/&gt;&lt;wsp:rsid wsp:val=&quot;0093533D&quot;/&gt;&lt;wsp:rsid wsp:val=&quot;00936496&quot;/&gt;&lt;wsp:rsid wsp:val=&quot;009369AE&quot;/&gt;&lt;wsp:rsid wsp:val=&quot;009410D9&quot;/&gt;&lt;wsp:rsid wsp:val=&quot;00941EB2&quot;/&gt;&lt;wsp:rsid wsp:val=&quot;009424B2&quot;/&gt;&lt;wsp:rsid wsp:val=&quot;00942BCF&quot;/&gt;&lt;wsp:rsid wsp:val=&quot;00946234&quot;/&gt;&lt;wsp:rsid wsp:val=&quot;0094640E&quot;/&gt;&lt;wsp:rsid wsp:val=&quot;009476DD&quot;/&gt;&lt;wsp:rsid wsp:val=&quot;009573FB&quot;/&gt;&lt;wsp:rsid wsp:val=&quot;00957504&quot;/&gt;&lt;wsp:rsid wsp:val=&quot;00960CF3&quot;/&gt;&lt;wsp:rsid wsp:val=&quot;009621B0&quot;/&gt;&lt;wsp:rsid wsp:val=&quot;00962355&quot;/&gt;&lt;wsp:rsid wsp:val=&quot;00962879&quot;/&gt;&lt;wsp:rsid wsp:val=&quot;009632AE&quot;/&gt;&lt;wsp:rsid wsp:val=&quot;00963EB5&quot;/&gt;&lt;wsp:rsid wsp:val=&quot;0096448F&quot;/&gt;&lt;wsp:rsid wsp:val=&quot;009652EF&quot;/&gt;&lt;wsp:rsid wsp:val=&quot;00966227&quot;/&gt;&lt;wsp:rsid wsp:val=&quot;00970747&quot;/&gt;&lt;wsp:rsid wsp:val=&quot;00972215&quot;/&gt;&lt;wsp:rsid wsp:val=&quot;00973C5D&quot;/&gt;&lt;wsp:rsid wsp:val=&quot;00976E0E&quot;/&gt;&lt;wsp:rsid wsp:val=&quot;00977D10&quot;/&gt;&lt;wsp:rsid wsp:val=&quot;00982E98&quot;/&gt;&lt;wsp:rsid wsp:val=&quot;00983D61&quot;/&gt;&lt;wsp:rsid wsp:val=&quot;00985DB5&quot;/&gt;&lt;wsp:rsid wsp:val=&quot;009946A6&quot;/&gt;&lt;wsp:rsid wsp:val=&quot;00997990&quot;/&gt;&lt;wsp:rsid wsp:val=&quot;00997DD6&quot;/&gt;&lt;wsp:rsid wsp:val=&quot;009A55A0&quot;/&gt;&lt;wsp:rsid wsp:val=&quot;009A6026&quot;/&gt;&lt;wsp:rsid wsp:val=&quot;009A7C1E&quot;/&gt;&lt;wsp:rsid wsp:val=&quot;009B6F24&quot;/&gt;&lt;wsp:rsid wsp:val=&quot;009B75CA&quot;/&gt;&lt;wsp:rsid wsp:val=&quot;009C051E&quot;/&gt;&lt;wsp:rsid wsp:val=&quot;009C3841&quot;/&gt;&lt;wsp:rsid wsp:val=&quot;009C3AF9&quot;/&gt;&lt;wsp:rsid wsp:val=&quot;009C7E12&quot;/&gt;&lt;wsp:rsid wsp:val=&quot;009D08E9&quot;/&gt;&lt;wsp:rsid wsp:val=&quot;009D1F1D&quot;/&gt;&lt;wsp:rsid wsp:val=&quot;009D3957&quot;/&gt;&lt;wsp:rsid wsp:val=&quot;009D3D6B&quot;/&gt;&lt;wsp:rsid wsp:val=&quot;009D4AEA&quot;/&gt;&lt;wsp:rsid wsp:val=&quot;009D553A&quot;/&gt;&lt;wsp:rsid wsp:val=&quot;009D5BAA&quot;/&gt;&lt;wsp:rsid wsp:val=&quot;009D714D&quot;/&gt;&lt;wsp:rsid wsp:val=&quot;009E121B&quot;/&gt;&lt;wsp:rsid wsp:val=&quot;009E1888&quot;/&gt;&lt;wsp:rsid wsp:val=&quot;009E54DB&quot;/&gt;&lt;wsp:rsid wsp:val=&quot;009E7A0E&quot;/&gt;&lt;wsp:rsid wsp:val=&quot;009F24E7&quot;/&gt;&lt;wsp:rsid wsp:val=&quot;009F7804&quot;/&gt;&lt;wsp:rsid wsp:val=&quot;009F7E1A&quot;/&gt;&lt;wsp:rsid wsp:val=&quot;00A036E9&quot;/&gt;&lt;wsp:rsid wsp:val=&quot;00A039F0&quot;/&gt;&lt;wsp:rsid wsp:val=&quot;00A03D77&quot;/&gt;&lt;wsp:rsid wsp:val=&quot;00A06E3F&quot;/&gt;&lt;wsp:rsid wsp:val=&quot;00A11607&quot;/&gt;&lt;wsp:rsid wsp:val=&quot;00A13B80&quot;/&gt;&lt;wsp:rsid wsp:val=&quot;00A178D3&quot;/&gt;&lt;wsp:rsid wsp:val=&quot;00A203D3&quot;/&gt;&lt;wsp:rsid wsp:val=&quot;00A20F94&quot;/&gt;&lt;wsp:rsid wsp:val=&quot;00A2180D&quot;/&gt;&lt;wsp:rsid wsp:val=&quot;00A2207F&quot;/&gt;&lt;wsp:rsid wsp:val=&quot;00A22B67&quot;/&gt;&lt;wsp:rsid wsp:val=&quot;00A30731&quot;/&gt;&lt;wsp:rsid wsp:val=&quot;00A3175A&quot;/&gt;&lt;wsp:rsid wsp:val=&quot;00A32D0D&quot;/&gt;&lt;wsp:rsid wsp:val=&quot;00A344B6&quot;/&gt;&lt;wsp:rsid wsp:val=&quot;00A406E2&quot;/&gt;&lt;wsp:rsid wsp:val=&quot;00A41A46&quot;/&gt;&lt;wsp:rsid wsp:val=&quot;00A41C1E&quot;/&gt;&lt;wsp:rsid wsp:val=&quot;00A43198&quot;/&gt;&lt;wsp:rsid wsp:val=&quot;00A43518&quot;/&gt;&lt;wsp:rsid wsp:val=&quot;00A44297&quot;/&gt;&lt;wsp:rsid wsp:val=&quot;00A46F5B&quot;/&gt;&lt;wsp:rsid wsp:val=&quot;00A53BC9&quot;/&gt;&lt;wsp:rsid wsp:val=&quot;00A54241&quot;/&gt;&lt;wsp:rsid wsp:val=&quot;00A54B10&quot;/&gt;&lt;wsp:rsid wsp:val=&quot;00A55BF4&quot;/&gt;&lt;wsp:rsid wsp:val=&quot;00A55DA2&quot;/&gt;&lt;wsp:rsid wsp:val=&quot;00A63772&quot;/&gt;&lt;wsp:rsid wsp:val=&quot;00A639BB&quot;/&gt;&lt;wsp:rsid wsp:val=&quot;00A63C34&quot;/&gt;&lt;wsp:rsid wsp:val=&quot;00A6419B&quot;/&gt;&lt;wsp:rsid wsp:val=&quot;00A646BF&quot;/&gt;&lt;wsp:rsid wsp:val=&quot;00A65CE9&quot;/&gt;&lt;wsp:rsid wsp:val=&quot;00A67D98&quot;/&gt;&lt;wsp:rsid wsp:val=&quot;00A67F9F&quot;/&gt;&lt;wsp:rsid wsp:val=&quot;00A70447&quot;/&gt;&lt;wsp:rsid wsp:val=&quot;00A71B35&quot;/&gt;&lt;wsp:rsid wsp:val=&quot;00A7212F&quot;/&gt;&lt;wsp:rsid wsp:val=&quot;00A72634&quot;/&gt;&lt;wsp:rsid wsp:val=&quot;00A73230&quot;/&gt;&lt;wsp:rsid wsp:val=&quot;00A74050&quot;/&gt;&lt;wsp:rsid wsp:val=&quot;00A769F8&quot;/&gt;&lt;wsp:rsid wsp:val=&quot;00A800F1&quot;/&gt;&lt;wsp:rsid wsp:val=&quot;00A80D9B&quot;/&gt;&lt;wsp:rsid wsp:val=&quot;00A814F6&quot;/&gt;&lt;wsp:rsid wsp:val=&quot;00A82C0A&quot;/&gt;&lt;wsp:rsid wsp:val=&quot;00A8342F&quot;/&gt;&lt;wsp:rsid wsp:val=&quot;00A86320&quot;/&gt;&lt;wsp:rsid wsp:val=&quot;00A86C5E&quot;/&gt;&lt;wsp:rsid wsp:val=&quot;00A87601&quot;/&gt;&lt;wsp:rsid wsp:val=&quot;00A914D6&quot;/&gt;&lt;wsp:rsid wsp:val=&quot;00A9320F&quot;/&gt;&lt;wsp:rsid wsp:val=&quot;00A95FC3&quot;/&gt;&lt;wsp:rsid wsp:val=&quot;00AA0BD7&quot;/&gt;&lt;wsp:rsid wsp:val=&quot;00AA2EDD&quot;/&gt;&lt;wsp:rsid wsp:val=&quot;00AA3684&quot;/&gt;&lt;wsp:rsid wsp:val=&quot;00AA46CE&quot;/&gt;&lt;wsp:rsid wsp:val=&quot;00AA47CA&quot;/&gt;&lt;wsp:rsid wsp:val=&quot;00AA5AFD&quot;/&gt;&lt;wsp:rsid wsp:val=&quot;00AA5C22&quot;/&gt;&lt;wsp:rsid wsp:val=&quot;00AB0350&quot;/&gt;&lt;wsp:rsid wsp:val=&quot;00AB648B&quot;/&gt;&lt;wsp:rsid wsp:val=&quot;00AB6500&quot;/&gt;&lt;wsp:rsid wsp:val=&quot;00AB7768&quot;/&gt;&lt;wsp:rsid wsp:val=&quot;00AC0C0D&quot;/&gt;&lt;wsp:rsid wsp:val=&quot;00AC2F8E&quot;/&gt;&lt;wsp:rsid wsp:val=&quot;00AC30B3&quot;/&gt;&lt;wsp:rsid wsp:val=&quot;00AC39DD&quot;/&gt;&lt;wsp:rsid wsp:val=&quot;00AC3D45&quot;/&gt;&lt;wsp:rsid wsp:val=&quot;00AC418A&quot;/&gt;&lt;wsp:rsid wsp:val=&quot;00AC48C5&quot;/&gt;&lt;wsp:rsid wsp:val=&quot;00AD02BD&quot;/&gt;&lt;wsp:rsid wsp:val=&quot;00AD34BA&quot;/&gt;&lt;wsp:rsid wsp:val=&quot;00AD6F53&quot;/&gt;&lt;wsp:rsid wsp:val=&quot;00AE0C7B&quot;/&gt;&lt;wsp:rsid wsp:val=&quot;00AE165F&quot;/&gt;&lt;wsp:rsid wsp:val=&quot;00AE16C8&quot;/&gt;&lt;wsp:rsid wsp:val=&quot;00AE2721&quot;/&gt;&lt;wsp:rsid wsp:val=&quot;00AE3F6D&quot;/&gt;&lt;wsp:rsid wsp:val=&quot;00AE6B8E&quot;/&gt;&lt;wsp:rsid wsp:val=&quot;00AE73D7&quot;/&gt;&lt;wsp:rsid wsp:val=&quot;00AF019B&quot;/&gt;&lt;wsp:rsid wsp:val=&quot;00AF06E7&quot;/&gt;&lt;wsp:rsid wsp:val=&quot;00AF1EE8&quot;/&gt;&lt;wsp:rsid wsp:val=&quot;00AF66A9&quot;/&gt;&lt;wsp:rsid wsp:val=&quot;00B01E1A&quot;/&gt;&lt;wsp:rsid wsp:val=&quot;00B05470&quot;/&gt;&lt;wsp:rsid wsp:val=&quot;00B132E1&quot;/&gt;&lt;wsp:rsid wsp:val=&quot;00B14F49&quot;/&gt;&lt;wsp:rsid wsp:val=&quot;00B15A19&quot;/&gt;&lt;wsp:rsid wsp:val=&quot;00B178D0&quot;/&gt;&lt;wsp:rsid wsp:val=&quot;00B203B2&quot;/&gt;&lt;wsp:rsid wsp:val=&quot;00B20883&quot;/&gt;&lt;wsp:rsid wsp:val=&quot;00B2193F&quot;/&gt;&lt;wsp:rsid wsp:val=&quot;00B22641&quot;/&gt;&lt;wsp:rsid wsp:val=&quot;00B245C6&quot;/&gt;&lt;wsp:rsid wsp:val=&quot;00B26069&quot;/&gt;&lt;wsp:rsid wsp:val=&quot;00B26198&quot;/&gt;&lt;wsp:rsid wsp:val=&quot;00B2689F&quot;/&gt;&lt;wsp:rsid wsp:val=&quot;00B313B6&quot;/&gt;&lt;wsp:rsid wsp:val=&quot;00B3317B&quot;/&gt;&lt;wsp:rsid wsp:val=&quot;00B35500&quot;/&gt;&lt;wsp:rsid wsp:val=&quot;00B41B4B&quot;/&gt;&lt;wsp:rsid wsp:val=&quot;00B44C70&quot;/&gt;&lt;wsp:rsid wsp:val=&quot;00B46AAD&quot;/&gt;&lt;wsp:rsid wsp:val=&quot;00B57A00&quot;/&gt;&lt;wsp:rsid wsp:val=&quot;00B62526&quot;/&gt;&lt;wsp:rsid wsp:val=&quot;00B64180&quot;/&gt;&lt;wsp:rsid wsp:val=&quot;00B647D5&quot;/&gt;&lt;wsp:rsid wsp:val=&quot;00B675DF&quot;/&gt;&lt;wsp:rsid wsp:val=&quot;00B67BD5&quot;/&gt;&lt;wsp:rsid wsp:val=&quot;00B70A83&quot;/&gt;&lt;wsp:rsid wsp:val=&quot;00B70CB0&quot;/&gt;&lt;wsp:rsid wsp:val=&quot;00B740F9&quot;/&gt;&lt;wsp:rsid wsp:val=&quot;00B75A29&quot;/&gt;&lt;wsp:rsid wsp:val=&quot;00B7682B&quot;/&gt;&lt;wsp:rsid wsp:val=&quot;00B83449&quot;/&gt;&lt;wsp:rsid wsp:val=&quot;00B86536&quot;/&gt;&lt;wsp:rsid wsp:val=&quot;00B90D3E&quot;/&gt;&lt;wsp:rsid wsp:val=&quot;00B93D39&quot;/&gt;&lt;wsp:rsid wsp:val=&quot;00B977F1&quot;/&gt;&lt;wsp:rsid wsp:val=&quot;00B97EFE&quot;/&gt;&lt;wsp:rsid wsp:val=&quot;00BA2392&quot;/&gt;&lt;wsp:rsid wsp:val=&quot;00BA37C9&quot;/&gt;&lt;wsp:rsid wsp:val=&quot;00BA3B7E&quot;/&gt;&lt;wsp:rsid wsp:val=&quot;00BA7DB2&quot;/&gt;&lt;wsp:rsid wsp:val=&quot;00BB0962&quot;/&gt;&lt;wsp:rsid wsp:val=&quot;00BB1C6C&quot;/&gt;&lt;wsp:rsid wsp:val=&quot;00BB1FE8&quot;/&gt;&lt;wsp:rsid wsp:val=&quot;00BB4E95&quot;/&gt;&lt;wsp:rsid wsp:val=&quot;00BB6256&quot;/&gt;&lt;wsp:rsid wsp:val=&quot;00BC1D12&quot;/&gt;&lt;wsp:rsid wsp:val=&quot;00BC1D5F&quot;/&gt;&lt;wsp:rsid wsp:val=&quot;00BC3360&quot;/&gt;&lt;wsp:rsid wsp:val=&quot;00BC463A&quot;/&gt;&lt;wsp:rsid wsp:val=&quot;00BC6ED5&quot;/&gt;&lt;wsp:rsid wsp:val=&quot;00BC73E6&quot;/&gt;&lt;wsp:rsid wsp:val=&quot;00BC7821&quot;/&gt;&lt;wsp:rsid wsp:val=&quot;00BD03EB&quot;/&gt;&lt;wsp:rsid wsp:val=&quot;00BD1E7A&quot;/&gt;&lt;wsp:rsid wsp:val=&quot;00BD3561&quot;/&gt;&lt;wsp:rsid wsp:val=&quot;00BD4010&quot;/&gt;&lt;wsp:rsid wsp:val=&quot;00BD4221&quot;/&gt;&lt;wsp:rsid wsp:val=&quot;00BD6F4A&quot;/&gt;&lt;wsp:rsid wsp:val=&quot;00BE2A07&quot;/&gt;&lt;wsp:rsid wsp:val=&quot;00BE444E&quot;/&gt;&lt;wsp:rsid wsp:val=&quot;00BE5794&quot;/&gt;&lt;wsp:rsid wsp:val=&quot;00BF1203&quot;/&gt;&lt;wsp:rsid wsp:val=&quot;00BF2392&quot;/&gt;&lt;wsp:rsid wsp:val=&quot;00BF2F75&quot;/&gt;&lt;wsp:rsid wsp:val=&quot;00BF34D3&quot;/&gt;&lt;wsp:rsid wsp:val=&quot;00BF549D&quot;/&gt;&lt;wsp:rsid wsp:val=&quot;00BF56C2&quot;/&gt;&lt;wsp:rsid wsp:val=&quot;00BF74ED&quot;/&gt;&lt;wsp:rsid wsp:val=&quot;00BF7B1D&quot;/&gt;&lt;wsp:rsid wsp:val=&quot;00C00940&quot;/&gt;&lt;wsp:rsid wsp:val=&quot;00C00AA7&quot;/&gt;&lt;wsp:rsid wsp:val=&quot;00C0363D&quot;/&gt;&lt;wsp:rsid wsp:val=&quot;00C042DC&quot;/&gt;&lt;wsp:rsid wsp:val=&quot;00C122E4&quot;/&gt;&lt;wsp:rsid wsp:val=&quot;00C13E04&quot;/&gt;&lt;wsp:rsid wsp:val=&quot;00C1458A&quot;/&gt;&lt;wsp:rsid wsp:val=&quot;00C14C27&quot;/&gt;&lt;wsp:rsid wsp:val=&quot;00C15473&quot;/&gt;&lt;wsp:rsid wsp:val=&quot;00C154FC&quot;/&gt;&lt;wsp:rsid wsp:val=&quot;00C16341&quot;/&gt;&lt;wsp:rsid wsp:val=&quot;00C163FE&quot;/&gt;&lt;wsp:rsid wsp:val=&quot;00C1645A&quot;/&gt;&lt;wsp:rsid wsp:val=&quot;00C17B2A&quot;/&gt;&lt;wsp:rsid wsp:val=&quot;00C17CB3&quot;/&gt;&lt;wsp:rsid wsp:val=&quot;00C204CC&quot;/&gt;&lt;wsp:rsid wsp:val=&quot;00C21BC6&quot;/&gt;&lt;wsp:rsid wsp:val=&quot;00C235F6&quot;/&gt;&lt;wsp:rsid wsp:val=&quot;00C25793&quot;/&gt;&lt;wsp:rsid wsp:val=&quot;00C261B4&quot;/&gt;&lt;wsp:rsid wsp:val=&quot;00C32FEE&quot;/&gt;&lt;wsp:rsid wsp:val=&quot;00C33048&quot;/&gt;&lt;wsp:rsid wsp:val=&quot;00C34F32&quot;/&gt;&lt;wsp:rsid wsp:val=&quot;00C35621&quot;/&gt;&lt;wsp:rsid wsp:val=&quot;00C35BBE&quot;/&gt;&lt;wsp:rsid wsp:val=&quot;00C3607A&quot;/&gt;&lt;wsp:rsid wsp:val=&quot;00C44A98&quot;/&gt;&lt;wsp:rsid wsp:val=&quot;00C45490&quot;/&gt;&lt;wsp:rsid wsp:val=&quot;00C4610D&quot;/&gt;&lt;wsp:rsid wsp:val=&quot;00C47B95&quot;/&gt;&lt;wsp:rsid wsp:val=&quot;00C502A8&quot;/&gt;&lt;wsp:rsid wsp:val=&quot;00C50C5A&quot;/&gt;&lt;wsp:rsid wsp:val=&quot;00C55298&quot;/&gt;&lt;wsp:rsid wsp:val=&quot;00C55AFC&quot;/&gt;&lt;wsp:rsid wsp:val=&quot;00C57813&quot;/&gt;&lt;wsp:rsid wsp:val=&quot;00C60665&quot;/&gt;&lt;wsp:rsid wsp:val=&quot;00C62ED5&quot;/&gt;&lt;wsp:rsid wsp:val=&quot;00C63C50&quot;/&gt;&lt;wsp:rsid wsp:val=&quot;00C666EE&quot;/&gt;&lt;wsp:rsid wsp:val=&quot;00C67352&quot;/&gt;&lt;wsp:rsid wsp:val=&quot;00C70082&quot;/&gt;&lt;wsp:rsid wsp:val=&quot;00C75065&quot;/&gt;&lt;wsp:rsid wsp:val=&quot;00C7526D&quot;/&gt;&lt;wsp:rsid wsp:val=&quot;00C7560F&quot;/&gt;&lt;wsp:rsid wsp:val=&quot;00C7637E&quot;/&gt;&lt;wsp:rsid wsp:val=&quot;00C76494&quot;/&gt;&lt;wsp:rsid wsp:val=&quot;00C769D4&quot;/&gt;&lt;wsp:rsid wsp:val=&quot;00C82E0A&quot;/&gt;&lt;wsp:rsid wsp:val=&quot;00C8522A&quot;/&gt;&lt;wsp:rsid wsp:val=&quot;00C90144&quot;/&gt;&lt;wsp:rsid wsp:val=&quot;00C905DF&quot;/&gt;&lt;wsp:rsid wsp:val=&quot;00C922AF&quot;/&gt;&lt;wsp:rsid wsp:val=&quot;00C938E2&quot;/&gt;&lt;wsp:rsid wsp:val=&quot;00C93AAE&quot;/&gt;&lt;wsp:rsid wsp:val=&quot;00C94395&quot;/&gt;&lt;wsp:rsid wsp:val=&quot;00C94E98&quot;/&gt;&lt;wsp:rsid wsp:val=&quot;00C95FF2&quot;/&gt;&lt;wsp:rsid wsp:val=&quot;00CA0FE7&quot;/&gt;&lt;wsp:rsid wsp:val=&quot;00CA5240&quot;/&gt;&lt;wsp:rsid wsp:val=&quot;00CA7998&quot;/&gt;&lt;wsp:rsid wsp:val=&quot;00CB0D08&quot;/&gt;&lt;wsp:rsid wsp:val=&quot;00CB1017&quot;/&gt;&lt;wsp:rsid wsp:val=&quot;00CB1780&quot;/&gt;&lt;wsp:rsid wsp:val=&quot;00CB521D&quot;/&gt;&lt;wsp:rsid wsp:val=&quot;00CB53F0&quot;/&gt;&lt;wsp:rsid wsp:val=&quot;00CB57F9&quot;/&gt;&lt;wsp:rsid wsp:val=&quot;00CB6D62&quot;/&gt;&lt;wsp:rsid wsp:val=&quot;00CC03F0&quot;/&gt;&lt;wsp:rsid wsp:val=&quot;00CC0C96&quot;/&gt;&lt;wsp:rsid wsp:val=&quot;00CC170B&quot;/&gt;&lt;wsp:rsid wsp:val=&quot;00CC3287&quot;/&gt;&lt;wsp:rsid wsp:val=&quot;00CC4093&quot;/&gt;&lt;wsp:rsid wsp:val=&quot;00CC4E84&quot;/&gt;&lt;wsp:rsid wsp:val=&quot;00CC5235&quot;/&gt;&lt;wsp:rsid wsp:val=&quot;00CC5297&quot;/&gt;&lt;wsp:rsid wsp:val=&quot;00CD2CF3&quot;/&gt;&lt;wsp:rsid wsp:val=&quot;00CD478E&quot;/&gt;&lt;wsp:rsid wsp:val=&quot;00CD6758&quot;/&gt;&lt;wsp:rsid wsp:val=&quot;00CD696C&quot;/&gt;&lt;wsp:rsid wsp:val=&quot;00CD750A&quot;/&gt;&lt;wsp:rsid wsp:val=&quot;00CE4B5B&quot;/&gt;&lt;wsp:rsid wsp:val=&quot;00CE651E&quot;/&gt;&lt;wsp:rsid wsp:val=&quot;00CE789F&quot;/&gt;&lt;wsp:rsid wsp:val=&quot;00CF0F1D&quot;/&gt;&lt;wsp:rsid wsp:val=&quot;00CF1452&quot;/&gt;&lt;wsp:rsid wsp:val=&quot;00CF6165&quot;/&gt;&lt;wsp:rsid wsp:val=&quot;00CF6D24&quot;/&gt;&lt;wsp:rsid wsp:val=&quot;00CF794F&quot;/&gt;&lt;wsp:rsid wsp:val=&quot;00CF7A78&quot;/&gt;&lt;wsp:rsid wsp:val=&quot;00D0050A&quot;/&gt;&lt;wsp:rsid wsp:val=&quot;00D010F7&quot;/&gt;&lt;wsp:rsid wsp:val=&quot;00D01D66&quot;/&gt;&lt;wsp:rsid wsp:val=&quot;00D04F91&quot;/&gt;&lt;wsp:rsid wsp:val=&quot;00D05A6C&quot;/&gt;&lt;wsp:rsid wsp:val=&quot;00D05F90&quot;/&gt;&lt;wsp:rsid wsp:val=&quot;00D06E80&quot;/&gt;&lt;wsp:rsid wsp:val=&quot;00D07420&quot;/&gt;&lt;wsp:rsid wsp:val=&quot;00D1193B&quot;/&gt;&lt;wsp:rsid wsp:val=&quot;00D11A77&quot;/&gt;&lt;wsp:rsid wsp:val=&quot;00D15661&quot;/&gt;&lt;wsp:rsid wsp:val=&quot;00D15967&quot;/&gt;&lt;wsp:rsid wsp:val=&quot;00D16D6F&quot;/&gt;&lt;wsp:rsid wsp:val=&quot;00D174D2&quot;/&gt;&lt;wsp:rsid wsp:val=&quot;00D21568&quot;/&gt;&lt;wsp:rsid wsp:val=&quot;00D2433F&quot;/&gt;&lt;wsp:rsid wsp:val=&quot;00D25503&quot;/&gt;&lt;wsp:rsid wsp:val=&quot;00D2574A&quot;/&gt;&lt;wsp:rsid wsp:val=&quot;00D25A7D&quot;/&gt;&lt;wsp:rsid wsp:val=&quot;00D2635E&quot;/&gt;&lt;wsp:rsid wsp:val=&quot;00D26C3E&quot;/&gt;&lt;wsp:rsid wsp:val=&quot;00D26F73&quot;/&gt;&lt;wsp:rsid wsp:val=&quot;00D31226&quot;/&gt;&lt;wsp:rsid wsp:val=&quot;00D31F86&quot;/&gt;&lt;wsp:rsid wsp:val=&quot;00D321A1&quot;/&gt;&lt;wsp:rsid wsp:val=&quot;00D32A0E&quot;/&gt;&lt;wsp:rsid wsp:val=&quot;00D33548&quot;/&gt;&lt;wsp:rsid wsp:val=&quot;00D349E7&quot;/&gt;&lt;wsp:rsid wsp:val=&quot;00D34B48&quot;/&gt;&lt;wsp:rsid wsp:val=&quot;00D359D9&quot;/&gt;&lt;wsp:rsid wsp:val=&quot;00D35BDA&quot;/&gt;&lt;wsp:rsid wsp:val=&quot;00D40380&quot;/&gt;&lt;wsp:rsid wsp:val=&quot;00D40ED8&quot;/&gt;&lt;wsp:rsid wsp:val=&quot;00D44A5F&quot;/&gt;&lt;wsp:rsid wsp:val=&quot;00D47C30&quot;/&gt;&lt;wsp:rsid wsp:val=&quot;00D525E2&quot;/&gt;&lt;wsp:rsid wsp:val=&quot;00D54911&quot;/&gt;&lt;wsp:rsid wsp:val=&quot;00D553BD&quot;/&gt;&lt;wsp:rsid wsp:val=&quot;00D55E5B&quot;/&gt;&lt;wsp:rsid wsp:val=&quot;00D6078B&quot;/&gt;&lt;wsp:rsid wsp:val=&quot;00D63D9E&quot;/&gt;&lt;wsp:rsid wsp:val=&quot;00D64ABD&quot;/&gt;&lt;wsp:rsid wsp:val=&quot;00D65BAB&quot;/&gt;&lt;wsp:rsid wsp:val=&quot;00D671EC&quot;/&gt;&lt;wsp:rsid wsp:val=&quot;00D6766F&quot;/&gt;&lt;wsp:rsid wsp:val=&quot;00D67DBD&quot;/&gt;&lt;wsp:rsid wsp:val=&quot;00D7108A&quot;/&gt;&lt;wsp:rsid wsp:val=&quot;00D71B35&quot;/&gt;&lt;wsp:rsid wsp:val=&quot;00D71E0E&quot;/&gt;&lt;wsp:rsid wsp:val=&quot;00D733BE&quot;/&gt;&lt;wsp:rsid wsp:val=&quot;00D7593F&quot;/&gt;&lt;wsp:rsid wsp:val=&quot;00D76D41&quot;/&gt;&lt;wsp:rsid wsp:val=&quot;00D77252&quot;/&gt;&lt;wsp:rsid wsp:val=&quot;00D7757A&quot;/&gt;&lt;wsp:rsid wsp:val=&quot;00D7783A&quot;/&gt;&lt;wsp:rsid wsp:val=&quot;00D802E8&quot;/&gt;&lt;wsp:rsid wsp:val=&quot;00D84DC6&quot;/&gt;&lt;wsp:rsid wsp:val=&quot;00D90EAC&quot;/&gt;&lt;wsp:rsid wsp:val=&quot;00D913A0&quot;/&gt;&lt;wsp:rsid wsp:val=&quot;00D96B55&quot;/&gt;&lt;wsp:rsid wsp:val=&quot;00D96D63&quot;/&gt;&lt;wsp:rsid wsp:val=&quot;00DA4313&quot;/&gt;&lt;wsp:rsid wsp:val=&quot;00DA5191&quot;/&gt;&lt;wsp:rsid wsp:val=&quot;00DB0E0D&quot;/&gt;&lt;wsp:rsid wsp:val=&quot;00DB628B&quot;/&gt;&lt;wsp:rsid wsp:val=&quot;00DB66BE&quot;/&gt;&lt;wsp:rsid wsp:val=&quot;00DB6946&quot;/&gt;&lt;wsp:rsid wsp:val=&quot;00DC187F&quot;/&gt;&lt;wsp:rsid wsp:val=&quot;00DC4D8A&quot;/&gt;&lt;wsp:rsid wsp:val=&quot;00DD6960&quot;/&gt;&lt;wsp:rsid wsp:val=&quot;00DD6C21&quot;/&gt;&lt;wsp:rsid wsp:val=&quot;00DE229E&quot;/&gt;&lt;wsp:rsid wsp:val=&quot;00DE2A05&quot;/&gt;&lt;wsp:rsid wsp:val=&quot;00DE3783&quot;/&gt;&lt;wsp:rsid wsp:val=&quot;00DF10A7&quot;/&gt;&lt;wsp:rsid wsp:val=&quot;00DF33E1&quot;/&gt;&lt;wsp:rsid wsp:val=&quot;00DF4928&quot;/&gt;&lt;wsp:rsid wsp:val=&quot;00DF529F&quot;/&gt;&lt;wsp:rsid wsp:val=&quot;00DF59C1&quot;/&gt;&lt;wsp:rsid wsp:val=&quot;00DF61D6&quot;/&gt;&lt;wsp:rsid wsp:val=&quot;00DF70FA&quot;/&gt;&lt;wsp:rsid wsp:val=&quot;00E02B08&quot;/&gt;&lt;wsp:rsid wsp:val=&quot;00E02B87&quot;/&gt;&lt;wsp:rsid wsp:val=&quot;00E0564F&quot;/&gt;&lt;wsp:rsid wsp:val=&quot;00E06DE1&quot;/&gt;&lt;wsp:rsid wsp:val=&quot;00E06DFB&quot;/&gt;&lt;wsp:rsid wsp:val=&quot;00E118A4&quot;/&gt;&lt;wsp:rsid wsp:val=&quot;00E125EF&quot;/&gt;&lt;wsp:rsid wsp:val=&quot;00E12E5B&quot;/&gt;&lt;wsp:rsid wsp:val=&quot;00E133B4&quot;/&gt;&lt;wsp:rsid wsp:val=&quot;00E14F6F&quot;/&gt;&lt;wsp:rsid wsp:val=&quot;00E17645&quot;/&gt;&lt;wsp:rsid wsp:val=&quot;00E17685&quot;/&gt;&lt;wsp:rsid wsp:val=&quot;00E1770B&quot;/&gt;&lt;wsp:rsid wsp:val=&quot;00E20F6C&quot;/&gt;&lt;wsp:rsid wsp:val=&quot;00E26976&quot;/&gt;&lt;wsp:rsid wsp:val=&quot;00E26D2D&quot;/&gt;&lt;wsp:rsid wsp:val=&quot;00E273E7&quot;/&gt;&lt;wsp:rsid wsp:val=&quot;00E27796&quot;/&gt;&lt;wsp:rsid wsp:val=&quot;00E3008C&quot;/&gt;&lt;wsp:rsid wsp:val=&quot;00E300E7&quot;/&gt;&lt;wsp:rsid wsp:val=&quot;00E3089A&quot;/&gt;&lt;wsp:rsid wsp:val=&quot;00E3630C&quot;/&gt;&lt;wsp:rsid wsp:val=&quot;00E363E1&quot;/&gt;&lt;wsp:rsid wsp:val=&quot;00E36947&quot;/&gt;&lt;wsp:rsid wsp:val=&quot;00E36C58&quot;/&gt;&lt;wsp:rsid wsp:val=&quot;00E41D91&quot;/&gt;&lt;wsp:rsid wsp:val=&quot;00E41E57&quot;/&gt;&lt;wsp:rsid wsp:val=&quot;00E458CC&quot;/&gt;&lt;wsp:rsid wsp:val=&quot;00E47F13&quot;/&gt;&lt;wsp:rsid wsp:val=&quot;00E500DA&quot;/&gt;&lt;wsp:rsid wsp:val=&quot;00E5223A&quot;/&gt;&lt;wsp:rsid wsp:val=&quot;00E5402B&quot;/&gt;&lt;wsp:rsid wsp:val=&quot;00E54336&quot;/&gt;&lt;wsp:rsid wsp:val=&quot;00E54BC0&quot;/&gt;&lt;wsp:rsid wsp:val=&quot;00E562C7&quot;/&gt;&lt;wsp:rsid wsp:val=&quot;00E5735D&quot;/&gt;&lt;wsp:rsid wsp:val=&quot;00E6159A&quot;/&gt;&lt;wsp:rsid wsp:val=&quot;00E62005&quot;/&gt;&lt;wsp:rsid wsp:val=&quot;00E625BB&quot;/&gt;&lt;wsp:rsid wsp:val=&quot;00E65698&quot;/&gt;&lt;wsp:rsid wsp:val=&quot;00E65F14&quot;/&gt;&lt;wsp:rsid wsp:val=&quot;00E67D6C&quot;/&gt;&lt;wsp:rsid wsp:val=&quot;00E7017A&quot;/&gt;&lt;wsp:rsid wsp:val=&quot;00E70395&quot;/&gt;&lt;wsp:rsid wsp:val=&quot;00E714A4&quot;/&gt;&lt;wsp:rsid wsp:val=&quot;00E71677&quot;/&gt;&lt;wsp:rsid wsp:val=&quot;00E72037&quot;/&gt;&lt;wsp:rsid wsp:val=&quot;00E7705C&quot;/&gt;&lt;wsp:rsid wsp:val=&quot;00E7747E&quot;/&gt;&lt;wsp:rsid wsp:val=&quot;00E81D3B&quot;/&gt;&lt;wsp:rsid wsp:val=&quot;00E82014&quot;/&gt;&lt;wsp:rsid wsp:val=&quot;00E82DA6&quot;/&gt;&lt;wsp:rsid wsp:val=&quot;00E8452E&quot;/&gt;&lt;wsp:rsid wsp:val=&quot;00E849D8&quot;/&gt;&lt;wsp:rsid wsp:val=&quot;00E87667&quot;/&gt;&lt;wsp:rsid wsp:val=&quot;00E902BB&quot;/&gt;&lt;wsp:rsid wsp:val=&quot;00E925F9&quot;/&gt;&lt;wsp:rsid wsp:val=&quot;00E94F6D&quot;/&gt;&lt;wsp:rsid wsp:val=&quot;00E97DBC&quot;/&gt;&lt;wsp:rsid wsp:val=&quot;00EA50EE&quot;/&gt;&lt;wsp:rsid wsp:val=&quot;00EA5525&quot;/&gt;&lt;wsp:rsid wsp:val=&quot;00EB0E75&quot;/&gt;&lt;wsp:rsid wsp:val=&quot;00EB3601&quot;/&gt;&lt;wsp:rsid wsp:val=&quot;00EB3B58&quot;/&gt;&lt;wsp:rsid wsp:val=&quot;00EB3ECE&quot;/&gt;&lt;wsp:rsid wsp:val=&quot;00EB48F2&quot;/&gt;&lt;wsp:rsid wsp:val=&quot;00EB61E6&quot;/&gt;&lt;wsp:rsid wsp:val=&quot;00EC50A5&quot;/&gt;&lt;wsp:rsid wsp:val=&quot;00EC71CF&quot;/&gt;&lt;wsp:rsid wsp:val=&quot;00ED1CC5&quot;/&gt;&lt;wsp:rsid wsp:val=&quot;00ED6BFF&quot;/&gt;&lt;wsp:rsid wsp:val=&quot;00EE106F&quot;/&gt;&lt;wsp:rsid wsp:val=&quot;00EE3371&quot;/&gt;&lt;wsp:rsid wsp:val=&quot;00EE39EC&quot;/&gt;&lt;wsp:rsid wsp:val=&quot;00EE5424&quot;/&gt;&lt;wsp:rsid wsp:val=&quot;00EE6A67&quot;/&gt;&lt;wsp:rsid wsp:val=&quot;00EF0794&quot;/&gt;&lt;wsp:rsid wsp:val=&quot;00EF0B92&quot;/&gt;&lt;wsp:rsid wsp:val=&quot;00EF2E1B&quot;/&gt;&lt;wsp:rsid wsp:val=&quot;00EF3F08&quot;/&gt;&lt;wsp:rsid wsp:val=&quot;00EF4161&quot;/&gt;&lt;wsp:rsid wsp:val=&quot;00EF6D78&quot;/&gt;&lt;wsp:rsid wsp:val=&quot;00EF6F92&quot;/&gt;&lt;wsp:rsid wsp:val=&quot;00EF7589&quot;/&gt;&lt;wsp:rsid wsp:val=&quot;00F004A7&quot;/&gt;&lt;wsp:rsid wsp:val=&quot;00F0496E&quot;/&gt;&lt;wsp:rsid wsp:val=&quot;00F108CF&quot;/&gt;&lt;wsp:rsid wsp:val=&quot;00F1093A&quot;/&gt;&lt;wsp:rsid wsp:val=&quot;00F110F9&quot;/&gt;&lt;wsp:rsid wsp:val=&quot;00F1191C&quot;/&gt;&lt;wsp:rsid wsp:val=&quot;00F12735&quot;/&gt;&lt;wsp:rsid wsp:val=&quot;00F15E71&quot;/&gt;&lt;wsp:rsid wsp:val=&quot;00F1632C&quot;/&gt;&lt;wsp:rsid wsp:val=&quot;00F16E7C&quot;/&gt;&lt;wsp:rsid wsp:val=&quot;00F17A92&quot;/&gt;&lt;wsp:rsid wsp:val=&quot;00F221B7&quot;/&gt;&lt;wsp:rsid wsp:val=&quot;00F22DDE&quot;/&gt;&lt;wsp:rsid wsp:val=&quot;00F23E4B&quot;/&gt;&lt;wsp:rsid wsp:val=&quot;00F2567F&quot;/&gt;&lt;wsp:rsid wsp:val=&quot;00F30237&quot;/&gt;&lt;wsp:rsid wsp:val=&quot;00F34D15&quot;/&gt;&lt;wsp:rsid wsp:val=&quot;00F356D6&quot;/&gt;&lt;wsp:rsid wsp:val=&quot;00F35900&quot;/&gt;&lt;wsp:rsid wsp:val=&quot;00F36491&quot;/&gt;&lt;wsp:rsid wsp:val=&quot;00F37C86&quot;/&gt;&lt;wsp:rsid wsp:val=&quot;00F37D6E&quot;/&gt;&lt;wsp:rsid wsp:val=&quot;00F408CE&quot;/&gt;&lt;wsp:rsid wsp:val=&quot;00F42101&quot;/&gt;&lt;wsp:rsid wsp:val=&quot;00F52E4F&quot;/&gt;&lt;wsp:rsid wsp:val=&quot;00F547F7&quot;/&gt;&lt;wsp:rsid wsp:val=&quot;00F558EB&quot;/&gt;&lt;wsp:rsid wsp:val=&quot;00F620CB&quot;/&gt;&lt;wsp:rsid wsp:val=&quot;00F6261B&quot;/&gt;&lt;wsp:rsid wsp:val=&quot;00F63621&quot;/&gt;&lt;wsp:rsid wsp:val=&quot;00F6473E&quot;/&gt;&lt;wsp:rsid wsp:val=&quot;00F66143&quot;/&gt;&lt;wsp:rsid wsp:val=&quot;00F66B7C&quot;/&gt;&lt;wsp:rsid wsp:val=&quot;00F82C1B&quot;/&gt;&lt;wsp:rsid wsp:val=&quot;00F835C5&quot;/&gt;&lt;wsp:rsid wsp:val=&quot;00F861EF&quot;/&gt;&lt;wsp:rsid wsp:val=&quot;00F8762A&quot;/&gt;&lt;wsp:rsid wsp:val=&quot;00F91E11&quot;/&gt;&lt;wsp:rsid wsp:val=&quot;00F940B1&quot;/&gt;&lt;wsp:rsid wsp:val=&quot;00F9515A&quot;/&gt;&lt;wsp:rsid wsp:val=&quot;00F959FF&quot;/&gt;&lt;wsp:rsid wsp:val=&quot;00F97EE7&quot;/&gt;&lt;wsp:rsid wsp:val=&quot;00FA1556&quot;/&gt;&lt;wsp:rsid wsp:val=&quot;00FA3DFA&quot;/&gt;&lt;wsp:rsid wsp:val=&quot;00FA5FB9&quot;/&gt;&lt;wsp:rsid wsp:val=&quot;00FA6BA6&quot;/&gt;&lt;wsp:rsid wsp:val=&quot;00FB0DC8&quot;/&gt;&lt;wsp:rsid wsp:val=&quot;00FB3239&quot;/&gt;&lt;wsp:rsid wsp:val=&quot;00FB342D&quot;/&gt;&lt;wsp:rsid wsp:val=&quot;00FB468C&quot;/&gt;&lt;wsp:rsid wsp:val=&quot;00FB58B0&quot;/&gt;&lt;wsp:rsid wsp:val=&quot;00FC1C3D&quot;/&gt;&lt;wsp:rsid wsp:val=&quot;00FC2D13&quot;/&gt;&lt;wsp:rsid wsp:val=&quot;00FD1BC5&quot;/&gt;&lt;wsp:rsid wsp:val=&quot;00FD2EC1&quot;/&gt;&lt;wsp:rsid wsp:val=&quot;00FD30A3&quot;/&gt;&lt;wsp:rsid wsp:val=&quot;00FD540F&quot;/&gt;&lt;wsp:rsid wsp:val=&quot;00FD7A4B&quot;/&gt;&lt;wsp:rsid wsp:val=&quot;00FE04AE&quot;/&gt;&lt;wsp:rsid wsp:val=&quot;00FE13D1&quot;/&gt;&lt;wsp:rsid wsp:val=&quot;00FE412E&quot;/&gt;&lt;wsp:rsid wsp:val=&quot;00FE4631&quot;/&gt;&lt;wsp:rsid wsp:val=&quot;00FE6126&quot;/&gt;&lt;wsp:rsid wsp:val=&quot;00FE767A&quot;/&gt;&lt;wsp:rsid wsp:val=&quot;00FF0555&quot;/&gt;&lt;wsp:rsid wsp:val=&quot;00FF3A4D&quot;/&gt;&lt;wsp:rsid wsp:val=&quot;00FF4A1D&quot;/&gt;&lt;wsp:rsid wsp:val=&quot;00FF5A3C&quot;/&gt;&lt;wsp:rsid wsp:val=&quot;00FF6B1B&quot;/&gt;&lt;wsp:rsid wsp:val=&quot;00FF73FD&quot;/&gt;&lt;/wsp:rsids&gt;&lt;/w:docPr&gt;&lt;w:body&gt;&lt;w:p wsp:rsidR=&quot;00000000&quot; wsp:rsidRDefault=&quot;004969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-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7&lt;/m:t&gt;&lt;/m:r&gt;&lt;/m:sub&gt;&lt;/m:s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7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вЂ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725C88" w:rsidRPr="00E65698" w:rsidRDefault="00725C88" w:rsidP="00725C88">
      <w:pPr>
        <w:shd w:val="clear" w:color="auto" w:fill="FFFFFF"/>
        <w:spacing w:before="53"/>
        <w:ind w:left="62" w:right="86" w:firstLine="408"/>
        <w:jc w:val="both"/>
        <w:rPr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Изменяем частоту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 от нуля до бесконечности и строим го</w:t>
      </w:r>
      <w:r w:rsidRPr="00E65698">
        <w:rPr>
          <w:color w:val="000000"/>
          <w:sz w:val="28"/>
          <w:szCs w:val="28"/>
        </w:rPr>
        <w:softHyphen/>
        <w:t>дограф на комплексной плоскости. Кривая Михайлова строится в плоскости (</w:t>
      </w:r>
      <w:r w:rsidRPr="00E65698">
        <w:rPr>
          <w:color w:val="000000"/>
          <w:sz w:val="28"/>
          <w:szCs w:val="28"/>
          <w:lang w:val="en-US"/>
        </w:rPr>
        <w:t>X</w:t>
      </w:r>
      <w:r w:rsidRPr="00E65698">
        <w:rPr>
          <w:color w:val="000000"/>
          <w:sz w:val="28"/>
          <w:szCs w:val="28"/>
        </w:rPr>
        <w:t>,</w:t>
      </w:r>
      <w:r w:rsidRPr="00173408">
        <w:rPr>
          <w:color w:val="000000"/>
          <w:sz w:val="28"/>
          <w:szCs w:val="28"/>
        </w:rPr>
        <w:t xml:space="preserve"> </w:t>
      </w:r>
      <w:r w:rsidRPr="00E65698">
        <w:rPr>
          <w:color w:val="000000"/>
          <w:sz w:val="28"/>
          <w:szCs w:val="28"/>
        </w:rPr>
        <w:t>j</w:t>
      </w:r>
      <w:r w:rsidRPr="00E65698">
        <w:rPr>
          <w:color w:val="000000"/>
          <w:sz w:val="28"/>
          <w:szCs w:val="28"/>
          <w:lang w:val="en-US"/>
        </w:rPr>
        <w:t>Y</w:t>
      </w:r>
      <w:r w:rsidRPr="00E65698">
        <w:rPr>
          <w:color w:val="000000"/>
          <w:sz w:val="28"/>
          <w:szCs w:val="28"/>
        </w:rPr>
        <w:t xml:space="preserve">) по точкам в соответствии с выражением. Каждой точке кривой соответствует свое значение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. Направление возрастания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 обычно указывается стрелкой на кривой.</w:t>
      </w:r>
    </w:p>
    <w:p w:rsidR="00725C88" w:rsidRPr="00725C88" w:rsidRDefault="00725C88" w:rsidP="00725C88">
      <w:pPr>
        <w:shd w:val="clear" w:color="auto" w:fill="FFFFFF"/>
        <w:ind w:left="62" w:right="91" w:firstLine="391"/>
        <w:jc w:val="both"/>
        <w:rPr>
          <w:b/>
          <w:i/>
          <w:sz w:val="28"/>
          <w:szCs w:val="28"/>
        </w:rPr>
      </w:pPr>
      <w:r w:rsidRPr="00725C88">
        <w:rPr>
          <w:b/>
          <w:i/>
          <w:color w:val="000000"/>
          <w:sz w:val="28"/>
          <w:szCs w:val="28"/>
        </w:rPr>
        <w:t xml:space="preserve">Для устойчивости линейной САР необходимо и достаточно, чтобы вектор </w:t>
      </w:r>
      <w:r w:rsidRPr="00725C88">
        <w:rPr>
          <w:b/>
          <w:i/>
          <w:color w:val="000000"/>
          <w:sz w:val="28"/>
          <w:szCs w:val="28"/>
          <w:lang w:val="en-US"/>
        </w:rPr>
        <w:t>M</w:t>
      </w:r>
      <w:r w:rsidRPr="00725C88">
        <w:rPr>
          <w:b/>
          <w:i/>
          <w:color w:val="000000"/>
          <w:sz w:val="28"/>
          <w:szCs w:val="28"/>
        </w:rPr>
        <w:t>(j</w:t>
      </w:r>
      <w:r w:rsidRPr="00725C88">
        <w:rPr>
          <w:b/>
          <w:i/>
          <w:color w:val="000000"/>
          <w:sz w:val="28"/>
          <w:szCs w:val="28"/>
        </w:rPr>
        <w:sym w:font="Symbol" w:char="F077"/>
      </w:r>
      <w:r w:rsidRPr="00725C88">
        <w:rPr>
          <w:b/>
          <w:i/>
          <w:color w:val="000000"/>
          <w:sz w:val="28"/>
          <w:szCs w:val="28"/>
        </w:rPr>
        <w:t xml:space="preserve">) при изменении </w:t>
      </w:r>
      <w:r w:rsidRPr="00725C88">
        <w:rPr>
          <w:b/>
          <w:i/>
          <w:color w:val="000000"/>
          <w:sz w:val="28"/>
          <w:szCs w:val="28"/>
        </w:rPr>
        <w:sym w:font="Symbol" w:char="F077"/>
      </w:r>
      <w:r w:rsidRPr="00725C88">
        <w:rPr>
          <w:b/>
          <w:i/>
          <w:color w:val="000000"/>
          <w:sz w:val="28"/>
          <w:szCs w:val="28"/>
        </w:rPr>
        <w:t xml:space="preserve"> от нуля до бесконечности начинаясь на положительном направлении вещественной оси </w:t>
      </w:r>
      <w:r w:rsidRPr="00725C88">
        <w:rPr>
          <w:b/>
          <w:i/>
          <w:color w:val="000000"/>
          <w:sz w:val="28"/>
          <w:szCs w:val="28"/>
          <w:lang w:val="en-US"/>
        </w:rPr>
        <w:t>X</w:t>
      </w:r>
      <w:r w:rsidRPr="00725C88">
        <w:rPr>
          <w:b/>
          <w:i/>
          <w:color w:val="000000"/>
          <w:sz w:val="28"/>
          <w:szCs w:val="28"/>
        </w:rPr>
        <w:t xml:space="preserve"> повернулся на угол </w:t>
      </w:r>
      <w:r w:rsidRPr="00725C88">
        <w:rPr>
          <w:b/>
          <w:i/>
          <w:color w:val="000000"/>
          <w:sz w:val="28"/>
          <w:szCs w:val="28"/>
        </w:rPr>
        <w:sym w:font="Symbol" w:char="F06A"/>
      </w:r>
      <w:r w:rsidRPr="00725C88">
        <w:rPr>
          <w:b/>
          <w:i/>
          <w:color w:val="000000"/>
          <w:sz w:val="28"/>
          <w:szCs w:val="28"/>
        </w:rPr>
        <w:t>=</w:t>
      </w:r>
      <w:r w:rsidRPr="00725C88">
        <w:rPr>
          <w:b/>
          <w:i/>
          <w:color w:val="000000"/>
          <w:sz w:val="28"/>
          <w:szCs w:val="28"/>
        </w:rPr>
        <w:sym w:font="Symbol" w:char="F070"/>
      </w:r>
      <w:r w:rsidRPr="00725C88">
        <w:rPr>
          <w:b/>
          <w:i/>
          <w:color w:val="000000"/>
          <w:sz w:val="28"/>
          <w:szCs w:val="28"/>
        </w:rPr>
        <w:t xml:space="preserve">n/2 против часовой стрелки, где </w:t>
      </w:r>
      <w:r w:rsidRPr="00725C88">
        <w:rPr>
          <w:b/>
          <w:i/>
          <w:color w:val="000000"/>
          <w:sz w:val="28"/>
          <w:szCs w:val="28"/>
          <w:lang w:val="en-US"/>
        </w:rPr>
        <w:t>n</w:t>
      </w:r>
      <w:r w:rsidRPr="00725C88">
        <w:rPr>
          <w:b/>
          <w:i/>
          <w:color w:val="000000"/>
          <w:sz w:val="28"/>
          <w:szCs w:val="28"/>
        </w:rPr>
        <w:t>-степень</w:t>
      </w:r>
      <w:r w:rsidRPr="00725C88">
        <w:rPr>
          <w:b/>
          <w:i/>
          <w:sz w:val="28"/>
          <w:szCs w:val="28"/>
        </w:rPr>
        <w:t xml:space="preserve"> </w:t>
      </w:r>
      <w:r w:rsidRPr="00725C88">
        <w:rPr>
          <w:b/>
          <w:i/>
          <w:color w:val="000000"/>
          <w:sz w:val="28"/>
          <w:szCs w:val="28"/>
        </w:rPr>
        <w:t>характеристического уравнения замкнутой системы.</w:t>
      </w:r>
    </w:p>
    <w:p w:rsidR="00725C88" w:rsidRPr="00E65698" w:rsidRDefault="00725C88" w:rsidP="00725C88">
      <w:pPr>
        <w:shd w:val="clear" w:color="auto" w:fill="FFFFFF"/>
        <w:ind w:left="45" w:firstLine="664"/>
        <w:jc w:val="both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>Таким образом, для практического применения критерия необ</w:t>
      </w:r>
      <w:r w:rsidRPr="00E65698">
        <w:rPr>
          <w:color w:val="000000"/>
          <w:sz w:val="28"/>
          <w:szCs w:val="28"/>
        </w:rPr>
        <w:softHyphen/>
        <w:t xml:space="preserve">ходимо найти характеристический полином замкнутой системы </w:t>
      </w:r>
      <w:r w:rsidRPr="00E65698"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s</w:t>
      </w:r>
      <w:r w:rsidRPr="00E65698">
        <w:rPr>
          <w:color w:val="000000"/>
          <w:sz w:val="28"/>
          <w:szCs w:val="28"/>
        </w:rPr>
        <w:t xml:space="preserve">), построить по точкам кривую Михайлова </w:t>
      </w:r>
      <w:r w:rsidRPr="00E65698">
        <w:rPr>
          <w:color w:val="000000"/>
          <w:sz w:val="28"/>
          <w:szCs w:val="28"/>
          <w:lang w:val="en-US"/>
        </w:rPr>
        <w:t>M</w:t>
      </w:r>
      <w:r w:rsidRPr="00E65698">
        <w:rPr>
          <w:color w:val="000000"/>
          <w:sz w:val="28"/>
          <w:szCs w:val="28"/>
        </w:rPr>
        <w:t>(j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>)</w:t>
      </w:r>
      <w:r w:rsidRPr="00173408">
        <w:rPr>
          <w:color w:val="000000"/>
          <w:sz w:val="28"/>
          <w:szCs w:val="28"/>
        </w:rPr>
        <w:t xml:space="preserve"> </w:t>
      </w:r>
      <w:r w:rsidRPr="00E65698">
        <w:rPr>
          <w:color w:val="000000"/>
          <w:sz w:val="28"/>
          <w:szCs w:val="28"/>
        </w:rPr>
        <w:t xml:space="preserve">и подсчитать угол </w:t>
      </w:r>
      <w:r w:rsidRPr="00E65698">
        <w:rPr>
          <w:color w:val="000000"/>
          <w:sz w:val="28"/>
          <w:szCs w:val="28"/>
        </w:rPr>
        <w:sym w:font="Symbol" w:char="F06A"/>
      </w:r>
      <w:r w:rsidRPr="00E65698">
        <w:rPr>
          <w:color w:val="000000"/>
          <w:sz w:val="28"/>
          <w:szCs w:val="28"/>
        </w:rPr>
        <w:t xml:space="preserve"> на который поворачивается этот вектор. Если кривая Михайлова имеет плавные спиралеобразные очертания и проходит последовательно</w:t>
      </w:r>
      <w:r w:rsidRPr="00173408">
        <w:rPr>
          <w:color w:val="000000"/>
          <w:sz w:val="28"/>
          <w:szCs w:val="28"/>
        </w:rPr>
        <w:t xml:space="preserve"> </w:t>
      </w:r>
      <w:r w:rsidRPr="00E65698">
        <w:rPr>
          <w:color w:val="000000"/>
          <w:sz w:val="28"/>
          <w:szCs w:val="28"/>
          <w:lang w:val="en-US"/>
        </w:rPr>
        <w:t>n</w:t>
      </w:r>
      <w:r w:rsidRPr="00E65698">
        <w:rPr>
          <w:color w:val="000000"/>
          <w:sz w:val="28"/>
          <w:szCs w:val="28"/>
        </w:rPr>
        <w:t xml:space="preserve"> - квадрантов, где </w:t>
      </w:r>
      <w:r w:rsidRPr="00E65698">
        <w:rPr>
          <w:color w:val="000000"/>
          <w:sz w:val="28"/>
          <w:szCs w:val="28"/>
          <w:lang w:val="en-US"/>
        </w:rPr>
        <w:t>n</w:t>
      </w:r>
      <w:r w:rsidRPr="00E65698">
        <w:rPr>
          <w:color w:val="000000"/>
          <w:sz w:val="28"/>
          <w:szCs w:val="28"/>
        </w:rPr>
        <w:t xml:space="preserve"> - </w:t>
      </w:r>
      <w:r w:rsidRPr="00E65698">
        <w:rPr>
          <w:color w:val="000000"/>
          <w:sz w:val="28"/>
          <w:szCs w:val="28"/>
        </w:rPr>
        <w:lastRenderedPageBreak/>
        <w:t>порядок дифференциального урав</w:t>
      </w:r>
      <w:r w:rsidRPr="00E65698">
        <w:rPr>
          <w:color w:val="000000"/>
          <w:sz w:val="28"/>
          <w:szCs w:val="28"/>
        </w:rPr>
        <w:softHyphen/>
        <w:t>нения САР</w:t>
      </w:r>
      <w:r w:rsidRPr="00F959FF">
        <w:rPr>
          <w:color w:val="000000"/>
          <w:sz w:val="28"/>
          <w:szCs w:val="28"/>
        </w:rPr>
        <w:t>,</w:t>
      </w:r>
      <w:r w:rsidRPr="00E65698">
        <w:rPr>
          <w:color w:val="000000"/>
          <w:sz w:val="28"/>
          <w:szCs w:val="28"/>
        </w:rPr>
        <w:t xml:space="preserve"> то такая система будет устойчивой. </w:t>
      </w:r>
    </w:p>
    <w:p w:rsidR="008B2BCB" w:rsidRPr="00766E01" w:rsidRDefault="00BB475F" w:rsidP="00851D9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48" editas="canvas" style="width:463.85pt;height:325.85pt;mso-position-horizontal-relative:char;mso-position-vertical-relative:line" coordorigin="2362,1860" coordsize="7364,5173">
            <o:lock v:ext="edit" aspectratio="t"/>
            <v:shape id="_x0000_s1147" type="#_x0000_t75" style="position:absolute;left:2362;top:1860;width:7364;height:5173" o:preferrelative="f">
              <v:fill o:detectmouseclick="t"/>
              <v:path o:extrusionok="t" o:connecttype="none"/>
              <o:lock v:ext="edit" text="t"/>
            </v:shape>
            <v:shape id="_x0000_s1149" type="#_x0000_t75" style="position:absolute;left:3776;top:2095;width:4485;height:3878">
              <v:imagedata r:id="rId17" o:title="Безымянный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3479;top:6116;width:4964;height:551;mso-width-relative:margin;mso-height-relative:margin" stroked="f">
              <v:textbox>
                <w:txbxContent>
                  <w:p w:rsidR="0099496E" w:rsidRPr="0099496E" w:rsidRDefault="0099496E" w:rsidP="0099496E">
                    <w:pPr>
                      <w:suppressAutoHyphens/>
                      <w:jc w:val="center"/>
                    </w:pPr>
                    <w:r w:rsidRPr="0099496E">
                      <w:t xml:space="preserve">Рис. </w:t>
                    </w:r>
                    <w:r w:rsidR="00591AE0">
                      <w:t xml:space="preserve">1 </w:t>
                    </w:r>
                    <w:r w:rsidRPr="0099496E">
                      <w:t>Кривые Михайлова для усто</w:t>
                    </w:r>
                    <w:r>
                      <w:t>йчивых САР различного порядка</w:t>
                    </w:r>
                  </w:p>
                </w:txbxContent>
              </v:textbox>
            </v:shape>
            <w10:anchorlock/>
          </v:group>
        </w:pict>
      </w:r>
    </w:p>
    <w:p w:rsidR="008B2BCB" w:rsidRPr="00766E01" w:rsidRDefault="008B2BCB" w:rsidP="00851D9D">
      <w:pPr>
        <w:suppressAutoHyphens/>
        <w:jc w:val="center"/>
        <w:rPr>
          <w:sz w:val="28"/>
          <w:szCs w:val="28"/>
        </w:rPr>
      </w:pPr>
    </w:p>
    <w:p w:rsidR="008B2BCB" w:rsidRPr="00766E01" w:rsidRDefault="008B2BCB" w:rsidP="00851D9D">
      <w:pPr>
        <w:suppressAutoHyphens/>
        <w:jc w:val="center"/>
        <w:rPr>
          <w:sz w:val="28"/>
          <w:szCs w:val="28"/>
        </w:rPr>
      </w:pPr>
    </w:p>
    <w:p w:rsidR="008B2BCB" w:rsidRPr="00766E01" w:rsidRDefault="00C674BE" w:rsidP="00851D9D">
      <w:pPr>
        <w:suppressAutoHyphens/>
        <w:ind w:left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B2BCB" w:rsidRPr="00766E01">
        <w:rPr>
          <w:b/>
          <w:color w:val="000000"/>
          <w:sz w:val="28"/>
          <w:szCs w:val="28"/>
        </w:rPr>
        <w:t>.</w:t>
      </w:r>
      <w:r w:rsidR="00511203" w:rsidRPr="00511203">
        <w:rPr>
          <w:b/>
          <w:color w:val="000000"/>
          <w:sz w:val="28"/>
          <w:szCs w:val="28"/>
        </w:rPr>
        <w:t>3</w:t>
      </w:r>
      <w:r w:rsidR="008B2BCB" w:rsidRPr="00766E01">
        <w:rPr>
          <w:b/>
          <w:color w:val="000000"/>
          <w:sz w:val="28"/>
          <w:szCs w:val="28"/>
        </w:rPr>
        <w:t xml:space="preserve">. </w:t>
      </w:r>
      <w:r w:rsidR="008B2BCB" w:rsidRPr="00766E01">
        <w:rPr>
          <w:b/>
          <w:sz w:val="28"/>
          <w:szCs w:val="28"/>
        </w:rPr>
        <w:t xml:space="preserve"> Определение устойчивости систем автоматического регулирования по </w:t>
      </w:r>
      <w:r w:rsidR="00511203">
        <w:rPr>
          <w:b/>
          <w:sz w:val="28"/>
          <w:szCs w:val="28"/>
        </w:rPr>
        <w:t>критерию</w:t>
      </w:r>
      <w:r w:rsidR="008B2BCB" w:rsidRPr="00766E01">
        <w:rPr>
          <w:b/>
          <w:sz w:val="28"/>
          <w:szCs w:val="28"/>
        </w:rPr>
        <w:t xml:space="preserve"> Найквиста.</w:t>
      </w:r>
    </w:p>
    <w:p w:rsidR="008B2BCB" w:rsidRPr="00766E01" w:rsidRDefault="008B2BCB" w:rsidP="00851D9D">
      <w:pPr>
        <w:suppressAutoHyphens/>
        <w:ind w:left="567"/>
        <w:rPr>
          <w:sz w:val="28"/>
          <w:szCs w:val="28"/>
        </w:rPr>
      </w:pPr>
    </w:p>
    <w:p w:rsidR="00932AAA" w:rsidRPr="00766E01" w:rsidRDefault="00932AAA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Критерий Найквиста позволяет  вести анализ на устойчивость замкнутых систем САР в зависимости от устойчивости или  неустойчивости разомкнутых систем регулирования. В соответствии с  этими задачами критерий имеет следующую формулировку:</w:t>
      </w:r>
    </w:p>
    <w:p w:rsidR="00932AAA" w:rsidRPr="001C0697" w:rsidRDefault="00932AAA" w:rsidP="00851D9D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1C0697">
        <w:rPr>
          <w:b/>
          <w:i/>
          <w:sz w:val="28"/>
          <w:szCs w:val="28"/>
        </w:rPr>
        <w:t>Если разомкнутая система устойчива, то для устойчивости замкнутой системы необходимо  достаточн</w:t>
      </w:r>
      <w:r w:rsidR="00743C9D" w:rsidRPr="001C0697">
        <w:rPr>
          <w:b/>
          <w:i/>
          <w:sz w:val="28"/>
          <w:szCs w:val="28"/>
        </w:rPr>
        <w:t>о</w:t>
      </w:r>
      <w:r w:rsidRPr="001C0697">
        <w:rPr>
          <w:b/>
          <w:i/>
          <w:sz w:val="28"/>
          <w:szCs w:val="28"/>
        </w:rPr>
        <w:t>,</w:t>
      </w:r>
      <w:r w:rsidR="00743C9D" w:rsidRPr="001C0697">
        <w:rPr>
          <w:b/>
          <w:i/>
          <w:sz w:val="28"/>
          <w:szCs w:val="28"/>
        </w:rPr>
        <w:t xml:space="preserve"> </w:t>
      </w:r>
      <w:r w:rsidRPr="001C0697">
        <w:rPr>
          <w:b/>
          <w:i/>
          <w:sz w:val="28"/>
          <w:szCs w:val="28"/>
        </w:rPr>
        <w:t>чтобы амплитудно-фазо</w:t>
      </w:r>
      <w:r w:rsidR="001C0697" w:rsidRPr="001C0697">
        <w:rPr>
          <w:b/>
          <w:i/>
          <w:sz w:val="28"/>
          <w:szCs w:val="28"/>
        </w:rPr>
        <w:t>-частотная</w:t>
      </w:r>
      <w:r w:rsidRPr="001C0697">
        <w:rPr>
          <w:b/>
          <w:i/>
          <w:sz w:val="28"/>
          <w:szCs w:val="28"/>
        </w:rPr>
        <w:t xml:space="preserve"> характеристика </w:t>
      </w:r>
      <w:r w:rsidR="001C0697">
        <w:rPr>
          <w:b/>
          <w:i/>
          <w:sz w:val="28"/>
          <w:szCs w:val="28"/>
        </w:rPr>
        <w:t xml:space="preserve">(АФЧХ) </w:t>
      </w:r>
      <w:r w:rsidRPr="001C0697">
        <w:rPr>
          <w:b/>
          <w:i/>
          <w:sz w:val="28"/>
          <w:szCs w:val="28"/>
        </w:rPr>
        <w:t xml:space="preserve">разомкнутой системы не охватывала точку с координатами  [-1, </w:t>
      </w:r>
      <w:r w:rsidRPr="001C0697">
        <w:rPr>
          <w:b/>
          <w:i/>
          <w:sz w:val="28"/>
          <w:szCs w:val="28"/>
          <w:lang w:val="en-US"/>
        </w:rPr>
        <w:t>j</w:t>
      </w:r>
      <w:r w:rsidRPr="001C0697">
        <w:rPr>
          <w:b/>
          <w:i/>
          <w:sz w:val="28"/>
          <w:szCs w:val="28"/>
          <w:vertAlign w:val="subscript"/>
        </w:rPr>
        <w:t>0</w:t>
      </w:r>
      <w:r w:rsidRPr="001C0697">
        <w:rPr>
          <w:b/>
          <w:i/>
          <w:sz w:val="28"/>
          <w:szCs w:val="28"/>
        </w:rPr>
        <w:t>].</w:t>
      </w:r>
    </w:p>
    <w:p w:rsidR="00932AAA" w:rsidRPr="00766E01" w:rsidRDefault="00932AAA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Для построения </w:t>
      </w:r>
      <w:r w:rsidR="001C0697">
        <w:rPr>
          <w:sz w:val="28"/>
          <w:szCs w:val="28"/>
        </w:rPr>
        <w:t>АФЧХ</w:t>
      </w:r>
      <w:r w:rsidRPr="00766E01">
        <w:rPr>
          <w:sz w:val="28"/>
          <w:szCs w:val="28"/>
        </w:rPr>
        <w:t xml:space="preserve"> разомкнуто</w:t>
      </w:r>
      <w:r w:rsidR="00511203">
        <w:rPr>
          <w:sz w:val="28"/>
          <w:szCs w:val="28"/>
        </w:rPr>
        <w:t xml:space="preserve">й системы в передаточной функции </w:t>
      </w:r>
      <w:r w:rsidRPr="00766E01">
        <w:rPr>
          <w:sz w:val="28"/>
          <w:szCs w:val="28"/>
        </w:rPr>
        <w:t xml:space="preserve">производят замену </w:t>
      </w:r>
      <w:r w:rsidR="00511203">
        <w:rPr>
          <w:sz w:val="28"/>
          <w:szCs w:val="28"/>
          <w:lang w:val="en-US"/>
        </w:rPr>
        <w:t>s</w:t>
      </w:r>
      <w:r w:rsidRPr="00766E01">
        <w:rPr>
          <w:sz w:val="28"/>
          <w:szCs w:val="28"/>
          <w:vertAlign w:val="subscript"/>
        </w:rPr>
        <w:t xml:space="preserve"> </w:t>
      </w:r>
      <w:r w:rsidRPr="00766E01">
        <w:rPr>
          <w:sz w:val="28"/>
          <w:szCs w:val="28"/>
        </w:rPr>
        <w:t xml:space="preserve"> </w:t>
      </w:r>
      <w:r w:rsidR="00511203">
        <w:rPr>
          <w:sz w:val="28"/>
          <w:szCs w:val="28"/>
        </w:rPr>
        <w:t>на</w:t>
      </w:r>
      <w:r w:rsidRPr="00766E01">
        <w:rPr>
          <w:sz w:val="28"/>
          <w:szCs w:val="28"/>
        </w:rPr>
        <w:t xml:space="preserve">  </w:t>
      </w:r>
      <w:r w:rsidRPr="00766E01">
        <w:rPr>
          <w:sz w:val="28"/>
          <w:szCs w:val="28"/>
          <w:lang w:val="en-US"/>
        </w:rPr>
        <w:t>j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6"/>
        </w:rPr>
        <w:pict>
          <v:shape id="_x0000_i103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368C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72368C&quot; wsp:rsidP=&quot;0072368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6"/>
        </w:rPr>
        <w:pict>
          <v:shape id="_x0000_i104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368C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72368C&quot; wsp:rsidP=&quot;0072368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="00511203">
        <w:rPr>
          <w:sz w:val="28"/>
          <w:szCs w:val="28"/>
        </w:rPr>
        <w:t>,</w:t>
      </w:r>
      <w:r w:rsidRPr="00766E01">
        <w:rPr>
          <w:sz w:val="28"/>
          <w:szCs w:val="28"/>
        </w:rPr>
        <w:t xml:space="preserve">  освобождаются от мнимости в знаменателе, умножая числитель и знаменатель на </w:t>
      </w:r>
      <w:r w:rsidR="00511203" w:rsidRPr="00766E01">
        <w:rPr>
          <w:sz w:val="28"/>
          <w:szCs w:val="28"/>
        </w:rPr>
        <w:t>комплексно</w:t>
      </w:r>
      <w:r w:rsidR="00511203">
        <w:rPr>
          <w:sz w:val="28"/>
          <w:szCs w:val="28"/>
        </w:rPr>
        <w:t>-</w:t>
      </w:r>
      <w:r w:rsidRPr="00766E01">
        <w:rPr>
          <w:sz w:val="28"/>
          <w:szCs w:val="28"/>
        </w:rPr>
        <w:t xml:space="preserve">сопряженное </w:t>
      </w:r>
      <w:r w:rsidR="00511203">
        <w:rPr>
          <w:sz w:val="28"/>
          <w:szCs w:val="28"/>
        </w:rPr>
        <w:t>выражение</w:t>
      </w:r>
      <w:r w:rsidRPr="00766E01">
        <w:rPr>
          <w:sz w:val="28"/>
          <w:szCs w:val="28"/>
        </w:rPr>
        <w:t>, и  выделяют  действительную и мнимую части АФ</w:t>
      </w:r>
      <w:r w:rsidR="001C0697">
        <w:rPr>
          <w:sz w:val="28"/>
          <w:szCs w:val="28"/>
        </w:rPr>
        <w:t>Ч</w:t>
      </w:r>
      <w:r w:rsidRPr="00766E01">
        <w:rPr>
          <w:sz w:val="28"/>
          <w:szCs w:val="28"/>
        </w:rPr>
        <w:t xml:space="preserve">Х. </w:t>
      </w:r>
    </w:p>
    <w:p w:rsidR="00932AAA" w:rsidRPr="00766E01" w:rsidRDefault="003B2FA3" w:rsidP="00851D9D">
      <w:pPr>
        <w:suppressAutoHyphens/>
        <w:jc w:val="center"/>
        <w:rPr>
          <w:sz w:val="28"/>
          <w:szCs w:val="28"/>
        </w:rPr>
      </w:pPr>
      <w:r w:rsidRPr="00511203">
        <w:rPr>
          <w:sz w:val="28"/>
          <w:szCs w:val="28"/>
          <w:lang w:val="en-US"/>
        </w:rPr>
        <w:fldChar w:fldCharType="begin"/>
      </w:r>
      <w:r w:rsidR="00511203" w:rsidRPr="00511203">
        <w:rPr>
          <w:sz w:val="28"/>
          <w:szCs w:val="28"/>
        </w:rPr>
        <w:instrText xml:space="preserve"> </w:instrText>
      </w:r>
      <w:r w:rsidR="00511203" w:rsidRPr="00511203">
        <w:rPr>
          <w:sz w:val="28"/>
          <w:szCs w:val="28"/>
          <w:lang w:val="en-US"/>
        </w:rPr>
        <w:instrText>QUOTE</w:instrText>
      </w:r>
      <w:r w:rsidR="00511203" w:rsidRPr="00511203">
        <w:rPr>
          <w:sz w:val="28"/>
          <w:szCs w:val="28"/>
        </w:rPr>
        <w:instrText xml:space="preserve"> </w:instrText>
      </w:r>
      <w:r w:rsidR="008A493A">
        <w:rPr>
          <w:position w:val="-8"/>
        </w:rPr>
        <w:pict>
          <v:shape id="_x0000_i1041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6BC8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344F2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50560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1203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66C89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964BF&quot;/&gt;&lt;wsp:rsid wsp:val=&quot;005A26DD&quot;/&gt;&lt;wsp:rsid wsp:val=&quot;005A77FD&quot;/&gt;&lt;wsp:rsid wsp:val=&quot;005B4375&quot;/&gt;&lt;wsp:rsid wsp:val=&quot;005D0334&quot;/&gt;&lt;wsp:rsid wsp:val=&quot;005D1017&quot;/&gt;&lt;wsp:rsid wsp:val=&quot;005E6CBD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55DEB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5F49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636A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25C88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C297F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3EFF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DF3EF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j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511203" w:rsidRPr="00511203">
        <w:rPr>
          <w:sz w:val="28"/>
          <w:szCs w:val="28"/>
        </w:rPr>
        <w:instrText xml:space="preserve"> </w:instrText>
      </w:r>
      <w:r w:rsidRPr="00511203">
        <w:rPr>
          <w:sz w:val="28"/>
          <w:szCs w:val="28"/>
          <w:lang w:val="en-US"/>
        </w:rPr>
        <w:fldChar w:fldCharType="separate"/>
      </w:r>
      <w:r w:rsidR="00BB475F">
        <w:rPr>
          <w:position w:val="-8"/>
        </w:rPr>
        <w:pict>
          <v:shape id="_x0000_i1042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6BC8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344F2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50560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1203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66C89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964BF&quot;/&gt;&lt;wsp:rsid wsp:val=&quot;005A26DD&quot;/&gt;&lt;wsp:rsid wsp:val=&quot;005A77FD&quot;/&gt;&lt;wsp:rsid wsp:val=&quot;005B4375&quot;/&gt;&lt;wsp:rsid wsp:val=&quot;005D0334&quot;/&gt;&lt;wsp:rsid wsp:val=&quot;005D1017&quot;/&gt;&lt;wsp:rsid wsp:val=&quot;005E6CBD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55DEB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5F49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636A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25C88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C297F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3EFF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DF3EF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j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11203">
        <w:rPr>
          <w:sz w:val="28"/>
          <w:szCs w:val="28"/>
          <w:lang w:val="en-US"/>
        </w:rPr>
        <w:fldChar w:fldCharType="end"/>
      </w:r>
      <w:r w:rsidR="00511203" w:rsidRPr="00766E01">
        <w:rPr>
          <w:sz w:val="28"/>
          <w:szCs w:val="28"/>
        </w:rPr>
        <w:t xml:space="preserve"> </w:t>
      </w:r>
    </w:p>
    <w:p w:rsidR="00932AAA" w:rsidRPr="007B441D" w:rsidRDefault="00932AAA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После этого, задавая различные значения 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6"/>
        </w:rPr>
        <w:pict>
          <v:shape id="_x0000_i1043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35A1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035A11&quot; wsp:rsidP=&quot;00035A1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6"/>
        </w:rPr>
        <w:pict>
          <v:shape id="_x0000_i1044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35A1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035A11&quot; wsp:rsidP=&quot;00035A1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="007B441D">
        <w:rPr>
          <w:sz w:val="28"/>
          <w:szCs w:val="28"/>
        </w:rPr>
        <w:t xml:space="preserve"> в диапазоне</w:t>
      </w:r>
      <w:r w:rsidRPr="00766E01">
        <w:rPr>
          <w:sz w:val="28"/>
          <w:szCs w:val="28"/>
        </w:rPr>
        <w:t xml:space="preserve"> от 0 до 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6"/>
        </w:rPr>
        <w:pict>
          <v:shape id="_x0000_i1045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1E5F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1D1E5F&quot; wsp:rsidP=&quot;001D1E5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6"/>
        </w:rPr>
        <w:pict>
          <v:shape id="_x0000_i1046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1E5F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1D1E5F&quot; wsp:rsidP=&quot;001D1E5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Pr="00766E01">
        <w:rPr>
          <w:sz w:val="28"/>
          <w:szCs w:val="28"/>
        </w:rPr>
        <w:t>,</w:t>
      </w:r>
      <w:r w:rsidR="007B441D" w:rsidRPr="007B441D">
        <w:rPr>
          <w:sz w:val="28"/>
          <w:szCs w:val="28"/>
        </w:rPr>
        <w:t xml:space="preserve"> </w:t>
      </w:r>
      <w:r w:rsidRPr="00766E01">
        <w:rPr>
          <w:sz w:val="28"/>
          <w:szCs w:val="28"/>
        </w:rPr>
        <w:t xml:space="preserve">строят годограф </w:t>
      </w:r>
      <w:r w:rsidRPr="00766E01">
        <w:rPr>
          <w:sz w:val="28"/>
          <w:szCs w:val="28"/>
          <w:lang w:val="en-US"/>
        </w:rPr>
        <w:t>W</w:t>
      </w:r>
      <w:r w:rsidRPr="00766E01">
        <w:rPr>
          <w:sz w:val="28"/>
          <w:szCs w:val="28"/>
        </w:rPr>
        <w:t xml:space="preserve"> 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8"/>
        </w:rPr>
        <w:pict>
          <v:shape id="_x0000_i1047" type="#_x0000_t75" style="width:27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06C5D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E06C5D&quot; wsp:rsidP=&quot;00E06C5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jП‰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8"/>
        </w:rPr>
        <w:pict>
          <v:shape id="_x0000_i1048" type="#_x0000_t75" style="width:27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06C5D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E06C5D&quot; wsp:rsidP=&quot;00E06C5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(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jП‰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="007B441D" w:rsidRPr="007B441D">
        <w:rPr>
          <w:sz w:val="28"/>
          <w:szCs w:val="28"/>
        </w:rPr>
        <w:t>.</w:t>
      </w:r>
    </w:p>
    <w:p w:rsidR="00932AAA" w:rsidRPr="00766E01" w:rsidRDefault="00BB475F" w:rsidP="00851D9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54" editas="canvas" style="width:453.5pt;height:309.65pt;mso-position-horizontal-relative:char;mso-position-vertical-relative:line" coordorigin="2362,1350" coordsize="7200,4916">
            <o:lock v:ext="edit" aspectratio="t"/>
            <v:shape id="_x0000_s1153" type="#_x0000_t75" style="position:absolute;left:2362;top:1350;width:7200;height:4916" o:preferrelative="f">
              <v:fill o:detectmouseclick="t"/>
              <v:path o:extrusionok="t" o:connecttype="none"/>
              <o:lock v:ext="edit" text="t"/>
            </v:shape>
            <v:shape id="_x0000_s1155" type="#_x0000_t75" style="position:absolute;left:2930;top:1474;width:5987;height:4021">
              <v:imagedata r:id="rId22" o:title="111"/>
            </v:shape>
            <v:shape id="_x0000_s1156" type="#_x0000_t202" style="position:absolute;left:3523;top:5495;width:4810;height:553;mso-height-percent:200;mso-height-percent:200;mso-width-relative:margin;mso-height-relative:margin" stroked="f">
              <v:textbox style="mso-fit-shape-to-text:t">
                <w:txbxContent>
                  <w:p w:rsidR="00591AE0" w:rsidRPr="00591AE0" w:rsidRDefault="00591AE0" w:rsidP="00591AE0">
                    <w:pPr>
                      <w:suppressAutoHyphens/>
                      <w:jc w:val="center"/>
                    </w:pPr>
                    <w:r w:rsidRPr="00591AE0">
                      <w:t xml:space="preserve">Рис. </w:t>
                    </w:r>
                    <w:r>
                      <w:t xml:space="preserve">2 </w:t>
                    </w:r>
                    <w:r w:rsidRPr="00591AE0">
                      <w:t>АФЧХ разомкнутой системы</w:t>
                    </w:r>
                    <w:r>
                      <w:t xml:space="preserve"> (1 -устойчивая САР, 2 – неустойчивая САР)</w:t>
                    </w:r>
                  </w:p>
                </w:txbxContent>
              </v:textbox>
            </v:shape>
            <w10:anchorlock/>
          </v:group>
        </w:pict>
      </w:r>
    </w:p>
    <w:p w:rsidR="00932AAA" w:rsidRPr="00766E01" w:rsidRDefault="00932AAA" w:rsidP="00851D9D">
      <w:pPr>
        <w:suppressAutoHyphens/>
        <w:rPr>
          <w:sz w:val="28"/>
          <w:szCs w:val="28"/>
        </w:rPr>
      </w:pPr>
    </w:p>
    <w:p w:rsidR="00932AAA" w:rsidRPr="00766E01" w:rsidRDefault="00932AAA" w:rsidP="00851D9D">
      <w:pPr>
        <w:suppressAutoHyphens/>
        <w:jc w:val="center"/>
        <w:rPr>
          <w:sz w:val="28"/>
          <w:szCs w:val="28"/>
        </w:rPr>
      </w:pPr>
    </w:p>
    <w:p w:rsidR="00932AAA" w:rsidRPr="00766E01" w:rsidRDefault="001C0697" w:rsidP="00851D9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АФЧХ</w:t>
      </w:r>
      <w:r w:rsidR="00932AAA" w:rsidRPr="00766E01">
        <w:rPr>
          <w:sz w:val="28"/>
          <w:szCs w:val="28"/>
        </w:rPr>
        <w:t xml:space="preserve"> может быть построена </w:t>
      </w:r>
      <w:r>
        <w:rPr>
          <w:sz w:val="28"/>
          <w:szCs w:val="28"/>
        </w:rPr>
        <w:t>другим способом:</w:t>
      </w:r>
      <w:r w:rsidR="00932AAA" w:rsidRPr="00766E01">
        <w:rPr>
          <w:sz w:val="28"/>
          <w:szCs w:val="28"/>
        </w:rPr>
        <w:t xml:space="preserve"> </w:t>
      </w:r>
    </w:p>
    <w:p w:rsidR="00932AAA" w:rsidRPr="00766E01" w:rsidRDefault="00932AAA" w:rsidP="00851D9D">
      <w:pPr>
        <w:suppressAutoHyphens/>
        <w:ind w:firstLine="567"/>
        <w:jc w:val="both"/>
        <w:rPr>
          <w:sz w:val="28"/>
          <w:szCs w:val="28"/>
        </w:rPr>
      </w:pPr>
    </w:p>
    <w:p w:rsidR="00932AAA" w:rsidRPr="005E6CBD" w:rsidRDefault="00932AAA" w:rsidP="00851D9D">
      <w:pPr>
        <w:suppressAutoHyphens/>
        <w:jc w:val="center"/>
        <w:rPr>
          <w:sz w:val="28"/>
          <w:szCs w:val="28"/>
        </w:rPr>
      </w:pPr>
      <w:r w:rsidRPr="00766E01">
        <w:rPr>
          <w:sz w:val="28"/>
          <w:szCs w:val="28"/>
          <w:lang w:val="en-US"/>
        </w:rPr>
        <w:t>W</w:t>
      </w:r>
      <w:r w:rsidRPr="00766E01">
        <w:rPr>
          <w:sz w:val="28"/>
          <w:szCs w:val="28"/>
        </w:rPr>
        <w:t>(</w:t>
      </w:r>
      <w:r w:rsidRPr="00766E01">
        <w:rPr>
          <w:sz w:val="28"/>
          <w:szCs w:val="28"/>
          <w:lang w:val="en-US"/>
        </w:rPr>
        <w:t>j</w:t>
      </w:r>
      <w:r w:rsidR="003B2FA3" w:rsidRPr="00A60F63">
        <w:rPr>
          <w:sz w:val="28"/>
          <w:szCs w:val="28"/>
          <w:lang w:val="en-US"/>
        </w:rPr>
        <w:fldChar w:fldCharType="begin"/>
      </w:r>
      <w:r w:rsidRPr="00A60F63">
        <w:rPr>
          <w:sz w:val="28"/>
          <w:szCs w:val="28"/>
        </w:rPr>
        <w:instrText xml:space="preserve"> </w:instrText>
      </w:r>
      <w:r w:rsidRPr="00A60F63">
        <w:rPr>
          <w:sz w:val="28"/>
          <w:szCs w:val="28"/>
          <w:lang w:val="en-US"/>
        </w:rPr>
        <w:instrText>QUOTE</w:instrText>
      </w:r>
      <w:r w:rsidRPr="00A60F63">
        <w:rPr>
          <w:sz w:val="28"/>
          <w:szCs w:val="28"/>
        </w:rPr>
        <w:instrText xml:space="preserve"> </w:instrText>
      </w:r>
      <w:r w:rsidR="00BB475F">
        <w:rPr>
          <w:position w:val="-6"/>
        </w:rPr>
        <w:pict>
          <v:shape id="_x0000_i104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424B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8E424B&quot; wsp:rsidP=&quot;008E424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  <w:lang w:val="en-US"/>
        </w:rPr>
        <w:fldChar w:fldCharType="separate"/>
      </w:r>
      <w:r w:rsidR="00BB475F">
        <w:rPr>
          <w:position w:val="-6"/>
        </w:rPr>
        <w:pict>
          <v:shape id="_x0000_i105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424B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8E424B&quot; wsp:rsidP=&quot;008E424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3B2FA3" w:rsidRPr="00A60F63">
        <w:rPr>
          <w:sz w:val="28"/>
          <w:szCs w:val="28"/>
          <w:lang w:val="en-US"/>
        </w:rPr>
        <w:fldChar w:fldCharType="end"/>
      </w:r>
      <w:r w:rsidRPr="00766E01">
        <w:rPr>
          <w:sz w:val="28"/>
          <w:szCs w:val="28"/>
        </w:rPr>
        <w:t xml:space="preserve">) = </w:t>
      </w:r>
      <w:r w:rsidRPr="00766E01">
        <w:rPr>
          <w:sz w:val="28"/>
          <w:szCs w:val="28"/>
          <w:lang w:val="en-US"/>
        </w:rPr>
        <w:t>A</w:t>
      </w:r>
      <w:r w:rsidRPr="00766E01">
        <w:rPr>
          <w:sz w:val="28"/>
          <w:szCs w:val="28"/>
        </w:rPr>
        <w:t>(</w:t>
      </w:r>
      <w:r w:rsidR="003B2FA3" w:rsidRPr="00A60F63">
        <w:rPr>
          <w:sz w:val="28"/>
          <w:szCs w:val="28"/>
          <w:lang w:val="en-US"/>
        </w:rPr>
        <w:fldChar w:fldCharType="begin"/>
      </w:r>
      <w:r w:rsidRPr="00A60F63">
        <w:rPr>
          <w:sz w:val="28"/>
          <w:szCs w:val="28"/>
        </w:rPr>
        <w:instrText xml:space="preserve"> </w:instrText>
      </w:r>
      <w:r w:rsidRPr="00A60F63">
        <w:rPr>
          <w:sz w:val="28"/>
          <w:szCs w:val="28"/>
          <w:lang w:val="en-US"/>
        </w:rPr>
        <w:instrText>QUOTE</w:instrText>
      </w:r>
      <w:r w:rsidRPr="00A60F63">
        <w:rPr>
          <w:sz w:val="28"/>
          <w:szCs w:val="28"/>
        </w:rPr>
        <w:instrText xml:space="preserve"> </w:instrText>
      </w:r>
      <w:r w:rsidR="00BB475F">
        <w:rPr>
          <w:position w:val="-8"/>
        </w:rPr>
        <w:pict>
          <v:shape id="_x0000_i1051" type="#_x0000_t75" style="width:57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086A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96086A&quot; wsp:rsidP=&quot;0096086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)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exp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  <w:lang w:val="en-US"/>
        </w:rPr>
        <w:fldChar w:fldCharType="separate"/>
      </w:r>
      <w:r w:rsidR="00BB475F">
        <w:rPr>
          <w:position w:val="-8"/>
        </w:rPr>
        <w:pict>
          <v:shape id="_x0000_i1052" type="#_x0000_t75" style="width:57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086A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96086A&quot; wsp:rsidP=&quot;0096086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‰)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exp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(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3B2FA3" w:rsidRPr="00A60F63">
        <w:rPr>
          <w:sz w:val="28"/>
          <w:szCs w:val="28"/>
          <w:lang w:val="en-US"/>
        </w:rPr>
        <w:fldChar w:fldCharType="end"/>
      </w:r>
      <w:r w:rsidRPr="00766E01">
        <w:rPr>
          <w:sz w:val="28"/>
          <w:szCs w:val="28"/>
          <w:lang w:val="en-US"/>
        </w:rPr>
        <w:t>j</w:t>
      </w:r>
      <w:r w:rsidR="003B2FA3" w:rsidRPr="00A60F63">
        <w:rPr>
          <w:sz w:val="28"/>
          <w:szCs w:val="28"/>
          <w:lang w:val="en-US"/>
        </w:rPr>
        <w:fldChar w:fldCharType="begin"/>
      </w:r>
      <w:r w:rsidRPr="00A60F63">
        <w:rPr>
          <w:sz w:val="28"/>
          <w:szCs w:val="28"/>
        </w:rPr>
        <w:instrText xml:space="preserve"> </w:instrText>
      </w:r>
      <w:r w:rsidRPr="00A60F63">
        <w:rPr>
          <w:sz w:val="28"/>
          <w:szCs w:val="28"/>
          <w:lang w:val="en-US"/>
        </w:rPr>
        <w:instrText>QUOTE</w:instrText>
      </w:r>
      <w:r w:rsidRPr="00A60F63">
        <w:rPr>
          <w:sz w:val="28"/>
          <w:szCs w:val="28"/>
        </w:rPr>
        <w:instrText xml:space="preserve"> </w:instrText>
      </w:r>
      <w:r w:rsidR="00BB475F">
        <w:rPr>
          <w:position w:val="-8"/>
        </w:rPr>
        <w:pict>
          <v:shape id="_x0000_i1053" type="#_x0000_t75" style="width:3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94DF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894DF9&quot; wsp:rsidP=&quot;00894DF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†(П‰)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  <w:lang w:val="en-US"/>
        </w:rPr>
        <w:fldChar w:fldCharType="separate"/>
      </w:r>
      <w:r w:rsidR="00BB475F">
        <w:rPr>
          <w:position w:val="-8"/>
        </w:rPr>
        <w:pict>
          <v:shape id="_x0000_i1054" type="#_x0000_t75" style="width:3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94DF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894DF9&quot; wsp:rsidP=&quot;00894DF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П†(П‰)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3B2FA3" w:rsidRPr="00A60F63">
        <w:rPr>
          <w:sz w:val="28"/>
          <w:szCs w:val="28"/>
          <w:lang w:val="en-US"/>
        </w:rPr>
        <w:fldChar w:fldCharType="end"/>
      </w:r>
    </w:p>
    <w:p w:rsidR="00932AAA" w:rsidRPr="00766E01" w:rsidRDefault="001C0697" w:rsidP="00851D9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2AAA" w:rsidRPr="00766E01">
        <w:rPr>
          <w:sz w:val="28"/>
          <w:szCs w:val="28"/>
        </w:rPr>
        <w:t>де А</w:t>
      </w:r>
      <w:r w:rsidR="006C730F" w:rsidRPr="006C7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32AAA" w:rsidRPr="00766E01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АФЧХ;</w:t>
      </w:r>
    </w:p>
    <w:p w:rsidR="00932AAA" w:rsidRPr="00766E01" w:rsidRDefault="00932AAA" w:rsidP="00851D9D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 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6"/>
        </w:rPr>
        <w:pict>
          <v:shape id="_x0000_i1055" type="#_x0000_t75" style="width:4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42CA7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B42CA7&quot; wsp:rsidP=&quot;00B42CA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‰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6"/>
        </w:rPr>
        <w:pict>
          <v:shape id="_x0000_i1056" type="#_x0000_t75" style="width:4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42CA7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B42CA7&quot; wsp:rsidP=&quot;00B42CA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‰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="006C730F">
        <w:rPr>
          <w:sz w:val="28"/>
          <w:szCs w:val="28"/>
        </w:rPr>
        <w:t xml:space="preserve">аргумент </w:t>
      </w:r>
      <w:r w:rsidR="001C0697">
        <w:rPr>
          <w:sz w:val="28"/>
          <w:szCs w:val="28"/>
        </w:rPr>
        <w:t>АФ</w:t>
      </w:r>
      <w:r w:rsidR="006C730F">
        <w:rPr>
          <w:sz w:val="28"/>
          <w:szCs w:val="28"/>
        </w:rPr>
        <w:t>ЧХ</w:t>
      </w:r>
      <w:r w:rsidRPr="00766E01">
        <w:rPr>
          <w:sz w:val="28"/>
          <w:szCs w:val="28"/>
        </w:rPr>
        <w:t>.</w:t>
      </w:r>
    </w:p>
    <w:p w:rsidR="00932AAA" w:rsidRPr="00766E01" w:rsidRDefault="00932AAA" w:rsidP="00851D9D">
      <w:pPr>
        <w:suppressAutoHyphens/>
        <w:ind w:firstLine="567"/>
        <w:rPr>
          <w:sz w:val="28"/>
          <w:szCs w:val="28"/>
        </w:rPr>
      </w:pPr>
      <w:r w:rsidRPr="00766E01">
        <w:rPr>
          <w:sz w:val="28"/>
          <w:szCs w:val="28"/>
        </w:rPr>
        <w:t>А(</w:t>
      </w:r>
      <w:r w:rsidR="003B2FA3" w:rsidRPr="00A60F63">
        <w:rPr>
          <w:sz w:val="28"/>
          <w:szCs w:val="28"/>
          <w:lang w:val="en-US"/>
        </w:rPr>
        <w:fldChar w:fldCharType="begin"/>
      </w:r>
      <w:r w:rsidRPr="00A60F63">
        <w:rPr>
          <w:sz w:val="28"/>
          <w:szCs w:val="28"/>
          <w:lang w:val="en-US"/>
        </w:rPr>
        <w:instrText xml:space="preserve"> QUOTE </w:instrText>
      </w:r>
      <w:r w:rsidR="00BB475F">
        <w:rPr>
          <w:position w:val="-8"/>
        </w:rPr>
        <w:pict>
          <v:shape id="_x0000_i1057" type="#_x0000_t75" style="width:57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6A04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D46A04&quot; wsp:rsidP=&quot;00D46A04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П‰)=|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(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A60F63">
        <w:rPr>
          <w:sz w:val="28"/>
          <w:szCs w:val="28"/>
          <w:lang w:val="en-US"/>
        </w:rPr>
        <w:instrText xml:space="preserve"> </w:instrText>
      </w:r>
      <w:r w:rsidR="003B2FA3" w:rsidRPr="00A60F63">
        <w:rPr>
          <w:sz w:val="28"/>
          <w:szCs w:val="28"/>
          <w:lang w:val="en-US"/>
        </w:rPr>
        <w:fldChar w:fldCharType="separate"/>
      </w:r>
      <w:r w:rsidR="00BB475F">
        <w:rPr>
          <w:position w:val="-8"/>
        </w:rPr>
        <w:pict>
          <v:shape id="_x0000_i1058" type="#_x0000_t75" style="width:57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6A04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D46A04&quot; wsp:rsidP=&quot;00D46A04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П‰)=|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(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="003B2FA3" w:rsidRPr="00A60F63">
        <w:rPr>
          <w:sz w:val="28"/>
          <w:szCs w:val="28"/>
          <w:lang w:val="en-US"/>
        </w:rPr>
        <w:fldChar w:fldCharType="end"/>
      </w:r>
      <w:r w:rsidRPr="00766E01">
        <w:rPr>
          <w:sz w:val="28"/>
          <w:szCs w:val="28"/>
          <w:lang w:val="en-US"/>
        </w:rPr>
        <w:t>j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8"/>
        </w:rPr>
        <w:pict>
          <v:shape id="_x0000_i1059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45510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345510&quot; wsp:rsidP=&quot;00345510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)|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8"/>
        </w:rPr>
        <w:pict>
          <v:shape id="_x0000_i1060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45510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345510&quot; wsp:rsidP=&quot;00345510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)|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Pr="00766E01">
        <w:rPr>
          <w:sz w:val="28"/>
          <w:szCs w:val="28"/>
        </w:rPr>
        <w:t xml:space="preserve"> =</w:t>
      </w:r>
      <w:r w:rsidR="003B2FA3" w:rsidRPr="00A60F63">
        <w:rPr>
          <w:sz w:val="28"/>
          <w:szCs w:val="28"/>
        </w:rPr>
        <w:fldChar w:fldCharType="begin"/>
      </w:r>
      <w:r w:rsidRPr="00A60F63">
        <w:rPr>
          <w:sz w:val="28"/>
          <w:szCs w:val="28"/>
        </w:rPr>
        <w:instrText xml:space="preserve"> QUOTE </w:instrText>
      </w:r>
      <w:r w:rsidR="00BB475F">
        <w:rPr>
          <w:position w:val="-9"/>
        </w:rPr>
        <w:pict>
          <v:shape id="_x0000_i1061" type="#_x0000_t75" style="width:171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4A4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7A24A4&quot; wsp:rsidP=&quot;007A24A4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j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}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j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}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A60F63">
        <w:rPr>
          <w:sz w:val="28"/>
          <w:szCs w:val="28"/>
        </w:rPr>
        <w:instrText xml:space="preserve"> </w:instrText>
      </w:r>
      <w:r w:rsidR="003B2FA3" w:rsidRPr="00A60F63">
        <w:rPr>
          <w:sz w:val="28"/>
          <w:szCs w:val="28"/>
        </w:rPr>
        <w:fldChar w:fldCharType="separate"/>
      </w:r>
      <w:r w:rsidR="00BB475F">
        <w:rPr>
          <w:position w:val="-9"/>
        </w:rPr>
        <w:pict>
          <v:shape id="_x0000_i1062" type="#_x0000_t75" style="width:171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4A4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7A24A4&quot; wsp:rsidP=&quot;007A24A4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j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}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28&quot;/&gt;&lt;w:sz-cs w:val=&quot;28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j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m:t&gt;П‰&lt;/m:t&gt;&lt;/m:r&gt;&lt;m:ctrlPr&gt;&lt;w:rPr&gt;&lt;w:rFonts w:ascii=&quot;Cambria Math&quot; w:fareast=&quot;Times New Roman&quot; w:h-ansi=&quot;Cambria Math&quot;/&gt;&lt;wx:font wx:val=&quot;Cambria Math&quot;/&gt;&lt;w:sz w:val=&quot;28&quot;/&gt;&lt;w:sz-cs w:val=&quot;28&quot;/&gt;&lt;w:lang w:val=&quot;EN-US&quot;/&gt;&lt;/w:rPr&gt;&lt;/m:ctrlP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}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="003B2FA3" w:rsidRPr="00A60F63">
        <w:rPr>
          <w:sz w:val="28"/>
          <w:szCs w:val="28"/>
        </w:rPr>
        <w:fldChar w:fldCharType="end"/>
      </w:r>
      <w:r w:rsidRPr="00766E01">
        <w:rPr>
          <w:sz w:val="28"/>
          <w:szCs w:val="28"/>
        </w:rPr>
        <w:t>;</w:t>
      </w:r>
    </w:p>
    <w:p w:rsidR="00932AAA" w:rsidRPr="00766E01" w:rsidRDefault="003B2FA3" w:rsidP="00851D9D">
      <w:pPr>
        <w:suppressAutoHyphens/>
        <w:ind w:firstLine="567"/>
        <w:rPr>
          <w:sz w:val="28"/>
          <w:szCs w:val="28"/>
        </w:rPr>
      </w:pPr>
      <w:r w:rsidRPr="00A60F63">
        <w:rPr>
          <w:sz w:val="28"/>
          <w:szCs w:val="28"/>
        </w:rPr>
        <w:fldChar w:fldCharType="begin"/>
      </w:r>
      <w:r w:rsidR="00932AAA" w:rsidRPr="00A60F63">
        <w:rPr>
          <w:sz w:val="28"/>
          <w:szCs w:val="28"/>
        </w:rPr>
        <w:instrText xml:space="preserve"> QUOTE </w:instrText>
      </w:r>
      <w:r w:rsidR="008A493A">
        <w:rPr>
          <w:position w:val="-23"/>
        </w:rPr>
        <w:pict>
          <v:shape id="_x0000_i1063" type="#_x0000_t75" style="width:299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06DF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CF06DF&quot; wsp:rsidP=&quot;00CF06D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;  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=Р°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ctg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932AAA" w:rsidRPr="00A60F63">
        <w:rPr>
          <w:sz w:val="28"/>
          <w:szCs w:val="28"/>
        </w:rPr>
        <w:instrText xml:space="preserve"> </w:instrText>
      </w:r>
      <w:r w:rsidRPr="00A60F63">
        <w:rPr>
          <w:sz w:val="28"/>
          <w:szCs w:val="28"/>
        </w:rPr>
        <w:fldChar w:fldCharType="separate"/>
      </w:r>
      <w:r w:rsidR="00BB475F">
        <w:rPr>
          <w:position w:val="-23"/>
        </w:rPr>
        <w:pict>
          <v:shape id="_x0000_i1064" type="#_x0000_t75" style="width:299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74C76&quot;/&gt;&lt;wsp:rsid wsp:val=&quot;00281EAD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F84&quot;/&gt;&lt;wsp:rsid wsp:val=&quot;002E7776&quot;/&gt;&lt;wsp:rsid wsp:val=&quot;002F1E49&quot;/&gt;&lt;wsp:rsid wsp:val=&quot;002F2F4A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E155A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55FB1&quot;/&gt;&lt;wsp:rsid wsp:val=&quot;00760BFC&quot;/&gt;&lt;wsp:rsid wsp:val=&quot;00761581&quot;/&gt;&lt;wsp:rsid wsp:val=&quot;00766152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B64&quot;/&gt;&lt;wsp:rsid wsp:val=&quot;009F53A8&quot;/&gt;&lt;wsp:rsid wsp:val=&quot;00A020B1&quot;/&gt;&lt;wsp:rsid wsp:val=&quot;00A02EA4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6427&quot;/&gt;&lt;wsp:rsid wsp:val=&quot;00C6043F&quot;/&gt;&lt;wsp:rsid wsp:val=&quot;00C70F64&quot;/&gt;&lt;wsp:rsid wsp:val=&quot;00C861BE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06DF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71F&quot;/&gt;&lt;wsp:rsid wsp:val=&quot;00FF4E5F&quot;/&gt;&lt;/wsp:rsids&gt;&lt;/w:docPr&gt;&lt;w:body&gt;&lt;wx:sect&gt;&lt;w:p wsp:rsidR=&quot;00000000&quot; wsp:rsidRDefault=&quot;00CF06DF&quot; wsp:rsidP=&quot;00CF06D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;  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†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=Р°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ctg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m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R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e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{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W&lt;/m:t&gt;&lt;/m:r&gt;&lt;m:d&gt;&lt;m:dPr&gt;&lt;m:ctrl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w:lang w:val=&quot;EN-US&quot;/&gt;&lt;/w:rPr&gt;&lt;m:t&gt;jП‰&lt;/m:t&gt;&lt;/m:r&gt;&lt;/m:e&gt;&lt;/m:d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}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A60F63">
        <w:rPr>
          <w:sz w:val="28"/>
          <w:szCs w:val="28"/>
        </w:rPr>
        <w:fldChar w:fldCharType="end"/>
      </w:r>
      <w:r w:rsidR="00932AAA" w:rsidRPr="00766E01">
        <w:rPr>
          <w:sz w:val="28"/>
          <w:szCs w:val="28"/>
        </w:rPr>
        <w:t>.</w:t>
      </w:r>
    </w:p>
    <w:p w:rsidR="00932AAA" w:rsidRPr="00766E01" w:rsidRDefault="00932AAA" w:rsidP="00851D9D">
      <w:pPr>
        <w:suppressAutoHyphens/>
        <w:ind w:firstLine="567"/>
        <w:rPr>
          <w:sz w:val="28"/>
          <w:szCs w:val="28"/>
        </w:rPr>
      </w:pPr>
    </w:p>
    <w:p w:rsidR="008B2BCB" w:rsidRPr="00766E01" w:rsidRDefault="008B2BCB" w:rsidP="00851D9D">
      <w:pPr>
        <w:suppressAutoHyphens/>
        <w:ind w:left="567"/>
        <w:rPr>
          <w:sz w:val="28"/>
          <w:szCs w:val="28"/>
        </w:rPr>
      </w:pPr>
    </w:p>
    <w:p w:rsidR="0085532D" w:rsidRPr="00766E01" w:rsidRDefault="0085532D" w:rsidP="00851D9D">
      <w:pPr>
        <w:pStyle w:val="3"/>
        <w:widowControl w:val="0"/>
        <w:suppressAutoHyphens/>
        <w:ind w:firstLine="567"/>
        <w:rPr>
          <w:b/>
          <w:color w:val="000000"/>
          <w:szCs w:val="28"/>
        </w:rPr>
      </w:pPr>
    </w:p>
    <w:p w:rsidR="001F3E11" w:rsidRPr="00766E01" w:rsidRDefault="001C0697" w:rsidP="00F34F34">
      <w:pPr>
        <w:widowControl w:val="0"/>
        <w:numPr>
          <w:ilvl w:val="0"/>
          <w:numId w:val="20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0A0F" w:rsidRPr="00766E01">
        <w:rPr>
          <w:b/>
          <w:sz w:val="28"/>
          <w:szCs w:val="28"/>
        </w:rPr>
        <w:lastRenderedPageBreak/>
        <w:t>Задания для выполнения контрольной работы</w:t>
      </w:r>
    </w:p>
    <w:p w:rsidR="00BD7EBF" w:rsidRDefault="00BD7EBF" w:rsidP="006E1E04">
      <w:pPr>
        <w:ind w:firstLine="709"/>
        <w:jc w:val="both"/>
        <w:rPr>
          <w:sz w:val="28"/>
          <w:szCs w:val="28"/>
        </w:rPr>
      </w:pPr>
    </w:p>
    <w:p w:rsidR="006E1E04" w:rsidRDefault="006E1E04" w:rsidP="006E1E04">
      <w:pPr>
        <w:ind w:firstLine="709"/>
        <w:jc w:val="both"/>
        <w:rPr>
          <w:sz w:val="28"/>
          <w:szCs w:val="28"/>
        </w:rPr>
      </w:pPr>
      <w:r w:rsidRPr="00C535F3">
        <w:rPr>
          <w:sz w:val="28"/>
          <w:szCs w:val="28"/>
        </w:rPr>
        <w:t xml:space="preserve">Контрольная работа посвящена решению задачи анализа системы автоматического регулирования </w:t>
      </w:r>
      <w:r>
        <w:rPr>
          <w:sz w:val="28"/>
          <w:szCs w:val="28"/>
        </w:rPr>
        <w:t xml:space="preserve">(САР) </w:t>
      </w:r>
      <w:r w:rsidRPr="00C535F3">
        <w:rPr>
          <w:sz w:val="28"/>
          <w:szCs w:val="28"/>
        </w:rPr>
        <w:t xml:space="preserve">расхода методом дросселирования. </w:t>
      </w:r>
      <w:r>
        <w:rPr>
          <w:sz w:val="28"/>
          <w:szCs w:val="28"/>
        </w:rPr>
        <w:t xml:space="preserve">Структурная </w:t>
      </w:r>
      <w:r w:rsidRPr="00C535F3">
        <w:rPr>
          <w:sz w:val="28"/>
          <w:szCs w:val="28"/>
        </w:rPr>
        <w:t>схема САР расхода представлена на рис.</w:t>
      </w:r>
      <w:r w:rsidR="00591AE0">
        <w:rPr>
          <w:sz w:val="28"/>
          <w:szCs w:val="28"/>
        </w:rPr>
        <w:t>3</w:t>
      </w:r>
      <w:r w:rsidRPr="00C535F3">
        <w:rPr>
          <w:sz w:val="28"/>
          <w:szCs w:val="28"/>
        </w:rPr>
        <w:t>.</w:t>
      </w:r>
    </w:p>
    <w:p w:rsidR="006E1E04" w:rsidRPr="00C535F3" w:rsidRDefault="00BB475F" w:rsidP="00143BE1">
      <w:pPr>
        <w:pStyle w:val="af2"/>
        <w:ind w:left="0"/>
        <w:jc w:val="center"/>
        <w:rPr>
          <w:b/>
          <w:szCs w:val="28"/>
        </w:rPr>
      </w:pPr>
      <w:r>
        <w:rPr>
          <w:bCs/>
        </w:rPr>
      </w:r>
      <w:r>
        <w:rPr>
          <w:bCs/>
        </w:rPr>
        <w:pict>
          <v:group id="_x0000_s1159" editas="canvas" style="width:475.85pt;height:299.3pt;mso-position-horizontal-relative:char;mso-position-vertical-relative:line" coordorigin="2362,3780" coordsize="7555,4752">
            <o:lock v:ext="edit" aspectratio="t"/>
            <v:shape id="_x0000_s1158" type="#_x0000_t75" style="position:absolute;left:2362;top:3780;width:7555;height:4752" o:preferrelative="f">
              <v:fill o:detectmouseclick="t"/>
              <v:path o:extrusionok="t" o:connecttype="none"/>
              <o:lock v:ext="edit" text="t"/>
            </v:shape>
            <v:shape id="_x0000_s1160" type="#_x0000_t75" style="position:absolute;left:2362;top:4209;width:7185;height:3461">
              <v:imagedata r:id="rId30" o:title="333"/>
            </v:shape>
            <v:shape id="_x0000_s1162" type="#_x0000_t202" style="position:absolute;left:3981;top:7496;width:3902;height:334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143BE1" w:rsidRPr="00143BE1" w:rsidRDefault="00143BE1" w:rsidP="00143BE1">
                    <w:pPr>
                      <w:jc w:val="center"/>
                    </w:pPr>
                    <w:r>
                      <w:t>Рис. 3 С</w:t>
                    </w:r>
                    <w:r w:rsidRPr="00143BE1">
                      <w:t>хема САР</w:t>
                    </w:r>
                    <w:r>
                      <w:t xml:space="preserve"> расхода</w:t>
                    </w:r>
                  </w:p>
                </w:txbxContent>
              </v:textbox>
            </v:shape>
            <w10:anchorlock/>
          </v:group>
        </w:pict>
      </w:r>
      <w:r w:rsidR="00143BE1" w:rsidRPr="00C535F3">
        <w:rPr>
          <w:b/>
          <w:szCs w:val="28"/>
        </w:rPr>
        <w:t xml:space="preserve"> </w:t>
      </w:r>
    </w:p>
    <w:p w:rsidR="006E1E04" w:rsidRPr="00C535F3" w:rsidRDefault="006E1E04" w:rsidP="006E1E04">
      <w:pPr>
        <w:ind w:firstLine="709"/>
        <w:jc w:val="both"/>
        <w:rPr>
          <w:sz w:val="28"/>
          <w:szCs w:val="28"/>
        </w:rPr>
      </w:pPr>
      <w:r w:rsidRPr="00C535F3">
        <w:rPr>
          <w:sz w:val="28"/>
          <w:szCs w:val="28"/>
        </w:rPr>
        <w:t>Объект управления представляет собой участок трубопровода от измерительного преобразователя до исполнительного устройства.</w:t>
      </w:r>
    </w:p>
    <w:p w:rsidR="006E1E04" w:rsidRPr="00C535F3" w:rsidRDefault="006E1E04" w:rsidP="006E1E04">
      <w:pPr>
        <w:ind w:firstLine="709"/>
        <w:jc w:val="both"/>
        <w:rPr>
          <w:sz w:val="28"/>
          <w:szCs w:val="28"/>
        </w:rPr>
      </w:pPr>
      <w:r w:rsidRPr="00C535F3">
        <w:rPr>
          <w:sz w:val="28"/>
          <w:szCs w:val="28"/>
        </w:rPr>
        <w:t>Передаточные функции объекта управления, исполнительного устройства, измерительного преобразователя и регулятора имеют вид</w:t>
      </w:r>
    </w:p>
    <w:p w:rsidR="006E1E04" w:rsidRPr="00C535F3" w:rsidRDefault="006E1E04" w:rsidP="006E1E04">
      <w:pPr>
        <w:jc w:val="center"/>
        <w:rPr>
          <w:sz w:val="28"/>
          <w:szCs w:val="28"/>
        </w:rPr>
      </w:pPr>
      <w:r w:rsidRPr="00777E90">
        <w:rPr>
          <w:color w:val="000000"/>
          <w:position w:val="-34"/>
          <w:sz w:val="28"/>
          <w:szCs w:val="28"/>
        </w:rPr>
        <w:object w:dxaOrig="1939" w:dyaOrig="780">
          <v:shape id="_x0000_i1065" type="#_x0000_t75" style="width:96.75pt;height:39pt" o:ole="">
            <v:imagedata r:id="rId31" o:title=""/>
          </v:shape>
          <o:OLEObject Type="Embed" ProgID="Equation.3" ShapeID="_x0000_i1065" DrawAspect="Content" ObjectID="_1514885585" r:id="rId32"/>
        </w:object>
      </w:r>
      <w:r w:rsidRPr="00C535F3">
        <w:rPr>
          <w:b/>
          <w:sz w:val="28"/>
          <w:szCs w:val="28"/>
        </w:rPr>
        <w:t xml:space="preserve">;                       </w:t>
      </w:r>
    </w:p>
    <w:p w:rsidR="006E1E04" w:rsidRPr="00777E90" w:rsidRDefault="006E1E04" w:rsidP="006E1E04">
      <w:pPr>
        <w:jc w:val="center"/>
        <w:rPr>
          <w:bCs/>
          <w:sz w:val="28"/>
          <w:szCs w:val="28"/>
        </w:rPr>
      </w:pPr>
      <w:r w:rsidRPr="00777E90">
        <w:rPr>
          <w:color w:val="000000"/>
          <w:position w:val="-38"/>
          <w:sz w:val="28"/>
          <w:szCs w:val="28"/>
        </w:rPr>
        <w:object w:dxaOrig="2100" w:dyaOrig="859">
          <v:shape id="_x0000_i1066" type="#_x0000_t75" style="width:105pt;height:42.75pt" o:ole="">
            <v:imagedata r:id="rId33" o:title=""/>
          </v:shape>
          <o:OLEObject Type="Embed" ProgID="Equation.3" ShapeID="_x0000_i1066" DrawAspect="Content" ObjectID="_1514885586" r:id="rId34"/>
        </w:object>
      </w:r>
      <w:r w:rsidRPr="00C535F3">
        <w:rPr>
          <w:b/>
          <w:sz w:val="28"/>
          <w:szCs w:val="28"/>
        </w:rPr>
        <w:t xml:space="preserve">;     </w:t>
      </w:r>
    </w:p>
    <w:p w:rsidR="006E1E04" w:rsidRPr="00C535F3" w:rsidRDefault="006E1E04" w:rsidP="006E1E04">
      <w:pPr>
        <w:jc w:val="both"/>
        <w:rPr>
          <w:sz w:val="28"/>
          <w:szCs w:val="28"/>
        </w:rPr>
      </w:pPr>
    </w:p>
    <w:p w:rsidR="006E1E04" w:rsidRPr="00C535F3" w:rsidRDefault="006E1E04" w:rsidP="006E1E04">
      <w:pPr>
        <w:jc w:val="center"/>
        <w:rPr>
          <w:sz w:val="28"/>
          <w:szCs w:val="28"/>
        </w:rPr>
      </w:pPr>
      <w:r w:rsidRPr="00777E90">
        <w:rPr>
          <w:color w:val="000000"/>
          <w:position w:val="-16"/>
          <w:sz w:val="28"/>
          <w:szCs w:val="28"/>
        </w:rPr>
        <w:object w:dxaOrig="1500" w:dyaOrig="420">
          <v:shape id="_x0000_i1067" type="#_x0000_t75" style="width:75pt;height:21pt" o:ole="">
            <v:imagedata r:id="rId35" o:title=""/>
          </v:shape>
          <o:OLEObject Type="Embed" ProgID="Equation.3" ShapeID="_x0000_i1067" DrawAspect="Content" ObjectID="_1514885587" r:id="rId36"/>
        </w:object>
      </w:r>
      <w:r w:rsidRPr="00C535F3">
        <w:rPr>
          <w:b/>
          <w:sz w:val="28"/>
          <w:szCs w:val="28"/>
        </w:rPr>
        <w:t>;</w:t>
      </w:r>
    </w:p>
    <w:p w:rsidR="006E1E04" w:rsidRPr="00C535F3" w:rsidRDefault="006E1E04" w:rsidP="006E1E04">
      <w:pPr>
        <w:jc w:val="both"/>
        <w:rPr>
          <w:sz w:val="28"/>
          <w:szCs w:val="28"/>
        </w:rPr>
      </w:pPr>
    </w:p>
    <w:p w:rsidR="006E1E04" w:rsidRPr="00F76E0E" w:rsidRDefault="006E1E04" w:rsidP="006E1E04">
      <w:pPr>
        <w:jc w:val="center"/>
        <w:rPr>
          <w:sz w:val="28"/>
          <w:szCs w:val="28"/>
        </w:rPr>
      </w:pPr>
      <w:r w:rsidRPr="0038520F">
        <w:rPr>
          <w:color w:val="000000"/>
          <w:position w:val="-34"/>
          <w:sz w:val="28"/>
          <w:szCs w:val="28"/>
        </w:rPr>
        <w:object w:dxaOrig="2680" w:dyaOrig="780">
          <v:shape id="_x0000_i1068" type="#_x0000_t75" style="width:134.25pt;height:39pt" o:ole="">
            <v:imagedata r:id="rId37" o:title=""/>
          </v:shape>
          <o:OLEObject Type="Embed" ProgID="Equation.3" ShapeID="_x0000_i1068" DrawAspect="Content" ObjectID="_1514885588" r:id="rId38"/>
        </w:object>
      </w:r>
      <w:r w:rsidRPr="00F76E0E">
        <w:rPr>
          <w:color w:val="000000"/>
          <w:sz w:val="28"/>
          <w:szCs w:val="28"/>
        </w:rPr>
        <w:t>.</w:t>
      </w:r>
    </w:p>
    <w:p w:rsidR="006E1E04" w:rsidRPr="00C535F3" w:rsidRDefault="006E1E04" w:rsidP="006E1E04">
      <w:pPr>
        <w:jc w:val="both"/>
        <w:rPr>
          <w:sz w:val="28"/>
          <w:szCs w:val="28"/>
        </w:rPr>
      </w:pPr>
    </w:p>
    <w:p w:rsidR="006E1E04" w:rsidRPr="00C535F3" w:rsidRDefault="006E1E04" w:rsidP="006E1E04">
      <w:pPr>
        <w:ind w:firstLine="709"/>
        <w:jc w:val="both"/>
        <w:rPr>
          <w:sz w:val="28"/>
          <w:szCs w:val="28"/>
        </w:rPr>
      </w:pPr>
      <w:r w:rsidRPr="00C535F3">
        <w:rPr>
          <w:sz w:val="28"/>
          <w:szCs w:val="28"/>
        </w:rPr>
        <w:t>Статические коэффициенты передачи и постоянные времени данных элементов САР и критерии оценки устойчивости представлены в табл.1.</w:t>
      </w:r>
    </w:p>
    <w:p w:rsidR="006E1E04" w:rsidRPr="00C535F3" w:rsidRDefault="00143BE1" w:rsidP="00143BE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76"/>
        <w:gridCol w:w="1087"/>
        <w:gridCol w:w="1039"/>
        <w:gridCol w:w="1057"/>
        <w:gridCol w:w="1005"/>
        <w:gridCol w:w="974"/>
      </w:tblGrid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t>Последняя цифра студенческого билета (зачетки)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Т</w:t>
            </w:r>
            <w:r w:rsidRPr="0099496E">
              <w:rPr>
                <w:bCs/>
                <w:i/>
                <w:iCs/>
                <w:vertAlign w:val="subscript"/>
              </w:rPr>
              <w:t>о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К</w:t>
            </w:r>
            <w:r w:rsidRPr="0099496E">
              <w:rPr>
                <w:bCs/>
                <w:i/>
                <w:iCs/>
                <w:vertAlign w:val="subscript"/>
              </w:rPr>
              <w:t>пр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К</w:t>
            </w:r>
            <w:r w:rsidRPr="0099496E">
              <w:rPr>
                <w:bCs/>
                <w:i/>
                <w:iCs/>
                <w:vertAlign w:val="subscript"/>
              </w:rPr>
              <w:t>иу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Т</w:t>
            </w:r>
            <w:r w:rsidRPr="0099496E">
              <w:rPr>
                <w:bCs/>
                <w:i/>
                <w:iCs/>
                <w:vertAlign w:val="subscript"/>
              </w:rPr>
              <w:t>иу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К</w:t>
            </w:r>
            <w:r w:rsidRPr="0099496E">
              <w:rPr>
                <w:bCs/>
                <w:i/>
                <w:iCs/>
                <w:vertAlign w:val="subscript"/>
              </w:rPr>
              <w:t>п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  <w:i/>
                <w:iCs/>
              </w:rPr>
            </w:pPr>
            <w:r w:rsidRPr="0099496E">
              <w:rPr>
                <w:bCs/>
                <w:i/>
                <w:iCs/>
              </w:rPr>
              <w:t>Т</w:t>
            </w:r>
            <w:r w:rsidRPr="0099496E">
              <w:rPr>
                <w:bCs/>
                <w:i/>
                <w:iCs/>
                <w:vertAlign w:val="subscript"/>
              </w:rPr>
              <w:t>и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0.9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5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0.6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0.9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6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4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0.7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9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0.4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4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4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8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0.9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4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5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6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0.6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0.9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0.9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1.1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6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1.5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7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0.7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8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0.4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2</w:t>
            </w:r>
          </w:p>
        </w:tc>
      </w:tr>
      <w:tr w:rsidR="006E1E04" w:rsidRPr="002A0008" w:rsidTr="00143BE1">
        <w:tc>
          <w:tcPr>
            <w:tcW w:w="2518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9</w:t>
            </w:r>
          </w:p>
        </w:tc>
        <w:tc>
          <w:tcPr>
            <w:tcW w:w="1176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8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0.5</w:t>
            </w:r>
          </w:p>
        </w:tc>
        <w:tc>
          <w:tcPr>
            <w:tcW w:w="1039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1057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3</w:t>
            </w:r>
          </w:p>
        </w:tc>
        <w:tc>
          <w:tcPr>
            <w:tcW w:w="1005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  <w:tc>
          <w:tcPr>
            <w:tcW w:w="974" w:type="dxa"/>
          </w:tcPr>
          <w:p w:rsidR="006E1E04" w:rsidRPr="0099496E" w:rsidRDefault="006E1E04" w:rsidP="003344F2">
            <w:pPr>
              <w:pStyle w:val="af2"/>
              <w:ind w:left="0"/>
              <w:jc w:val="center"/>
              <w:rPr>
                <w:bCs/>
              </w:rPr>
            </w:pPr>
            <w:r w:rsidRPr="0099496E">
              <w:rPr>
                <w:bCs/>
              </w:rPr>
              <w:t>1</w:t>
            </w:r>
          </w:p>
        </w:tc>
      </w:tr>
    </w:tbl>
    <w:p w:rsidR="006E1E04" w:rsidRPr="00C535F3" w:rsidRDefault="006E1E04" w:rsidP="006E1E04">
      <w:pPr>
        <w:pStyle w:val="af2"/>
        <w:ind w:firstLine="425"/>
        <w:jc w:val="center"/>
        <w:rPr>
          <w:b/>
          <w:szCs w:val="28"/>
        </w:rPr>
      </w:pPr>
    </w:p>
    <w:p w:rsidR="006E1E04" w:rsidRPr="00C535F3" w:rsidRDefault="006E1E04" w:rsidP="006E1E04">
      <w:pPr>
        <w:rPr>
          <w:sz w:val="28"/>
          <w:szCs w:val="28"/>
        </w:rPr>
      </w:pPr>
    </w:p>
    <w:p w:rsidR="006E1E04" w:rsidRPr="00C535F3" w:rsidRDefault="006E1E04" w:rsidP="006E1E04">
      <w:pPr>
        <w:rPr>
          <w:sz w:val="28"/>
          <w:szCs w:val="28"/>
        </w:rPr>
      </w:pPr>
      <w:r w:rsidRPr="00C535F3">
        <w:rPr>
          <w:sz w:val="28"/>
          <w:szCs w:val="28"/>
        </w:rPr>
        <w:t>Для выполнения контрольной работы необходимо выполнить следующее.</w:t>
      </w:r>
    </w:p>
    <w:p w:rsidR="006E1E04" w:rsidRPr="00C535F3" w:rsidRDefault="006E1E04" w:rsidP="00655DEB">
      <w:pPr>
        <w:numPr>
          <w:ilvl w:val="0"/>
          <w:numId w:val="12"/>
        </w:numPr>
        <w:rPr>
          <w:sz w:val="28"/>
          <w:szCs w:val="28"/>
        </w:rPr>
      </w:pPr>
      <w:r w:rsidRPr="00C535F3">
        <w:rPr>
          <w:sz w:val="28"/>
          <w:szCs w:val="28"/>
        </w:rPr>
        <w:t>Получить передаточную функцию разомкнутой системы.</w:t>
      </w:r>
    </w:p>
    <w:p w:rsidR="006E1E04" w:rsidRPr="00C535F3" w:rsidRDefault="006E1E04" w:rsidP="00655DEB">
      <w:pPr>
        <w:numPr>
          <w:ilvl w:val="0"/>
          <w:numId w:val="12"/>
        </w:numPr>
        <w:rPr>
          <w:sz w:val="28"/>
          <w:szCs w:val="28"/>
        </w:rPr>
      </w:pPr>
      <w:r w:rsidRPr="00C535F3">
        <w:rPr>
          <w:sz w:val="28"/>
          <w:szCs w:val="28"/>
        </w:rPr>
        <w:t>Получить передаточную функцию замкнутой системы.</w:t>
      </w:r>
    </w:p>
    <w:p w:rsidR="006E1E04" w:rsidRDefault="006E1E04" w:rsidP="00655DEB">
      <w:pPr>
        <w:numPr>
          <w:ilvl w:val="0"/>
          <w:numId w:val="12"/>
        </w:numPr>
        <w:rPr>
          <w:sz w:val="28"/>
          <w:szCs w:val="28"/>
        </w:rPr>
      </w:pPr>
      <w:r w:rsidRPr="00C535F3">
        <w:rPr>
          <w:sz w:val="28"/>
          <w:szCs w:val="28"/>
        </w:rPr>
        <w:t xml:space="preserve">Определить устойчивость САР по </w:t>
      </w:r>
      <w:r>
        <w:rPr>
          <w:sz w:val="28"/>
          <w:szCs w:val="28"/>
        </w:rPr>
        <w:t xml:space="preserve">алгебраическому </w:t>
      </w:r>
      <w:r w:rsidRPr="00C535F3">
        <w:rPr>
          <w:sz w:val="28"/>
          <w:szCs w:val="28"/>
        </w:rPr>
        <w:t xml:space="preserve">критерию </w:t>
      </w:r>
      <w:r>
        <w:rPr>
          <w:sz w:val="28"/>
          <w:szCs w:val="28"/>
        </w:rPr>
        <w:t xml:space="preserve">Гурвица. </w:t>
      </w:r>
    </w:p>
    <w:p w:rsidR="006E1E04" w:rsidRPr="00C535F3" w:rsidRDefault="006E1E04" w:rsidP="00655DEB">
      <w:pPr>
        <w:numPr>
          <w:ilvl w:val="0"/>
          <w:numId w:val="12"/>
        </w:numPr>
        <w:rPr>
          <w:sz w:val="28"/>
          <w:szCs w:val="28"/>
        </w:rPr>
      </w:pPr>
      <w:r w:rsidRPr="00C535F3">
        <w:rPr>
          <w:sz w:val="28"/>
          <w:szCs w:val="28"/>
        </w:rPr>
        <w:t xml:space="preserve">Определить устойчивость САР по </w:t>
      </w:r>
      <w:r>
        <w:rPr>
          <w:sz w:val="28"/>
          <w:szCs w:val="28"/>
        </w:rPr>
        <w:t xml:space="preserve">частотному </w:t>
      </w:r>
      <w:r w:rsidRPr="00C535F3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</w:t>
      </w:r>
      <w:r w:rsidRPr="00C535F3">
        <w:rPr>
          <w:sz w:val="28"/>
          <w:szCs w:val="28"/>
        </w:rPr>
        <w:t>Михайлова.</w:t>
      </w:r>
    </w:p>
    <w:p w:rsidR="006E1E04" w:rsidRDefault="006E1E04" w:rsidP="006E1E04"/>
    <w:p w:rsidR="001F43E6" w:rsidRPr="006E1E04" w:rsidRDefault="001F43E6" w:rsidP="00851D9D">
      <w:pPr>
        <w:widowControl w:val="0"/>
        <w:suppressAutoHyphens/>
        <w:ind w:left="1069"/>
        <w:rPr>
          <w:caps/>
          <w:sz w:val="28"/>
          <w:szCs w:val="28"/>
        </w:rPr>
      </w:pPr>
    </w:p>
    <w:p w:rsidR="00F021E7" w:rsidRPr="00766E01" w:rsidRDefault="00BD7EBF" w:rsidP="00F34F34">
      <w:pPr>
        <w:widowControl w:val="0"/>
        <w:numPr>
          <w:ilvl w:val="0"/>
          <w:numId w:val="20"/>
        </w:numPr>
        <w:suppressAutoHyphens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021E7" w:rsidRPr="00766E01">
        <w:rPr>
          <w:b/>
          <w:sz w:val="28"/>
          <w:szCs w:val="28"/>
        </w:rPr>
        <w:lastRenderedPageBreak/>
        <w:t>Пример выполнения контрольной работы</w:t>
      </w:r>
      <w:r w:rsidR="00266EBE" w:rsidRPr="00766E01">
        <w:rPr>
          <w:b/>
          <w:sz w:val="28"/>
          <w:szCs w:val="28"/>
        </w:rPr>
        <w:t>.</w:t>
      </w:r>
    </w:p>
    <w:p w:rsidR="006E1E04" w:rsidRDefault="00143BE1" w:rsidP="00143B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Внутри блоков структурной схемы записываем передаточные функции звеньев (рис.4).</w:t>
      </w:r>
    </w:p>
    <w:p w:rsidR="00143BE1" w:rsidRDefault="00BB475F" w:rsidP="00143BE1"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4" editas="canvas" style="width:453.5pt;height:272.1pt;mso-position-horizontal-relative:char;mso-position-vertical-relative:line" coordorigin="2362,2445" coordsize="7200,4320">
            <o:lock v:ext="edit" aspectratio="t"/>
            <v:shape id="_x0000_s1163" type="#_x0000_t75" style="position:absolute;left:2362;top:2445;width:7200;height:4320" o:preferrelative="f">
              <v:fill o:detectmouseclick="t"/>
              <v:path o:extrusionok="t" o:connecttype="none"/>
              <o:lock v:ext="edit" text="t"/>
            </v:shape>
            <v:shape id="_x0000_s1165" type="#_x0000_t75" style="position:absolute;left:2377;top:2593;width:7185;height:4172">
              <v:imagedata r:id="rId39" o:title="444"/>
            </v:shape>
            <v:shape id="_x0000_s1166" type="#_x0000_t202" style="position:absolute;left:4275;top:5851;width:3650;height:334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143BE1" w:rsidRPr="00143BE1" w:rsidRDefault="00143BE1" w:rsidP="00143BE1">
                    <w:pPr>
                      <w:jc w:val="center"/>
                    </w:pPr>
                    <w:r>
                      <w:t>Рис. 4 Структурная с</w:t>
                    </w:r>
                    <w:r w:rsidRPr="00143BE1">
                      <w:t>хема САР</w:t>
                    </w:r>
                    <w:r>
                      <w:t xml:space="preserve"> расхода</w:t>
                    </w:r>
                  </w:p>
                </w:txbxContent>
              </v:textbox>
            </v:shape>
            <w10:anchorlock/>
          </v:group>
        </w:pict>
      </w:r>
    </w:p>
    <w:p w:rsidR="006E1E04" w:rsidRPr="00777E90" w:rsidRDefault="006E1E04" w:rsidP="006E1E04">
      <w:pPr>
        <w:ind w:firstLine="709"/>
        <w:rPr>
          <w:sz w:val="28"/>
          <w:szCs w:val="28"/>
        </w:rPr>
      </w:pPr>
    </w:p>
    <w:p w:rsidR="006E1E04" w:rsidRPr="00A26A13" w:rsidRDefault="00A26A13" w:rsidP="00A26A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Дано:</w:t>
      </w:r>
    </w:p>
    <w:p w:rsidR="006E1E04" w:rsidRPr="000E292D" w:rsidRDefault="006E1E04" w:rsidP="006E1E04">
      <w:pPr>
        <w:pStyle w:val="af2"/>
        <w:ind w:left="0" w:firstLine="709"/>
        <w:rPr>
          <w:bCs/>
          <w:i/>
          <w:iCs/>
          <w:szCs w:val="28"/>
        </w:rPr>
      </w:pPr>
      <w:r w:rsidRPr="000E292D">
        <w:rPr>
          <w:bCs/>
          <w:i/>
          <w:iCs/>
          <w:szCs w:val="28"/>
        </w:rPr>
        <w:t>Т</w:t>
      </w:r>
      <w:r w:rsidRPr="000E292D">
        <w:rPr>
          <w:bCs/>
          <w:i/>
          <w:iCs/>
          <w:szCs w:val="28"/>
          <w:vertAlign w:val="subscript"/>
        </w:rPr>
        <w:t>о</w:t>
      </w:r>
      <w:r w:rsidRPr="000E292D">
        <w:rPr>
          <w:bCs/>
          <w:i/>
          <w:iCs/>
          <w:szCs w:val="28"/>
        </w:rPr>
        <w:t>=3</w:t>
      </w:r>
      <w:r w:rsidRPr="000E292D">
        <w:rPr>
          <w:bCs/>
          <w:i/>
          <w:iCs/>
          <w:szCs w:val="28"/>
          <w:lang w:val="en-US"/>
        </w:rPr>
        <w:t>c</w:t>
      </w:r>
      <w:r w:rsidRPr="000E292D">
        <w:rPr>
          <w:bCs/>
          <w:i/>
          <w:iCs/>
          <w:szCs w:val="28"/>
        </w:rPr>
        <w:t>;  К</w:t>
      </w:r>
      <w:r w:rsidRPr="000E292D">
        <w:rPr>
          <w:bCs/>
          <w:i/>
          <w:iCs/>
          <w:szCs w:val="28"/>
          <w:vertAlign w:val="subscript"/>
        </w:rPr>
        <w:t>пр</w:t>
      </w:r>
      <w:r w:rsidRPr="000E292D">
        <w:rPr>
          <w:bCs/>
          <w:i/>
          <w:iCs/>
          <w:szCs w:val="28"/>
        </w:rPr>
        <w:t>=0.6; К</w:t>
      </w:r>
      <w:r w:rsidRPr="000E292D">
        <w:rPr>
          <w:bCs/>
          <w:i/>
          <w:iCs/>
          <w:szCs w:val="28"/>
          <w:vertAlign w:val="subscript"/>
        </w:rPr>
        <w:t>иу</w:t>
      </w:r>
      <w:r w:rsidRPr="000E292D">
        <w:rPr>
          <w:bCs/>
          <w:i/>
          <w:iCs/>
          <w:szCs w:val="28"/>
        </w:rPr>
        <w:t>=1;  Т</w:t>
      </w:r>
      <w:r w:rsidRPr="000E292D">
        <w:rPr>
          <w:bCs/>
          <w:i/>
          <w:iCs/>
          <w:szCs w:val="28"/>
          <w:vertAlign w:val="subscript"/>
        </w:rPr>
        <w:t>иу</w:t>
      </w:r>
      <w:r w:rsidRPr="000E292D">
        <w:rPr>
          <w:bCs/>
          <w:i/>
          <w:iCs/>
          <w:szCs w:val="28"/>
        </w:rPr>
        <w:t>=4с;  К</w:t>
      </w:r>
      <w:r w:rsidRPr="000E292D">
        <w:rPr>
          <w:bCs/>
          <w:i/>
          <w:iCs/>
          <w:szCs w:val="28"/>
          <w:vertAlign w:val="subscript"/>
        </w:rPr>
        <w:t>п</w:t>
      </w:r>
      <w:r w:rsidRPr="000E292D">
        <w:rPr>
          <w:bCs/>
          <w:i/>
          <w:iCs/>
          <w:szCs w:val="28"/>
        </w:rPr>
        <w:t>=2;  Т</w:t>
      </w:r>
      <w:r w:rsidRPr="000E292D">
        <w:rPr>
          <w:bCs/>
          <w:i/>
          <w:iCs/>
          <w:szCs w:val="28"/>
          <w:vertAlign w:val="subscript"/>
        </w:rPr>
        <w:t>и</w:t>
      </w:r>
      <w:r w:rsidRPr="000E292D">
        <w:rPr>
          <w:bCs/>
          <w:i/>
          <w:iCs/>
          <w:szCs w:val="28"/>
        </w:rPr>
        <w:t>=1с.</w:t>
      </w:r>
    </w:p>
    <w:p w:rsidR="006E1E04" w:rsidRPr="00C535F3" w:rsidRDefault="006E1E04" w:rsidP="006E1E04">
      <w:pPr>
        <w:ind w:firstLine="709"/>
        <w:jc w:val="center"/>
        <w:rPr>
          <w:sz w:val="28"/>
          <w:szCs w:val="28"/>
        </w:rPr>
      </w:pPr>
      <w:r w:rsidRPr="00B61860">
        <w:rPr>
          <w:color w:val="000000"/>
          <w:position w:val="-28"/>
          <w:sz w:val="28"/>
          <w:szCs w:val="28"/>
        </w:rPr>
        <w:object w:dxaOrig="1800" w:dyaOrig="720">
          <v:shape id="_x0000_i1069" type="#_x0000_t75" style="width:90pt;height:36pt" o:ole="">
            <v:imagedata r:id="rId40" o:title=""/>
          </v:shape>
          <o:OLEObject Type="Embed" ProgID="Equation.3" ShapeID="_x0000_i1069" DrawAspect="Content" ObjectID="_1514885589" r:id="rId41"/>
        </w:object>
      </w:r>
      <w:r w:rsidRPr="00C535F3">
        <w:rPr>
          <w:b/>
          <w:sz w:val="28"/>
          <w:szCs w:val="28"/>
        </w:rPr>
        <w:t xml:space="preserve">;                       </w:t>
      </w:r>
    </w:p>
    <w:p w:rsidR="006E1E04" w:rsidRPr="00777E90" w:rsidRDefault="006E1E04" w:rsidP="006E1E04">
      <w:pPr>
        <w:ind w:firstLine="709"/>
        <w:jc w:val="center"/>
        <w:rPr>
          <w:bCs/>
          <w:sz w:val="28"/>
          <w:szCs w:val="28"/>
        </w:rPr>
      </w:pPr>
      <w:r w:rsidRPr="00B61860">
        <w:rPr>
          <w:color w:val="000000"/>
          <w:position w:val="-28"/>
          <w:sz w:val="28"/>
          <w:szCs w:val="28"/>
        </w:rPr>
        <w:object w:dxaOrig="1880" w:dyaOrig="720">
          <v:shape id="_x0000_i1070" type="#_x0000_t75" style="width:93.75pt;height:36pt" o:ole="">
            <v:imagedata r:id="rId42" o:title=""/>
          </v:shape>
          <o:OLEObject Type="Embed" ProgID="Equation.3" ShapeID="_x0000_i1070" DrawAspect="Content" ObjectID="_1514885590" r:id="rId43"/>
        </w:object>
      </w:r>
      <w:r w:rsidRPr="00C535F3">
        <w:rPr>
          <w:b/>
          <w:sz w:val="28"/>
          <w:szCs w:val="28"/>
        </w:rPr>
        <w:t xml:space="preserve">;     </w:t>
      </w:r>
    </w:p>
    <w:p w:rsidR="006E1E04" w:rsidRPr="00C535F3" w:rsidRDefault="006E1E04" w:rsidP="006E1E04">
      <w:pPr>
        <w:ind w:firstLine="709"/>
        <w:jc w:val="both"/>
        <w:rPr>
          <w:sz w:val="28"/>
          <w:szCs w:val="28"/>
        </w:rPr>
      </w:pPr>
    </w:p>
    <w:p w:rsidR="006E1E04" w:rsidRPr="00C535F3" w:rsidRDefault="006E1E04" w:rsidP="006E1E04">
      <w:pPr>
        <w:ind w:firstLine="709"/>
        <w:jc w:val="center"/>
        <w:rPr>
          <w:sz w:val="28"/>
          <w:szCs w:val="28"/>
        </w:rPr>
      </w:pPr>
      <w:r w:rsidRPr="00777E90">
        <w:rPr>
          <w:color w:val="000000"/>
          <w:position w:val="-16"/>
          <w:sz w:val="28"/>
          <w:szCs w:val="28"/>
        </w:rPr>
        <w:object w:dxaOrig="1440" w:dyaOrig="420">
          <v:shape id="_x0000_i1071" type="#_x0000_t75" style="width:1in;height:21pt" o:ole="">
            <v:imagedata r:id="rId44" o:title=""/>
          </v:shape>
          <o:OLEObject Type="Embed" ProgID="Equation.3" ShapeID="_x0000_i1071" DrawAspect="Content" ObjectID="_1514885591" r:id="rId45"/>
        </w:object>
      </w:r>
      <w:r w:rsidRPr="00C535F3">
        <w:rPr>
          <w:b/>
          <w:sz w:val="28"/>
          <w:szCs w:val="28"/>
        </w:rPr>
        <w:t>;</w:t>
      </w:r>
    </w:p>
    <w:p w:rsidR="006E1E04" w:rsidRPr="00C535F3" w:rsidRDefault="006E1E04" w:rsidP="006E1E04">
      <w:pPr>
        <w:ind w:firstLine="709"/>
        <w:jc w:val="both"/>
        <w:rPr>
          <w:sz w:val="28"/>
          <w:szCs w:val="28"/>
        </w:rPr>
      </w:pPr>
    </w:p>
    <w:p w:rsidR="006E1E04" w:rsidRPr="00A15902" w:rsidRDefault="006E1E04" w:rsidP="006E1E04">
      <w:pPr>
        <w:ind w:firstLine="709"/>
        <w:jc w:val="center"/>
        <w:rPr>
          <w:sz w:val="28"/>
          <w:szCs w:val="28"/>
        </w:rPr>
      </w:pPr>
      <w:r w:rsidRPr="00B61860">
        <w:rPr>
          <w:color w:val="000000"/>
          <w:position w:val="-28"/>
          <w:sz w:val="28"/>
          <w:szCs w:val="28"/>
        </w:rPr>
        <w:object w:dxaOrig="2299" w:dyaOrig="720">
          <v:shape id="_x0000_i1072" type="#_x0000_t75" style="width:114.75pt;height:36pt" o:ole="">
            <v:imagedata r:id="rId46" o:title=""/>
          </v:shape>
          <o:OLEObject Type="Embed" ProgID="Equation.3" ShapeID="_x0000_i1072" DrawAspect="Content" ObjectID="_1514885592" r:id="rId47"/>
        </w:object>
      </w:r>
      <w:r w:rsidRPr="00A15902">
        <w:rPr>
          <w:color w:val="000000"/>
          <w:sz w:val="28"/>
          <w:szCs w:val="28"/>
        </w:rPr>
        <w:t>.</w:t>
      </w:r>
    </w:p>
    <w:p w:rsidR="00A26A13" w:rsidRPr="00777E90" w:rsidRDefault="00A26A13" w:rsidP="00A26A13">
      <w:pPr>
        <w:ind w:firstLine="709"/>
        <w:rPr>
          <w:sz w:val="28"/>
          <w:szCs w:val="28"/>
        </w:rPr>
      </w:pPr>
      <w:r w:rsidRPr="00777E90">
        <w:rPr>
          <w:sz w:val="28"/>
          <w:szCs w:val="28"/>
        </w:rPr>
        <w:t>Находим передаточную функцию разомкнутой системы, состоящую из последовательно соединенных звеньев: регулятора расхода, исполнительного устройства и объекта управления.</w:t>
      </w:r>
    </w:p>
    <w:p w:rsidR="00A26A13" w:rsidRDefault="006E1E04" w:rsidP="00A26A13">
      <w:pPr>
        <w:ind w:firstLine="709"/>
        <w:jc w:val="both"/>
        <w:rPr>
          <w:color w:val="000000"/>
          <w:sz w:val="28"/>
          <w:szCs w:val="28"/>
        </w:rPr>
      </w:pPr>
      <w:r w:rsidRPr="00A15902">
        <w:rPr>
          <w:color w:val="000000"/>
          <w:position w:val="-28"/>
          <w:sz w:val="28"/>
          <w:szCs w:val="28"/>
        </w:rPr>
        <w:object w:dxaOrig="9499" w:dyaOrig="720">
          <v:shape id="_x0000_i1073" type="#_x0000_t75" style="width:474.75pt;height:36pt" o:ole="">
            <v:imagedata r:id="rId48" o:title=""/>
          </v:shape>
          <o:OLEObject Type="Embed" ProgID="Equation.3" ShapeID="_x0000_i1073" DrawAspect="Content" ObjectID="_1514885593" r:id="rId49"/>
        </w:object>
      </w:r>
    </w:p>
    <w:p w:rsidR="006E1E04" w:rsidRDefault="00A26A13" w:rsidP="00A26A1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E1E04">
        <w:rPr>
          <w:sz w:val="28"/>
          <w:szCs w:val="28"/>
        </w:rPr>
        <w:t>аходим передаточную функцию замкнутой системы:</w:t>
      </w:r>
    </w:p>
    <w:p w:rsidR="006E1E04" w:rsidRDefault="006E1E04" w:rsidP="006E1E04">
      <w:pPr>
        <w:ind w:firstLine="709"/>
        <w:jc w:val="both"/>
        <w:rPr>
          <w:color w:val="000000"/>
          <w:sz w:val="28"/>
          <w:szCs w:val="28"/>
        </w:rPr>
      </w:pPr>
      <w:r w:rsidRPr="00A15902">
        <w:rPr>
          <w:color w:val="000000"/>
          <w:position w:val="-106"/>
          <w:sz w:val="28"/>
          <w:szCs w:val="28"/>
        </w:rPr>
        <w:object w:dxaOrig="8460" w:dyaOrig="2260">
          <v:shape id="_x0000_i1074" type="#_x0000_t75" style="width:423.75pt;height:112.5pt" o:ole="">
            <v:imagedata r:id="rId50" o:title=""/>
          </v:shape>
          <o:OLEObject Type="Embed" ProgID="Equation.3" ShapeID="_x0000_i1074" DrawAspect="Content" ObjectID="_1514885594" r:id="rId51"/>
        </w:object>
      </w:r>
    </w:p>
    <w:p w:rsidR="006E1E04" w:rsidRPr="00777E90" w:rsidRDefault="006E1E04" w:rsidP="006E1E04">
      <w:pPr>
        <w:ind w:firstLine="709"/>
        <w:rPr>
          <w:sz w:val="28"/>
          <w:szCs w:val="28"/>
        </w:rPr>
      </w:pPr>
      <w:r w:rsidRPr="00777E90">
        <w:rPr>
          <w:sz w:val="28"/>
          <w:szCs w:val="28"/>
        </w:rPr>
        <w:t>Знаменатель передаточной функции замкнутой системы называется характеристическим уравнением (полиномом). Выписываем его, приравниваем к нулю и анализируем.</w:t>
      </w:r>
    </w:p>
    <w:p w:rsidR="006E1E04" w:rsidRDefault="006E1E04" w:rsidP="005964BF">
      <w:pPr>
        <w:ind w:firstLine="709"/>
        <w:jc w:val="center"/>
      </w:pPr>
      <w:r w:rsidRPr="00214434">
        <w:rPr>
          <w:position w:val="-6"/>
        </w:rPr>
        <w:object w:dxaOrig="3019" w:dyaOrig="380">
          <v:shape id="_x0000_i1075" type="#_x0000_t75" style="width:150.75pt;height:18.75pt" o:ole="">
            <v:imagedata r:id="rId52" o:title=""/>
          </v:shape>
          <o:OLEObject Type="Embed" ProgID="Equation.3" ShapeID="_x0000_i1075" DrawAspect="Content" ObjectID="_1514885595" r:id="rId53"/>
        </w:object>
      </w:r>
      <w:r>
        <w:t>.</w:t>
      </w:r>
    </w:p>
    <w:p w:rsidR="006E1E04" w:rsidRPr="001E7D91" w:rsidRDefault="006E1E04" w:rsidP="006E1E04">
      <w:pPr>
        <w:shd w:val="clear" w:color="auto" w:fill="FFFFFF"/>
        <w:spacing w:line="350" w:lineRule="exact"/>
        <w:ind w:left="38" w:firstLine="709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Исследуем</w:t>
      </w:r>
      <w:r w:rsidRPr="001E7D91">
        <w:rPr>
          <w:i/>
          <w:iCs/>
          <w:color w:val="000000"/>
          <w:sz w:val="28"/>
          <w:szCs w:val="28"/>
        </w:rPr>
        <w:t xml:space="preserve"> устойчивост</w:t>
      </w:r>
      <w:r>
        <w:rPr>
          <w:i/>
          <w:iCs/>
          <w:color w:val="000000"/>
          <w:sz w:val="28"/>
          <w:szCs w:val="28"/>
        </w:rPr>
        <w:t>ь</w:t>
      </w:r>
      <w:r w:rsidRPr="001E7D91">
        <w:rPr>
          <w:i/>
          <w:iCs/>
          <w:color w:val="000000"/>
          <w:sz w:val="28"/>
          <w:szCs w:val="28"/>
        </w:rPr>
        <w:t xml:space="preserve"> САР по</w:t>
      </w:r>
      <w:r>
        <w:rPr>
          <w:i/>
          <w:iCs/>
          <w:color w:val="000000"/>
          <w:sz w:val="28"/>
          <w:szCs w:val="28"/>
        </w:rPr>
        <w:t xml:space="preserve"> критерию </w:t>
      </w:r>
      <w:r w:rsidRPr="001E7D91">
        <w:rPr>
          <w:i/>
          <w:iCs/>
          <w:color w:val="000000"/>
          <w:sz w:val="28"/>
          <w:szCs w:val="28"/>
        </w:rPr>
        <w:t>Гурвица.</w:t>
      </w:r>
    </w:p>
    <w:p w:rsidR="006E1E04" w:rsidRPr="001E7D91" w:rsidRDefault="006E1E04" w:rsidP="006E1E04">
      <w:pPr>
        <w:shd w:val="clear" w:color="auto" w:fill="FFFFFF"/>
        <w:ind w:left="2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1E7D91">
        <w:rPr>
          <w:color w:val="000000"/>
          <w:sz w:val="28"/>
          <w:szCs w:val="28"/>
        </w:rPr>
        <w:t xml:space="preserve">арактеристическое уравнение </w:t>
      </w:r>
      <w:r>
        <w:rPr>
          <w:color w:val="000000"/>
          <w:sz w:val="28"/>
          <w:szCs w:val="28"/>
        </w:rPr>
        <w:t xml:space="preserve">(полином) </w:t>
      </w:r>
      <w:r w:rsidRPr="001E7D91">
        <w:rPr>
          <w:color w:val="000000"/>
          <w:sz w:val="28"/>
          <w:szCs w:val="28"/>
        </w:rPr>
        <w:t>замкнутой системы имеет вид</w:t>
      </w:r>
      <w:r>
        <w:rPr>
          <w:color w:val="000000"/>
          <w:sz w:val="28"/>
          <w:szCs w:val="28"/>
        </w:rPr>
        <w:t>:</w:t>
      </w:r>
    </w:p>
    <w:p w:rsidR="006E1E04" w:rsidRPr="001E7D91" w:rsidRDefault="006E1E04" w:rsidP="006E1E04">
      <w:pPr>
        <w:shd w:val="clear" w:color="auto" w:fill="FFFFFF"/>
        <w:spacing w:line="350" w:lineRule="exact"/>
        <w:ind w:left="24" w:firstLine="709"/>
        <w:jc w:val="center"/>
        <w:rPr>
          <w:color w:val="000000"/>
          <w:spacing w:val="20"/>
          <w:w w:val="65"/>
          <w:sz w:val="28"/>
          <w:szCs w:val="28"/>
        </w:rPr>
      </w:pPr>
      <w:r w:rsidRPr="00214434">
        <w:rPr>
          <w:position w:val="-6"/>
        </w:rPr>
        <w:object w:dxaOrig="3019" w:dyaOrig="380">
          <v:shape id="_x0000_i1076" type="#_x0000_t75" style="width:150.75pt;height:18.75pt" o:ole="">
            <v:imagedata r:id="rId54" o:title=""/>
          </v:shape>
          <o:OLEObject Type="Embed" ProgID="Equation.3" ShapeID="_x0000_i1076" DrawAspect="Content" ObjectID="_1514885596" r:id="rId55"/>
        </w:object>
      </w:r>
    </w:p>
    <w:p w:rsidR="006E1E04" w:rsidRPr="001E7D91" w:rsidRDefault="006E1E04" w:rsidP="006E1E04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1E7D91">
        <w:rPr>
          <w:color w:val="000000"/>
          <w:spacing w:val="-2"/>
          <w:sz w:val="28"/>
          <w:szCs w:val="28"/>
        </w:rPr>
        <w:t>Составляем главный определитель Гурвица</w:t>
      </w:r>
    </w:p>
    <w:p w:rsidR="006E1E04" w:rsidRPr="001E7D91" w:rsidRDefault="00BB475F" w:rsidP="006E1E04">
      <w:pPr>
        <w:ind w:firstLine="709"/>
        <w:rPr>
          <w:color w:val="000000"/>
          <w:sz w:val="28"/>
          <w:szCs w:val="28"/>
        </w:rPr>
      </w:pPr>
      <w:r>
        <w:pict>
          <v:shape id="_x0000_i1077" type="#_x0000_t75" style="width:118.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316C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2C316C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.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.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.2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</w:p>
    <w:p w:rsidR="006E1E04" w:rsidRPr="001E7D91" w:rsidRDefault="006E1E04" w:rsidP="006E1E04">
      <w:pPr>
        <w:shd w:val="clear" w:color="auto" w:fill="FFFFFF"/>
        <w:ind w:firstLine="709"/>
        <w:rPr>
          <w:sz w:val="28"/>
          <w:szCs w:val="28"/>
        </w:rPr>
      </w:pPr>
      <w:r w:rsidRPr="001E7D91">
        <w:rPr>
          <w:color w:val="000000"/>
          <w:spacing w:val="-2"/>
          <w:sz w:val="28"/>
          <w:szCs w:val="28"/>
        </w:rPr>
        <w:t>Определяем диагональные миноры этого определителя</w:t>
      </w:r>
    </w:p>
    <w:p w:rsidR="006E1E04" w:rsidRPr="001E7D91" w:rsidRDefault="00BB475F" w:rsidP="006E1E04">
      <w:pPr>
        <w:ind w:firstLine="709"/>
        <w:rPr>
          <w:color w:val="000000"/>
          <w:sz w:val="28"/>
          <w:szCs w:val="28"/>
        </w:rPr>
      </w:pPr>
      <w:r>
        <w:pict>
          <v:shape id="_x0000_i1078" type="#_x0000_t75" style="width:6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583E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44583E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7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</w:p>
    <w:p w:rsidR="006E1E04" w:rsidRPr="001E7D91" w:rsidRDefault="008A493A" w:rsidP="006E1E04">
      <w:pPr>
        <w:ind w:firstLine="709"/>
        <w:rPr>
          <w:color w:val="000000"/>
          <w:sz w:val="28"/>
          <w:szCs w:val="28"/>
        </w:rPr>
      </w:pPr>
      <w:r>
        <w:pict>
          <v:shape id="_x0000_i1079" type="#_x0000_t75" style="width:255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57F9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CF57F9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.2&lt;/m:t&gt;&lt;/m:r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.2&lt;/m:t&gt;&lt;/m:r&gt;&lt;/m:e&gt;&lt;/m:mr&gt;&lt;/m:m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7в€™2.2-12в€™1.2=1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</w:p>
    <w:p w:rsidR="006E1E04" w:rsidRDefault="008A493A" w:rsidP="006E1E04">
      <w:pPr>
        <w:ind w:firstLine="709"/>
        <w:rPr>
          <w:color w:val="000000"/>
          <w:sz w:val="28"/>
          <w:szCs w:val="28"/>
        </w:rPr>
      </w:pPr>
      <w:r>
        <w:pict>
          <v:shape id="_x0000_i1080" type="#_x0000_t75" style="width:453.75pt;height:7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46738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14673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.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.2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7&lt;/m:t&gt;&lt;/m:r&gt;&lt;/m:e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1.2&lt;/m:t&gt;&lt;/m:r&gt;&lt;/m:e&gt;&lt;/m:mr&gt;&lt;/m:m&gt;&lt;/m:e&gt;&lt;/m:d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7в€™2.2в€™1.2+12в€™7в€™0+0в€™0в€™1.2-0в€™2.2в€™0-7в€™7в€™0-12в€™1.2в€™1.2=18.48-17.28=1.2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</w:p>
    <w:p w:rsidR="006E1E04" w:rsidRDefault="006E1E04" w:rsidP="006E1E0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</w:t>
      </w:r>
    </w:p>
    <w:p w:rsidR="006E1E04" w:rsidRPr="001E7D91" w:rsidRDefault="00BB475F" w:rsidP="006E1E04">
      <w:pPr>
        <w:ind w:firstLine="709"/>
        <w:rPr>
          <w:color w:val="000000"/>
          <w:sz w:val="28"/>
          <w:szCs w:val="28"/>
        </w:rPr>
      </w:pPr>
      <w:r>
        <w:pict>
          <v:shape id="_x0000_i1081" type="#_x0000_t75" style="width:18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134B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2B134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1.2в€™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в€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1.2в€™1=1.2&amp;gt;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</w:p>
    <w:p w:rsidR="006E1E04" w:rsidRPr="001E7D91" w:rsidRDefault="006E1E04" w:rsidP="006E1E04">
      <w:pPr>
        <w:ind w:firstLine="709"/>
        <w:rPr>
          <w:color w:val="000000"/>
          <w:sz w:val="28"/>
          <w:szCs w:val="28"/>
        </w:rPr>
      </w:pPr>
    </w:p>
    <w:p w:rsidR="006E1E04" w:rsidRDefault="006E1E04" w:rsidP="006E1E04">
      <w:pPr>
        <w:shd w:val="clear" w:color="auto" w:fill="FFFFFF"/>
        <w:ind w:firstLine="709"/>
        <w:jc w:val="both"/>
        <w:rPr>
          <w:sz w:val="28"/>
          <w:szCs w:val="28"/>
        </w:rPr>
      </w:pPr>
      <w:r w:rsidRPr="001E7D91">
        <w:rPr>
          <w:color w:val="000000"/>
          <w:sz w:val="28"/>
          <w:szCs w:val="28"/>
        </w:rPr>
        <w:t>Все диагональные миноры главного определителя Гурвица ока</w:t>
      </w:r>
      <w:r w:rsidRPr="001E7D91">
        <w:rPr>
          <w:color w:val="000000"/>
          <w:sz w:val="28"/>
          <w:szCs w:val="28"/>
        </w:rPr>
        <w:softHyphen/>
        <w:t>зались положительными, следовательно, все корни характеристи</w:t>
      </w:r>
      <w:r w:rsidRPr="001E7D91">
        <w:rPr>
          <w:color w:val="000000"/>
          <w:sz w:val="28"/>
          <w:szCs w:val="28"/>
        </w:rPr>
        <w:softHyphen/>
        <w:t>ческого уравнения будут иметь отрицательные вещественные час</w:t>
      </w:r>
      <w:r w:rsidRPr="001E7D91">
        <w:rPr>
          <w:color w:val="000000"/>
          <w:sz w:val="28"/>
          <w:szCs w:val="28"/>
        </w:rPr>
        <w:softHyphen/>
        <w:t>ти, а САР будет устойчива.</w:t>
      </w:r>
    </w:p>
    <w:p w:rsidR="006E1E04" w:rsidRPr="00875916" w:rsidRDefault="006E1E04" w:rsidP="006E1E04">
      <w:pPr>
        <w:shd w:val="clear" w:color="auto" w:fill="FFFFFF"/>
        <w:ind w:firstLine="408"/>
        <w:jc w:val="both"/>
        <w:rPr>
          <w:i/>
          <w:sz w:val="28"/>
          <w:szCs w:val="28"/>
        </w:rPr>
      </w:pPr>
      <w:r w:rsidRPr="00875916">
        <w:rPr>
          <w:i/>
          <w:sz w:val="28"/>
          <w:szCs w:val="28"/>
        </w:rPr>
        <w:t>О</w:t>
      </w:r>
      <w:r w:rsidRPr="00875916">
        <w:rPr>
          <w:i/>
          <w:iCs/>
          <w:color w:val="000000"/>
          <w:sz w:val="28"/>
          <w:szCs w:val="28"/>
        </w:rPr>
        <w:t>пределение устойчивости САР</w:t>
      </w:r>
      <w:r>
        <w:rPr>
          <w:i/>
          <w:iCs/>
          <w:color w:val="000000"/>
          <w:sz w:val="28"/>
          <w:szCs w:val="28"/>
        </w:rPr>
        <w:t xml:space="preserve"> по критерию Михайлова</w:t>
      </w:r>
      <w:r w:rsidRPr="00875916">
        <w:rPr>
          <w:i/>
          <w:iCs/>
          <w:color w:val="000000"/>
          <w:sz w:val="28"/>
          <w:szCs w:val="28"/>
        </w:rPr>
        <w:t>.</w:t>
      </w:r>
    </w:p>
    <w:p w:rsidR="006E1E04" w:rsidRPr="001E7D91" w:rsidRDefault="006E1E04" w:rsidP="006E1E04">
      <w:pPr>
        <w:shd w:val="clear" w:color="auto" w:fill="FFFFFF"/>
        <w:spacing w:line="350" w:lineRule="exact"/>
        <w:ind w:left="24" w:firstLine="685"/>
        <w:jc w:val="both"/>
        <w:rPr>
          <w:color w:val="000000"/>
          <w:spacing w:val="20"/>
          <w:w w:val="65"/>
          <w:sz w:val="28"/>
          <w:szCs w:val="28"/>
        </w:rPr>
      </w:pPr>
      <w:r w:rsidRPr="00E65698">
        <w:rPr>
          <w:color w:val="000000"/>
          <w:sz w:val="28"/>
          <w:szCs w:val="28"/>
        </w:rPr>
        <w:t>Построить кривую-Михайлова и определить устойчивость сис</w:t>
      </w:r>
      <w:r w:rsidRPr="00E65698">
        <w:rPr>
          <w:color w:val="000000"/>
          <w:sz w:val="28"/>
          <w:szCs w:val="28"/>
        </w:rPr>
        <w:softHyphen/>
        <w:t>темы автоматического регулирования, если характеристическое уравнение имеет вид:</w:t>
      </w:r>
      <w:r w:rsidRPr="00875916">
        <w:t xml:space="preserve"> </w:t>
      </w:r>
      <w:r w:rsidRPr="00875916">
        <w:rPr>
          <w:rFonts w:ascii="Cambria Math" w:hAnsi="Cambria Math"/>
          <w:sz w:val="28"/>
          <w:szCs w:val="28"/>
        </w:rPr>
        <w:br/>
      </w:r>
      <w:r w:rsidR="00BB475F">
        <w:pict>
          <v:shape id="_x0000_i1082" type="#_x0000_t75" style="width:16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0786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19078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7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2.2s+1.2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</w:p>
    <w:p w:rsidR="006E1E04" w:rsidRPr="00E65698" w:rsidRDefault="006E1E04" w:rsidP="006E1E04">
      <w:pPr>
        <w:shd w:val="clear" w:color="auto" w:fill="FFFFFF"/>
        <w:spacing w:before="206"/>
        <w:ind w:left="446"/>
        <w:rPr>
          <w:i/>
          <w:iCs/>
          <w:color w:val="000000"/>
          <w:spacing w:val="-2"/>
          <w:sz w:val="28"/>
          <w:szCs w:val="28"/>
        </w:rPr>
      </w:pPr>
      <w:r w:rsidRPr="00E65698">
        <w:rPr>
          <w:i/>
          <w:iCs/>
          <w:color w:val="000000"/>
          <w:spacing w:val="-2"/>
          <w:sz w:val="28"/>
          <w:szCs w:val="28"/>
        </w:rPr>
        <w:t>Решение.</w:t>
      </w:r>
    </w:p>
    <w:p w:rsidR="006E1E04" w:rsidRPr="00196877" w:rsidRDefault="006E1E04" w:rsidP="006E1E04">
      <w:pPr>
        <w:shd w:val="clear" w:color="auto" w:fill="FFFFFF"/>
        <w:spacing w:before="259"/>
        <w:ind w:left="442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Заменяем </w:t>
      </w:r>
      <w:r>
        <w:rPr>
          <w:color w:val="000000"/>
          <w:sz w:val="28"/>
          <w:szCs w:val="28"/>
          <w:lang w:val="en-US"/>
        </w:rPr>
        <w:t>s</w:t>
      </w:r>
      <w:r w:rsidRPr="00E65698">
        <w:rPr>
          <w:color w:val="000000"/>
          <w:sz w:val="28"/>
          <w:szCs w:val="28"/>
        </w:rPr>
        <w:t xml:space="preserve"> на </w:t>
      </w:r>
      <w:r w:rsidRPr="00E65698">
        <w:rPr>
          <w:color w:val="000000"/>
          <w:sz w:val="28"/>
          <w:szCs w:val="28"/>
          <w:lang w:val="en-US"/>
        </w:rPr>
        <w:t>j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 , в результате чего получим:</w:t>
      </w:r>
    </w:p>
    <w:p w:rsidR="006E1E04" w:rsidRDefault="008A493A" w:rsidP="006E1E04">
      <w:pPr>
        <w:shd w:val="clear" w:color="auto" w:fill="FFFFFF"/>
        <w:spacing w:before="259"/>
        <w:ind w:left="442"/>
        <w:rPr>
          <w:sz w:val="28"/>
          <w:szCs w:val="28"/>
          <w:lang w:val="en-US"/>
        </w:rPr>
      </w:pPr>
      <w:r>
        <w:lastRenderedPageBreak/>
        <w:pict>
          <v:shape id="_x0000_i1083" type="#_x0000_t75" style="width:22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3E2B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AC3E2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7(jП‰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2.2jП‰+1.2=0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</w:p>
    <w:p w:rsidR="006E1E04" w:rsidRDefault="008A493A" w:rsidP="006E1E04">
      <w:pPr>
        <w:shd w:val="clear" w:color="auto" w:fill="FFFFFF"/>
        <w:spacing w:before="259"/>
        <w:ind w:left="442"/>
        <w:rPr>
          <w:sz w:val="28"/>
          <w:szCs w:val="28"/>
          <w:lang w:val="en-US"/>
        </w:rPr>
      </w:pPr>
      <w:r>
        <w:pict>
          <v:shape id="_x0000_i1084" type="#_x0000_t75" style="width:21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1E85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BF1E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7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2.2jП‰+1.2=0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</w:p>
    <w:p w:rsidR="006E1E04" w:rsidRDefault="008A493A" w:rsidP="006E1E04">
      <w:pPr>
        <w:shd w:val="clear" w:color="auto" w:fill="FFFFFF"/>
        <w:spacing w:before="259"/>
        <w:ind w:left="442"/>
        <w:rPr>
          <w:sz w:val="28"/>
          <w:szCs w:val="28"/>
          <w:lang w:val="en-US"/>
        </w:rPr>
      </w:pPr>
      <w:r>
        <w:pict>
          <v:shape id="_x0000_i1085" type="#_x0000_t75" style="width:20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0E59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D70E5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2j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7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2.2jП‰+1.2=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6E1E04" w:rsidRPr="00C14C27" w:rsidRDefault="006E1E04" w:rsidP="006E1E04">
      <w:pPr>
        <w:shd w:val="clear" w:color="auto" w:fill="FFFFFF"/>
        <w:spacing w:before="197"/>
        <w:ind w:left="23" w:firstLine="408"/>
        <w:rPr>
          <w:sz w:val="28"/>
          <w:szCs w:val="28"/>
        </w:rPr>
      </w:pPr>
      <w:r>
        <w:rPr>
          <w:color w:val="000000"/>
          <w:sz w:val="28"/>
          <w:szCs w:val="28"/>
        </w:rPr>
        <w:t>Выделим</w:t>
      </w:r>
      <w:r w:rsidRPr="00E65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65698">
        <w:rPr>
          <w:color w:val="000000"/>
          <w:sz w:val="28"/>
          <w:szCs w:val="28"/>
        </w:rPr>
        <w:t>характеристическо</w:t>
      </w:r>
      <w:r>
        <w:rPr>
          <w:color w:val="000000"/>
          <w:sz w:val="28"/>
          <w:szCs w:val="28"/>
        </w:rPr>
        <w:t>м</w:t>
      </w:r>
      <w:r w:rsidRPr="00E65698">
        <w:rPr>
          <w:color w:val="000000"/>
          <w:sz w:val="28"/>
          <w:szCs w:val="28"/>
        </w:rPr>
        <w:t xml:space="preserve"> уравнени</w:t>
      </w:r>
      <w:r>
        <w:rPr>
          <w:color w:val="000000"/>
          <w:sz w:val="28"/>
          <w:szCs w:val="28"/>
        </w:rPr>
        <w:t>и</w:t>
      </w:r>
      <w:r w:rsidRPr="00E65698">
        <w:rPr>
          <w:color w:val="000000"/>
          <w:sz w:val="28"/>
          <w:szCs w:val="28"/>
        </w:rPr>
        <w:t xml:space="preserve"> на вещественную и мнимую части:</w:t>
      </w:r>
      <w:r w:rsidR="003B2FA3" w:rsidRPr="006E1E04">
        <w:rPr>
          <w:sz w:val="28"/>
          <w:szCs w:val="28"/>
        </w:rPr>
        <w:fldChar w:fldCharType="begin"/>
      </w:r>
      <w:r w:rsidRPr="006E1E04">
        <w:rPr>
          <w:sz w:val="28"/>
          <w:szCs w:val="28"/>
        </w:rPr>
        <w:instrText xml:space="preserve"> QUOTE </w:instrText>
      </w:r>
      <w:r w:rsidR="00BB475F">
        <w:rPr>
          <w:position w:val="-6"/>
        </w:rPr>
        <w:pict>
          <v:shape id="_x0000_i1086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4B4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7D34B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6E1E04">
        <w:rPr>
          <w:sz w:val="28"/>
          <w:szCs w:val="28"/>
        </w:rPr>
        <w:instrText xml:space="preserve"> </w:instrText>
      </w:r>
      <w:r w:rsidR="003B2FA3" w:rsidRPr="006E1E04">
        <w:rPr>
          <w:sz w:val="28"/>
          <w:szCs w:val="28"/>
        </w:rPr>
        <w:fldChar w:fldCharType="separate"/>
      </w:r>
      <w:r w:rsidR="00BB475F">
        <w:rPr>
          <w:position w:val="-6"/>
        </w:rPr>
        <w:pict>
          <v:shape id="_x0000_i1087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4B4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7D34B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="003B2FA3" w:rsidRPr="006E1E04">
        <w:rPr>
          <w:sz w:val="28"/>
          <w:szCs w:val="28"/>
        </w:rPr>
        <w:fldChar w:fldCharType="end"/>
      </w:r>
    </w:p>
    <w:p w:rsidR="006E1E04" w:rsidRPr="00E65698" w:rsidRDefault="00BB475F" w:rsidP="006E1E04">
      <w:pPr>
        <w:shd w:val="clear" w:color="auto" w:fill="FFFFFF"/>
        <w:spacing w:before="197"/>
        <w:ind w:left="23" w:firstLine="408"/>
        <w:rPr>
          <w:color w:val="000000"/>
          <w:sz w:val="28"/>
          <w:szCs w:val="28"/>
        </w:rPr>
      </w:pPr>
      <w:r>
        <w:pict>
          <v:shape id="_x0000_i1088" type="#_x0000_t75" style="width:19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33DC9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A33DC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1.2-7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</w:p>
    <w:p w:rsidR="006E1E04" w:rsidRPr="001E7D91" w:rsidRDefault="008A493A" w:rsidP="006E1E0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pict>
          <v:shape id="_x0000_i1089" type="#_x0000_t75" style="width:21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292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50529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2.2П‰-1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</w:p>
    <w:p w:rsidR="006E1E04" w:rsidRPr="00E65698" w:rsidRDefault="006E1E04" w:rsidP="006E1E04">
      <w:pPr>
        <w:jc w:val="center"/>
        <w:rPr>
          <w:sz w:val="28"/>
          <w:szCs w:val="28"/>
        </w:rPr>
      </w:pPr>
    </w:p>
    <w:p w:rsidR="006E1E04" w:rsidRPr="00E65698" w:rsidRDefault="006E1E04" w:rsidP="006E1E04">
      <w:pPr>
        <w:jc w:val="center"/>
        <w:rPr>
          <w:color w:val="000000"/>
          <w:sz w:val="28"/>
          <w:szCs w:val="28"/>
        </w:rPr>
      </w:pPr>
    </w:p>
    <w:p w:rsidR="006E1E04" w:rsidRPr="00E65698" w:rsidRDefault="006E1E04" w:rsidP="006E1E04">
      <w:pPr>
        <w:shd w:val="clear" w:color="auto" w:fill="FFFFFF"/>
        <w:spacing w:before="29"/>
        <w:ind w:firstLine="391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При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= 0 получим первую точку годографа Михайлова. </w:t>
      </w:r>
      <w:r>
        <w:rPr>
          <w:color w:val="000000"/>
          <w:sz w:val="28"/>
          <w:szCs w:val="28"/>
        </w:rPr>
        <w:t>Заносим значение в таблицу и о</w:t>
      </w:r>
      <w:r w:rsidRPr="00E65698">
        <w:rPr>
          <w:color w:val="000000"/>
          <w:sz w:val="28"/>
          <w:szCs w:val="28"/>
        </w:rPr>
        <w:t>тме</w:t>
      </w:r>
      <w:r w:rsidRPr="00E65698">
        <w:rPr>
          <w:color w:val="000000"/>
          <w:sz w:val="28"/>
          <w:szCs w:val="28"/>
        </w:rPr>
        <w:softHyphen/>
        <w:t xml:space="preserve">чаем координаты точки при </w:t>
      </w:r>
      <w:r w:rsidRPr="00E65698">
        <w:rPr>
          <w:color w:val="000000"/>
          <w:sz w:val="28"/>
          <w:szCs w:val="28"/>
        </w:rPr>
        <w:sym w:font="Symbol" w:char="F077"/>
      </w:r>
      <w:r>
        <w:rPr>
          <w:color w:val="000000"/>
          <w:sz w:val="28"/>
          <w:szCs w:val="28"/>
        </w:rPr>
        <w:t xml:space="preserve"> = 0 на комплексной плоскости:</w:t>
      </w:r>
    </w:p>
    <w:p w:rsidR="006E1E04" w:rsidRPr="00E65698" w:rsidRDefault="00BB475F" w:rsidP="006E1E04">
      <w:pPr>
        <w:shd w:val="clear" w:color="auto" w:fill="FFFFFF"/>
        <w:spacing w:before="197"/>
        <w:ind w:left="23" w:firstLine="408"/>
        <w:rPr>
          <w:color w:val="000000"/>
          <w:sz w:val="28"/>
          <w:szCs w:val="28"/>
        </w:rPr>
      </w:pPr>
      <w:r>
        <w:pict>
          <v:shape id="_x0000_i1090" type="#_x0000_t75" style="width:15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27B10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B27B1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1.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</w:p>
    <w:p w:rsidR="006E1E04" w:rsidRPr="001E7D91" w:rsidRDefault="00BB475F" w:rsidP="006E1E0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pict>
          <v:shape id="_x0000_i1091" type="#_x0000_t75" style="width:14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37587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13758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</w:p>
    <w:p w:rsidR="006E1E04" w:rsidRPr="00E65698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>Определяем вторую точку пересечения годографа с осями ко</w:t>
      </w:r>
      <w:r w:rsidRPr="00E65698">
        <w:rPr>
          <w:color w:val="000000"/>
          <w:sz w:val="28"/>
          <w:szCs w:val="28"/>
        </w:rPr>
        <w:softHyphen/>
        <w:t xml:space="preserve">ординат. Значение </w:t>
      </w:r>
      <w:r>
        <w:rPr>
          <w:color w:val="000000"/>
          <w:sz w:val="28"/>
          <w:szCs w:val="28"/>
        </w:rPr>
        <w:t xml:space="preserve">частоты </w:t>
      </w:r>
      <w:r w:rsidRPr="00E65698">
        <w:rPr>
          <w:color w:val="000000"/>
          <w:sz w:val="28"/>
          <w:szCs w:val="28"/>
        </w:rPr>
        <w:sym w:font="Symbol" w:char="F077"/>
      </w:r>
      <w:r w:rsidRPr="00875916">
        <w:rPr>
          <w:color w:val="000000"/>
          <w:sz w:val="28"/>
          <w:szCs w:val="28"/>
        </w:rPr>
        <w:t>,</w:t>
      </w:r>
      <w:r w:rsidRPr="00E65698">
        <w:rPr>
          <w:color w:val="000000"/>
          <w:sz w:val="28"/>
          <w:szCs w:val="28"/>
        </w:rPr>
        <w:t xml:space="preserve"> при которо</w:t>
      </w:r>
      <w:r>
        <w:rPr>
          <w:color w:val="000000"/>
          <w:sz w:val="28"/>
          <w:szCs w:val="28"/>
        </w:rPr>
        <w:t>й</w:t>
      </w:r>
      <w:r w:rsidRPr="00E65698">
        <w:rPr>
          <w:color w:val="000000"/>
          <w:sz w:val="28"/>
          <w:szCs w:val="28"/>
        </w:rPr>
        <w:t xml:space="preserve"> характеристика пересекает мнимую ось</w:t>
      </w:r>
      <w:r>
        <w:rPr>
          <w:color w:val="000000"/>
          <w:sz w:val="28"/>
          <w:szCs w:val="28"/>
        </w:rPr>
        <w:t>,</w:t>
      </w:r>
      <w:r w:rsidRPr="00E65698">
        <w:rPr>
          <w:color w:val="000000"/>
          <w:sz w:val="28"/>
          <w:szCs w:val="28"/>
        </w:rPr>
        <w:t xml:space="preserve"> определяем, приравнивая вещественную часть к нулю:</w:t>
      </w:r>
    </w:p>
    <w:p w:rsidR="006E1E04" w:rsidRPr="004251FB" w:rsidRDefault="00BB475F" w:rsidP="006E1E04">
      <w:pPr>
        <w:shd w:val="clear" w:color="auto" w:fill="FFFFFF"/>
        <w:spacing w:before="197"/>
        <w:ind w:left="23" w:firstLine="709"/>
        <w:rPr>
          <w:sz w:val="28"/>
          <w:szCs w:val="28"/>
        </w:rPr>
      </w:pPr>
      <w:r>
        <w:pict>
          <v:shape id="_x0000_i1092" type="#_x0000_t75" style="width:14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364D9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9364D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</w:p>
    <w:p w:rsidR="006E1E04" w:rsidRDefault="00BB475F" w:rsidP="006E1E04">
      <w:pPr>
        <w:shd w:val="clear" w:color="auto" w:fill="FFFFFF"/>
        <w:spacing w:before="197"/>
        <w:ind w:left="23" w:firstLine="709"/>
        <w:rPr>
          <w:sz w:val="28"/>
          <w:szCs w:val="28"/>
        </w:rPr>
      </w:pPr>
      <w:r>
        <w:pict>
          <v:shape id="_x0000_i1093" type="#_x0000_t75" style="width:8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A09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B10A0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1.2-7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</w:p>
    <w:p w:rsidR="006E1E04" w:rsidRPr="00CD4D04" w:rsidRDefault="00BB475F" w:rsidP="006E1E04">
      <w:pPr>
        <w:shd w:val="clear" w:color="auto" w:fill="FFFFFF"/>
        <w:spacing w:before="197"/>
        <w:ind w:left="23" w:firstLine="709"/>
        <w:rPr>
          <w:i/>
          <w:sz w:val="28"/>
          <w:szCs w:val="28"/>
        </w:rPr>
      </w:pPr>
      <w:r>
        <w:pict>
          <v:shape id="_x0000_i1094" type="#_x0000_t75" style="width:97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1DE3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BA1DE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.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.1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</w:p>
    <w:p w:rsidR="006E1E04" w:rsidRPr="004251FB" w:rsidRDefault="00BB475F" w:rsidP="006E1E04">
      <w:pPr>
        <w:shd w:val="clear" w:color="auto" w:fill="FFFFFF"/>
        <w:spacing w:before="197"/>
        <w:ind w:left="23" w:firstLine="709"/>
        <w:rPr>
          <w:sz w:val="28"/>
          <w:szCs w:val="28"/>
        </w:rPr>
      </w:pPr>
      <w:r>
        <w:pict>
          <v:shape id="_x0000_i1095" type="#_x0000_t75" style="width:108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75F21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675F2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‰=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.17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=0,4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</w:p>
    <w:p w:rsidR="006E1E04" w:rsidRPr="00E65698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Находим значение мнимой части при </w:t>
      </w:r>
      <w:r>
        <w:rPr>
          <w:color w:val="000000"/>
          <w:sz w:val="28"/>
          <w:szCs w:val="28"/>
        </w:rPr>
        <w:t>этой частоте</w:t>
      </w:r>
      <w:r w:rsidRPr="00E65698">
        <w:rPr>
          <w:color w:val="000000"/>
          <w:sz w:val="28"/>
          <w:szCs w:val="28"/>
        </w:rPr>
        <w:t>:</w:t>
      </w:r>
    </w:p>
    <w:p w:rsidR="006E1E04" w:rsidRDefault="008A493A" w:rsidP="006E1E04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pict>
          <v:shape id="_x0000_i1096" type="#_x0000_t75" style="width:30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33827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13382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2.2в€™0,41-2.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12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,0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</w:p>
    <w:p w:rsidR="006E1E04" w:rsidRPr="00E65698" w:rsidRDefault="006E1E04" w:rsidP="006E1E04">
      <w:pPr>
        <w:shd w:val="clear" w:color="auto" w:fill="FFFFFF"/>
        <w:spacing w:before="29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Заносим значение в табл</w:t>
      </w:r>
      <w:r w:rsidR="00A26A13">
        <w:rPr>
          <w:color w:val="000000"/>
          <w:sz w:val="28"/>
          <w:szCs w:val="28"/>
        </w:rPr>
        <w:t>. 2</w:t>
      </w:r>
      <w:r>
        <w:rPr>
          <w:color w:val="000000"/>
          <w:sz w:val="28"/>
          <w:szCs w:val="28"/>
        </w:rPr>
        <w:t xml:space="preserve"> и о</w:t>
      </w:r>
      <w:r w:rsidRPr="00E65698">
        <w:rPr>
          <w:color w:val="000000"/>
          <w:sz w:val="28"/>
          <w:szCs w:val="28"/>
        </w:rPr>
        <w:t>тме</w:t>
      </w:r>
      <w:r w:rsidRPr="00E65698">
        <w:rPr>
          <w:color w:val="000000"/>
          <w:sz w:val="28"/>
          <w:szCs w:val="28"/>
        </w:rPr>
        <w:softHyphen/>
        <w:t xml:space="preserve">чаем координаты точки при </w:t>
      </w:r>
      <w:r w:rsidRPr="00E65698">
        <w:rPr>
          <w:color w:val="000000"/>
          <w:sz w:val="28"/>
          <w:szCs w:val="28"/>
        </w:rPr>
        <w:sym w:font="Symbol" w:char="F077"/>
      </w:r>
      <w:r>
        <w:rPr>
          <w:color w:val="000000"/>
          <w:sz w:val="28"/>
          <w:szCs w:val="28"/>
        </w:rPr>
        <w:t xml:space="preserve"> = 0.41 на комплексной плоскости</w:t>
      </w:r>
      <w:r w:rsidR="00A26A13">
        <w:rPr>
          <w:color w:val="000000"/>
          <w:sz w:val="28"/>
          <w:szCs w:val="28"/>
        </w:rPr>
        <w:t xml:space="preserve"> (рис. 5)</w:t>
      </w:r>
      <w:r>
        <w:rPr>
          <w:color w:val="000000"/>
          <w:sz w:val="28"/>
          <w:szCs w:val="28"/>
        </w:rPr>
        <w:t>.</w:t>
      </w:r>
    </w:p>
    <w:p w:rsidR="006E1E04" w:rsidRPr="00E65698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Находим третью точку пересечения кривой Михайлова с осями координат. Значение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>, при котором годограф пересекает вещес</w:t>
      </w:r>
      <w:r w:rsidRPr="00E65698">
        <w:rPr>
          <w:color w:val="000000"/>
          <w:sz w:val="28"/>
          <w:szCs w:val="28"/>
        </w:rPr>
        <w:softHyphen/>
        <w:t>твенную ось между третьим и вторым квадрантами, находим, при</w:t>
      </w:r>
      <w:r w:rsidRPr="00E65698">
        <w:rPr>
          <w:color w:val="000000"/>
          <w:sz w:val="28"/>
          <w:szCs w:val="28"/>
        </w:rPr>
        <w:softHyphen/>
        <w:t>равнивая мнимую часть к нулю:</w:t>
      </w:r>
    </w:p>
    <w:p w:rsidR="006E1E04" w:rsidRPr="001E7D91" w:rsidRDefault="00BB475F" w:rsidP="006E1E04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  <w:lang w:val="en-US"/>
        </w:rPr>
      </w:pPr>
      <w:r>
        <w:pict>
          <v:shape id="_x0000_i1097" type="#_x0000_t75" style="width:14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115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04011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</w:p>
    <w:p w:rsidR="006E1E04" w:rsidRPr="001E7D91" w:rsidRDefault="00BB475F" w:rsidP="006E1E04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  <w:lang w:val="en-US"/>
        </w:rPr>
      </w:pPr>
      <w:r>
        <w:pict>
          <v:shape id="_x0000_i1098" type="#_x0000_t75" style="width:10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97AE5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F97AE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.2П‰-1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</w:p>
    <w:p w:rsidR="006E1E04" w:rsidRDefault="00BB475F" w:rsidP="006E1E04">
      <w:pPr>
        <w:shd w:val="clear" w:color="auto" w:fill="FFFFFF"/>
        <w:spacing w:before="197"/>
        <w:ind w:left="23" w:firstLine="709"/>
        <w:rPr>
          <w:sz w:val="28"/>
          <w:szCs w:val="28"/>
        </w:rPr>
      </w:pPr>
      <w:r>
        <w:pict>
          <v:shape id="_x0000_i1099" type="#_x0000_t75" style="width:97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15979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E1597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.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.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</w:p>
    <w:p w:rsidR="006E1E04" w:rsidRPr="004251FB" w:rsidRDefault="00BB475F" w:rsidP="006E1E04">
      <w:pPr>
        <w:shd w:val="clear" w:color="auto" w:fill="FFFFFF"/>
        <w:spacing w:before="197"/>
        <w:ind w:left="23" w:firstLine="709"/>
        <w:rPr>
          <w:sz w:val="28"/>
          <w:szCs w:val="28"/>
        </w:rPr>
      </w:pPr>
      <w:r>
        <w:pict>
          <v:shape id="_x0000_i1100" type="#_x0000_t75" style="width:108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0DAA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8D0DA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‰=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0.18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/w:rPr&gt;&lt;m:t&gt;=0.4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</w:p>
    <w:p w:rsidR="006E1E04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Находим значение вещественной части при </w:t>
      </w:r>
      <w:r>
        <w:rPr>
          <w:color w:val="000000"/>
          <w:sz w:val="28"/>
          <w:szCs w:val="28"/>
        </w:rPr>
        <w:t>этой частоте</w:t>
      </w:r>
      <w:r w:rsidRPr="00E65698">
        <w:rPr>
          <w:color w:val="000000"/>
          <w:sz w:val="28"/>
          <w:szCs w:val="28"/>
        </w:rPr>
        <w:t>:</w:t>
      </w:r>
    </w:p>
    <w:p w:rsidR="006E1E04" w:rsidRPr="00CD4D04" w:rsidRDefault="00BB475F" w:rsidP="006E1E04">
      <w:pPr>
        <w:shd w:val="clear" w:color="auto" w:fill="FFFFFF"/>
        <w:spacing w:before="197"/>
        <w:ind w:left="23" w:firstLine="709"/>
        <w:rPr>
          <w:i/>
          <w:color w:val="000000"/>
          <w:sz w:val="28"/>
          <w:szCs w:val="28"/>
        </w:rPr>
      </w:pPr>
      <w:r>
        <w:lastRenderedPageBreak/>
        <w:pict>
          <v:shape id="_x0000_i1101" type="#_x0000_t75" style="width:26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50394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55039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‰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1.2-7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.18=-0.0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</w:p>
    <w:p w:rsidR="006E1E04" w:rsidRPr="00E65698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Находим значения мнимой и вещественной частей при значении </w:t>
      </w:r>
    </w:p>
    <w:p w:rsidR="006E1E04" w:rsidRPr="00E65698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 = </w:t>
      </w:r>
      <w:r w:rsidRPr="00E65698">
        <w:rPr>
          <w:color w:val="000000"/>
          <w:sz w:val="28"/>
          <w:szCs w:val="28"/>
        </w:rPr>
        <w:sym w:font="Symbol" w:char="F0A5"/>
      </w:r>
      <w:r w:rsidRPr="00E65698">
        <w:rPr>
          <w:color w:val="000000"/>
          <w:sz w:val="28"/>
          <w:szCs w:val="28"/>
        </w:rPr>
        <w:t xml:space="preserve"> :</w:t>
      </w:r>
    </w:p>
    <w:p w:rsidR="006E1E04" w:rsidRPr="00E65698" w:rsidRDefault="00BB475F" w:rsidP="006E1E04">
      <w:pPr>
        <w:shd w:val="clear" w:color="auto" w:fill="FFFFFF"/>
        <w:spacing w:before="197"/>
        <w:ind w:left="23" w:firstLine="709"/>
        <w:rPr>
          <w:color w:val="000000"/>
          <w:sz w:val="28"/>
          <w:szCs w:val="28"/>
        </w:rPr>
      </w:pPr>
      <w:r>
        <w:pict>
          <v:shape id="_x0000_i1102" type="#_x0000_t75" style="width:15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34FD8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134F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ћ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e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-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</w:p>
    <w:p w:rsidR="006E1E04" w:rsidRPr="001E7D91" w:rsidRDefault="00BB475F" w:rsidP="006E1E04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  <w:lang w:val="en-US"/>
        </w:rPr>
      </w:pPr>
      <w:r>
        <w:pict>
          <v:shape id="_x0000_i1103" type="#_x0000_t75" style="width:15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hyphenationZone w:val=&quot;357&quot;/&gt;&lt;w:doNotHyphenateCap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E50AA&quot;/&gt;&lt;wsp:rsid wsp:val=&quot;00001037&quot;/&gt;&lt;wsp:rsid wsp:val=&quot;00003D2A&quot;/&gt;&lt;wsp:rsid wsp:val=&quot;000050DE&quot;/&gt;&lt;wsp:rsid wsp:val=&quot;000054E7&quot;/&gt;&lt;wsp:rsid wsp:val=&quot;0000789E&quot;/&gt;&lt;wsp:rsid wsp:val=&quot;0001101F&quot;/&gt;&lt;wsp:rsid wsp:val=&quot;000146E0&quot;/&gt;&lt;wsp:rsid wsp:val=&quot;0001742F&quot;/&gt;&lt;wsp:rsid wsp:val=&quot;00026071&quot;/&gt;&lt;wsp:rsid wsp:val=&quot;00040250&quot;/&gt;&lt;wsp:rsid wsp:val=&quot;00045453&quot;/&gt;&lt;wsp:rsid wsp:val=&quot;000475D4&quot;/&gt;&lt;wsp:rsid wsp:val=&quot;00050D36&quot;/&gt;&lt;wsp:rsid wsp:val=&quot;00052989&quot;/&gt;&lt;wsp:rsid wsp:val=&quot;0006246A&quot;/&gt;&lt;wsp:rsid wsp:val=&quot;00062E04&quot;/&gt;&lt;wsp:rsid wsp:val=&quot;00084160&quot;/&gt;&lt;wsp:rsid wsp:val=&quot;00096344&quot;/&gt;&lt;wsp:rsid wsp:val=&quot;00096D6C&quot;/&gt;&lt;wsp:rsid wsp:val=&quot;000A40F2&quot;/&gt;&lt;wsp:rsid wsp:val=&quot;000B29DA&quot;/&gt;&lt;wsp:rsid wsp:val=&quot;000C1BA9&quot;/&gt;&lt;wsp:rsid wsp:val=&quot;000C427A&quot;/&gt;&lt;wsp:rsid wsp:val=&quot;000D1F2B&quot;/&gt;&lt;wsp:rsid wsp:val=&quot;000D23D8&quot;/&gt;&lt;wsp:rsid wsp:val=&quot;000D36AE&quot;/&gt;&lt;wsp:rsid wsp:val=&quot;000D3B08&quot;/&gt;&lt;wsp:rsid wsp:val=&quot;000D6A9B&quot;/&gt;&lt;wsp:rsid wsp:val=&quot;000F1D90&quot;/&gt;&lt;wsp:rsid wsp:val=&quot;00101F95&quot;/&gt;&lt;wsp:rsid wsp:val=&quot;00104532&quot;/&gt;&lt;wsp:rsid wsp:val=&quot;00116C4D&quot;/&gt;&lt;wsp:rsid wsp:val=&quot;00127443&quot;/&gt;&lt;wsp:rsid wsp:val=&quot;00131A21&quot;/&gt;&lt;wsp:rsid wsp:val=&quot;001400EB&quot;/&gt;&lt;wsp:rsid wsp:val=&quot;001418CC&quot;/&gt;&lt;wsp:rsid wsp:val=&quot;00141ACD&quot;/&gt;&lt;wsp:rsid wsp:val=&quot;00142F78&quot;/&gt;&lt;wsp:rsid wsp:val=&quot;001462AE&quot;/&gt;&lt;wsp:rsid wsp:val=&quot;00150C8E&quot;/&gt;&lt;wsp:rsid wsp:val=&quot;00161A22&quot;/&gt;&lt;wsp:rsid wsp:val=&quot;00166E44&quot;/&gt;&lt;wsp:rsid wsp:val=&quot;00167149&quot;/&gt;&lt;wsp:rsid wsp:val=&quot;00167484&quot;/&gt;&lt;wsp:rsid wsp:val=&quot;001676D4&quot;/&gt;&lt;wsp:rsid wsp:val=&quot;001860AF&quot;/&gt;&lt;wsp:rsid wsp:val=&quot;00187B52&quot;/&gt;&lt;wsp:rsid wsp:val=&quot;0019554F&quot;/&gt;&lt;wsp:rsid wsp:val=&quot;001A2280&quot;/&gt;&lt;wsp:rsid wsp:val=&quot;001B29CE&quot;/&gt;&lt;wsp:rsid wsp:val=&quot;001B4174&quot;/&gt;&lt;wsp:rsid wsp:val=&quot;001B7CFB&quot;/&gt;&lt;wsp:rsid wsp:val=&quot;001C5F6C&quot;/&gt;&lt;wsp:rsid wsp:val=&quot;001C7192&quot;/&gt;&lt;wsp:rsid wsp:val=&quot;001D06EE&quot;/&gt;&lt;wsp:rsid wsp:val=&quot;001D623B&quot;/&gt;&lt;wsp:rsid wsp:val=&quot;001D62AF&quot;/&gt;&lt;wsp:rsid wsp:val=&quot;001F08D1&quot;/&gt;&lt;wsp:rsid wsp:val=&quot;001F1F94&quot;/&gt;&lt;wsp:rsid wsp:val=&quot;001F39E1&quot;/&gt;&lt;wsp:rsid wsp:val=&quot;001F3E11&quot;/&gt;&lt;wsp:rsid wsp:val=&quot;001F43E6&quot;/&gt;&lt;wsp:rsid wsp:val=&quot;00210B74&quot;/&gt;&lt;wsp:rsid wsp:val=&quot;00211D20&quot;/&gt;&lt;wsp:rsid wsp:val=&quot;00227AA7&quot;/&gt;&lt;wsp:rsid wsp:val=&quot;00237BDA&quot;/&gt;&lt;wsp:rsid wsp:val=&quot;0024027E&quot;/&gt;&lt;wsp:rsid wsp:val=&quot;00241D70&quot;/&gt;&lt;wsp:rsid wsp:val=&quot;00252EE6&quot;/&gt;&lt;wsp:rsid wsp:val=&quot;00257F43&quot;/&gt;&lt;wsp:rsid wsp:val=&quot;00262558&quot;/&gt;&lt;wsp:rsid wsp:val=&quot;00266EBE&quot;/&gt;&lt;wsp:rsid wsp:val=&quot;00274C76&quot;/&gt;&lt;wsp:rsid wsp:val=&quot;00281EAD&quot;/&gt;&lt;wsp:rsid wsp:val=&quot;00282076&quot;/&gt;&lt;wsp:rsid wsp:val=&quot;00286116&quot;/&gt;&lt;wsp:rsid wsp:val=&quot;00287A65&quot;/&gt;&lt;wsp:rsid wsp:val=&quot;00295B69&quot;/&gt;&lt;wsp:rsid wsp:val=&quot;002A1915&quot;/&gt;&lt;wsp:rsid wsp:val=&quot;002A3607&quot;/&gt;&lt;wsp:rsid wsp:val=&quot;002A783F&quot;/&gt;&lt;wsp:rsid wsp:val=&quot;002B7F48&quot;/&gt;&lt;wsp:rsid wsp:val=&quot;002C01BF&quot;/&gt;&lt;wsp:rsid wsp:val=&quot;002C2AE3&quot;/&gt;&lt;wsp:rsid wsp:val=&quot;002C610E&quot;/&gt;&lt;wsp:rsid wsp:val=&quot;002E08D6&quot;/&gt;&lt;wsp:rsid wsp:val=&quot;002E0F84&quot;/&gt;&lt;wsp:rsid wsp:val=&quot;002E7776&quot;/&gt;&lt;wsp:rsid wsp:val=&quot;002F1E49&quot;/&gt;&lt;wsp:rsid wsp:val=&quot;002F2F4A&quot;/&gt;&lt;wsp:rsid wsp:val=&quot;00301A55&quot;/&gt;&lt;wsp:rsid wsp:val=&quot;0030792B&quot;/&gt;&lt;wsp:rsid wsp:val=&quot;003102B6&quot;/&gt;&lt;wsp:rsid wsp:val=&quot;00314C03&quot;/&gt;&lt;wsp:rsid wsp:val=&quot;00322133&quot;/&gt;&lt;wsp:rsid wsp:val=&quot;00326835&quot;/&gt;&lt;wsp:rsid wsp:val=&quot;003274BA&quot;/&gt;&lt;wsp:rsid wsp:val=&quot;00333B05&quot;/&gt;&lt;wsp:rsid wsp:val=&quot;00352028&quot;/&gt;&lt;wsp:rsid wsp:val=&quot;00356B89&quot;/&gt;&lt;wsp:rsid wsp:val=&quot;003617E9&quot;/&gt;&lt;wsp:rsid wsp:val=&quot;00373AAE&quot;/&gt;&lt;wsp:rsid wsp:val=&quot;00374501&quot;/&gt;&lt;wsp:rsid wsp:val=&quot;00384E6F&quot;/&gt;&lt;wsp:rsid wsp:val=&quot;003869D9&quot;/&gt;&lt;wsp:rsid wsp:val=&quot;003930AE&quot;/&gt;&lt;wsp:rsid wsp:val=&quot;003A16DF&quot;/&gt;&lt;wsp:rsid wsp:val=&quot;003A1753&quot;/&gt;&lt;wsp:rsid wsp:val=&quot;003A1AB9&quot;/&gt;&lt;wsp:rsid wsp:val=&quot;003A3194&quot;/&gt;&lt;wsp:rsid wsp:val=&quot;003A36F1&quot;/&gt;&lt;wsp:rsid wsp:val=&quot;003A3EB9&quot;/&gt;&lt;wsp:rsid wsp:val=&quot;003C1FF2&quot;/&gt;&lt;wsp:rsid wsp:val=&quot;003C488E&quot;/&gt;&lt;wsp:rsid wsp:val=&quot;003D455B&quot;/&gt;&lt;wsp:rsid wsp:val=&quot;003E1910&quot;/&gt;&lt;wsp:rsid wsp:val=&quot;003E5281&quot;/&gt;&lt;wsp:rsid wsp:val=&quot;003F1791&quot;/&gt;&lt;wsp:rsid wsp:val=&quot;003F2A50&quot;/&gt;&lt;wsp:rsid wsp:val=&quot;00404F97&quot;/&gt;&lt;wsp:rsid wsp:val=&quot;004061CD&quot;/&gt;&lt;wsp:rsid wsp:val=&quot;0040760A&quot;/&gt;&lt;wsp:rsid wsp:val=&quot;0041149A&quot;/&gt;&lt;wsp:rsid wsp:val=&quot;00417B8A&quot;/&gt;&lt;wsp:rsid wsp:val=&quot;00425C93&quot;/&gt;&lt;wsp:rsid wsp:val=&quot;00431D79&quot;/&gt;&lt;wsp:rsid wsp:val=&quot;004320A7&quot;/&gt;&lt;wsp:rsid wsp:val=&quot;00432DB7&quot;/&gt;&lt;wsp:rsid wsp:val=&quot;0044234E&quot;/&gt;&lt;wsp:rsid wsp:val=&quot;00443BC6&quot;/&gt;&lt;wsp:rsid wsp:val=&quot;00444800&quot;/&gt;&lt;wsp:rsid wsp:val=&quot;0044686E&quot;/&gt;&lt;wsp:rsid wsp:val=&quot;004610A9&quot;/&gt;&lt;wsp:rsid wsp:val=&quot;00465BEF&quot;/&gt;&lt;wsp:rsid wsp:val=&quot;004669D1&quot;/&gt;&lt;wsp:rsid wsp:val=&quot;004845D9&quot;/&gt;&lt;wsp:rsid wsp:val=&quot;00486320&quot;/&gt;&lt;wsp:rsid wsp:val=&quot;004868B8&quot;/&gt;&lt;wsp:rsid wsp:val=&quot;00490ABB&quot;/&gt;&lt;wsp:rsid wsp:val=&quot;00490E9F&quot;/&gt;&lt;wsp:rsid wsp:val=&quot;004B2A9C&quot;/&gt;&lt;wsp:rsid wsp:val=&quot;004B573D&quot;/&gt;&lt;wsp:rsid wsp:val=&quot;004B64A3&quot;/&gt;&lt;wsp:rsid wsp:val=&quot;004B6593&quot;/&gt;&lt;wsp:rsid wsp:val=&quot;004C32BD&quot;/&gt;&lt;wsp:rsid wsp:val=&quot;004D17B8&quot;/&gt;&lt;wsp:rsid wsp:val=&quot;004D6D24&quot;/&gt;&lt;wsp:rsid wsp:val=&quot;004E05A8&quot;/&gt;&lt;wsp:rsid wsp:val=&quot;004F4C89&quot;/&gt;&lt;wsp:rsid wsp:val=&quot;0050501D&quot;/&gt;&lt;wsp:rsid wsp:val=&quot;005056E6&quot;/&gt;&lt;wsp:rsid wsp:val=&quot;00514C8D&quot;/&gt;&lt;wsp:rsid wsp:val=&quot;005227FB&quot;/&gt;&lt;wsp:rsid wsp:val=&quot;00525AEA&quot;/&gt;&lt;wsp:rsid wsp:val=&quot;00531588&quot;/&gt;&lt;wsp:rsid wsp:val=&quot;005477CB&quot;/&gt;&lt;wsp:rsid wsp:val=&quot;00562602&quot;/&gt;&lt;wsp:rsid wsp:val=&quot;00572EEC&quot;/&gt;&lt;wsp:rsid wsp:val=&quot;005734AF&quot;/&gt;&lt;wsp:rsid wsp:val=&quot;00573FCB&quot;/&gt;&lt;wsp:rsid wsp:val=&quot;00575E20&quot;/&gt;&lt;wsp:rsid wsp:val=&quot;005765F6&quot;/&gt;&lt;wsp:rsid wsp:val=&quot;0057665A&quot;/&gt;&lt;wsp:rsid wsp:val=&quot;00582EE1&quot;/&gt;&lt;wsp:rsid wsp:val=&quot;00590F36&quot;/&gt;&lt;wsp:rsid wsp:val=&quot;005915B2&quot;/&gt;&lt;wsp:rsid wsp:val=&quot;00591C21&quot;/&gt;&lt;wsp:rsid wsp:val=&quot;00593119&quot;/&gt;&lt;wsp:rsid wsp:val=&quot;0059453A&quot;/&gt;&lt;wsp:rsid wsp:val=&quot;005A26DD&quot;/&gt;&lt;wsp:rsid wsp:val=&quot;005A77FD&quot;/&gt;&lt;wsp:rsid wsp:val=&quot;005B4375&quot;/&gt;&lt;wsp:rsid wsp:val=&quot;005D0334&quot;/&gt;&lt;wsp:rsid wsp:val=&quot;005D1017&quot;/&gt;&lt;wsp:rsid wsp:val=&quot;005F2D30&quot;/&gt;&lt;wsp:rsid wsp:val=&quot;005F5116&quot;/&gt;&lt;wsp:rsid wsp:val=&quot;00601B16&quot;/&gt;&lt;wsp:rsid wsp:val=&quot;006076C4&quot;/&gt;&lt;wsp:rsid wsp:val=&quot;00607BC7&quot;/&gt;&lt;wsp:rsid wsp:val=&quot;006103F1&quot;/&gt;&lt;wsp:rsid wsp:val=&quot;006205DF&quot;/&gt;&lt;wsp:rsid wsp:val=&quot;006231F4&quot;/&gt;&lt;wsp:rsid wsp:val=&quot;0062482B&quot;/&gt;&lt;wsp:rsid wsp:val=&quot;00627E5F&quot;/&gt;&lt;wsp:rsid wsp:val=&quot;006358F4&quot;/&gt;&lt;wsp:rsid wsp:val=&quot;00651441&quot;/&gt;&lt;wsp:rsid wsp:val=&quot;0066552F&quot;/&gt;&lt;wsp:rsid wsp:val=&quot;00665E4E&quot;/&gt;&lt;wsp:rsid wsp:val=&quot;0067339D&quot;/&gt;&lt;wsp:rsid wsp:val=&quot;00674C3D&quot;/&gt;&lt;wsp:rsid wsp:val=&quot;006804BF&quot;/&gt;&lt;wsp:rsid wsp:val=&quot;00680F0C&quot;/&gt;&lt;wsp:rsid wsp:val=&quot;00683AFB&quot;/&gt;&lt;wsp:rsid wsp:val=&quot;00687C6B&quot;/&gt;&lt;wsp:rsid wsp:val=&quot;006950B6&quot;/&gt;&lt;wsp:rsid wsp:val=&quot;006A0A93&quot;/&gt;&lt;wsp:rsid wsp:val=&quot;006A5679&quot;/&gt;&lt;wsp:rsid wsp:val=&quot;006B2DFA&quot;/&gt;&lt;wsp:rsid wsp:val=&quot;006C730F&quot;/&gt;&lt;wsp:rsid wsp:val=&quot;006E155A&quot;/&gt;&lt;wsp:rsid wsp:val=&quot;006E1E04&quot;/&gt;&lt;wsp:rsid wsp:val=&quot;006E2384&quot;/&gt;&lt;wsp:rsid wsp:val=&quot;006E2441&quot;/&gt;&lt;wsp:rsid wsp:val=&quot;006E704D&quot;/&gt;&lt;wsp:rsid wsp:val=&quot;0070368C&quot;/&gt;&lt;wsp:rsid wsp:val=&quot;00706840&quot;/&gt;&lt;wsp:rsid wsp:val=&quot;0070794B&quot;/&gt;&lt;wsp:rsid wsp:val=&quot;007113A1&quot;/&gt;&lt;wsp:rsid wsp:val=&quot;007120BB&quot;/&gt;&lt;wsp:rsid wsp:val=&quot;00717C5B&quot;/&gt;&lt;wsp:rsid wsp:val=&quot;00720E9B&quot;/&gt;&lt;wsp:rsid wsp:val=&quot;00725C67&quot;/&gt;&lt;wsp:rsid wsp:val=&quot;007311D3&quot;/&gt;&lt;wsp:rsid wsp:val=&quot;00734898&quot;/&gt;&lt;wsp:rsid wsp:val=&quot;00743C9D&quot;/&gt;&lt;wsp:rsid wsp:val=&quot;00755FB1&quot;/&gt;&lt;wsp:rsid wsp:val=&quot;00760BFC&quot;/&gt;&lt;wsp:rsid wsp:val=&quot;00761581&quot;/&gt;&lt;wsp:rsid wsp:val=&quot;00766152&quot;/&gt;&lt;wsp:rsid wsp:val=&quot;00766E01&quot;/&gt;&lt;wsp:rsid wsp:val=&quot;00772148&quot;/&gt;&lt;wsp:rsid wsp:val=&quot;00775E37&quot;/&gt;&lt;wsp:rsid wsp:val=&quot;007770D5&quot;/&gt;&lt;wsp:rsid wsp:val=&quot;007864DD&quot;/&gt;&lt;wsp:rsid wsp:val=&quot;00792A8D&quot;/&gt;&lt;wsp:rsid wsp:val=&quot;00792C2B&quot;/&gt;&lt;wsp:rsid wsp:val=&quot;007A2B56&quot;/&gt;&lt;wsp:rsid wsp:val=&quot;007A792C&quot;/&gt;&lt;wsp:rsid wsp:val=&quot;007B441D&quot;/&gt;&lt;wsp:rsid wsp:val=&quot;007B48AB&quot;/&gt;&lt;wsp:rsid wsp:val=&quot;007D23EB&quot;/&gt;&lt;wsp:rsid wsp:val=&quot;007D300E&quot;/&gt;&lt;wsp:rsid wsp:val=&quot;007D3A93&quot;/&gt;&lt;wsp:rsid wsp:val=&quot;007F1B2A&quot;/&gt;&lt;wsp:rsid wsp:val=&quot;0080330E&quot;/&gt;&lt;wsp:rsid wsp:val=&quot;008126CD&quot;/&gt;&lt;wsp:rsid wsp:val=&quot;00814DB1&quot;/&gt;&lt;wsp:rsid wsp:val=&quot;00815BA2&quot;/&gt;&lt;wsp:rsid wsp:val=&quot;00830E4D&quot;/&gt;&lt;wsp:rsid wsp:val=&quot;008370A8&quot;/&gt;&lt;wsp:rsid wsp:val=&quot;00843BAA&quot;/&gt;&lt;wsp:rsid wsp:val=&quot;00846785&quot;/&gt;&lt;wsp:rsid wsp:val=&quot;00851D9D&quot;/&gt;&lt;wsp:rsid wsp:val=&quot;0085217B&quot;/&gt;&lt;wsp:rsid wsp:val=&quot;0085532D&quot;/&gt;&lt;wsp:rsid wsp:val=&quot;008637F9&quot;/&gt;&lt;wsp:rsid wsp:val=&quot;00867C97&quot;/&gt;&lt;wsp:rsid wsp:val=&quot;00890359&quot;/&gt;&lt;wsp:rsid wsp:val=&quot;008A44C3&quot;/&gt;&lt;wsp:rsid wsp:val=&quot;008A6510&quot;/&gt;&lt;wsp:rsid wsp:val=&quot;008A6870&quot;/&gt;&lt;wsp:rsid wsp:val=&quot;008B2BCB&quot;/&gt;&lt;wsp:rsid wsp:val=&quot;008C0AA8&quot;/&gt;&lt;wsp:rsid wsp:val=&quot;008C571D&quot;/&gt;&lt;wsp:rsid wsp:val=&quot;008D5007&quot;/&gt;&lt;wsp:rsid wsp:val=&quot;008E7B66&quot;/&gt;&lt;wsp:rsid wsp:val=&quot;008F5FB8&quot;/&gt;&lt;wsp:rsid wsp:val=&quot;008F6244&quot;/&gt;&lt;wsp:rsid wsp:val=&quot;00905D0E&quot;/&gt;&lt;wsp:rsid wsp:val=&quot;00905F39&quot;/&gt;&lt;wsp:rsid wsp:val=&quot;00910981&quot;/&gt;&lt;wsp:rsid wsp:val=&quot;00914576&quot;/&gt;&lt;wsp:rsid wsp:val=&quot;009158B0&quot;/&gt;&lt;wsp:rsid wsp:val=&quot;00917685&quot;/&gt;&lt;wsp:rsid wsp:val=&quot;00921A10&quot;/&gt;&lt;wsp:rsid wsp:val=&quot;00931056&quot;/&gt;&lt;wsp:rsid wsp:val=&quot;00932AAA&quot;/&gt;&lt;wsp:rsid wsp:val=&quot;0093350B&quot;/&gt;&lt;wsp:rsid wsp:val=&quot;0093596F&quot;/&gt;&lt;wsp:rsid wsp:val=&quot;00953743&quot;/&gt;&lt;wsp:rsid wsp:val=&quot;00965685&quot;/&gt;&lt;wsp:rsid wsp:val=&quot;00997F65&quot;/&gt;&lt;wsp:rsid wsp:val=&quot;009A38F1&quot;/&gt;&lt;wsp:rsid wsp:val=&quot;009B0200&quot;/&gt;&lt;wsp:rsid wsp:val=&quot;009B230F&quot;/&gt;&lt;wsp:rsid wsp:val=&quot;009C0A0F&quot;/&gt;&lt;wsp:rsid wsp:val=&quot;009C1A9B&quot;/&gt;&lt;wsp:rsid wsp:val=&quot;009E0757&quot;/&gt;&lt;wsp:rsid wsp:val=&quot;009F0104&quot;/&gt;&lt;wsp:rsid wsp:val=&quot;009F38F7&quot;/&gt;&lt;wsp:rsid wsp:val=&quot;009F44BE&quot;/&gt;&lt;wsp:rsid wsp:val=&quot;009F4B64&quot;/&gt;&lt;wsp:rsid wsp:val=&quot;009F53A8&quot;/&gt;&lt;wsp:rsid wsp:val=&quot;00A020B1&quot;/&gt;&lt;wsp:rsid wsp:val=&quot;00A02EA4&quot;/&gt;&lt;wsp:rsid wsp:val=&quot;00A0373D&quot;/&gt;&lt;wsp:rsid wsp:val=&quot;00A17E96&quot;/&gt;&lt;wsp:rsid wsp:val=&quot;00A25126&quot;/&gt;&lt;wsp:rsid wsp:val=&quot;00A27590&quot;/&gt;&lt;wsp:rsid wsp:val=&quot;00A31263&quot;/&gt;&lt;wsp:rsid wsp:val=&quot;00A46EB2&quot;/&gt;&lt;wsp:rsid wsp:val=&quot;00A47E84&quot;/&gt;&lt;wsp:rsid wsp:val=&quot;00A55B71&quot;/&gt;&lt;wsp:rsid wsp:val=&quot;00A56A09&quot;/&gt;&lt;wsp:rsid wsp:val=&quot;00A60F63&quot;/&gt;&lt;wsp:rsid wsp:val=&quot;00A653DE&quot;/&gt;&lt;wsp:rsid wsp:val=&quot;00A70E12&quot;/&gt;&lt;wsp:rsid wsp:val=&quot;00A73225&quot;/&gt;&lt;wsp:rsid wsp:val=&quot;00A77C95&quot;/&gt;&lt;wsp:rsid wsp:val=&quot;00A86693&quot;/&gt;&lt;wsp:rsid wsp:val=&quot;00A90770&quot;/&gt;&lt;wsp:rsid wsp:val=&quot;00A93670&quot;/&gt;&lt;wsp:rsid wsp:val=&quot;00AA11A8&quot;/&gt;&lt;wsp:rsid wsp:val=&quot;00AA2123&quot;/&gt;&lt;wsp:rsid wsp:val=&quot;00AA5ED5&quot;/&gt;&lt;wsp:rsid wsp:val=&quot;00AB27FB&quot;/&gt;&lt;wsp:rsid wsp:val=&quot;00AB2DD8&quot;/&gt;&lt;wsp:rsid wsp:val=&quot;00AB7107&quot;/&gt;&lt;wsp:rsid wsp:val=&quot;00AC2921&quot;/&gt;&lt;wsp:rsid wsp:val=&quot;00AC5A24&quot;/&gt;&lt;wsp:rsid wsp:val=&quot;00AD0CD6&quot;/&gt;&lt;wsp:rsid wsp:val=&quot;00AD0FB3&quot;/&gt;&lt;wsp:rsid wsp:val=&quot;00AD579B&quot;/&gt;&lt;wsp:rsid wsp:val=&quot;00AE4A95&quot;/&gt;&lt;wsp:rsid wsp:val=&quot;00AE6978&quot;/&gt;&lt;wsp:rsid wsp:val=&quot;00AE7A2B&quot;/&gt;&lt;wsp:rsid wsp:val=&quot;00AF334F&quot;/&gt;&lt;wsp:rsid wsp:val=&quot;00AF3BDA&quot;/&gt;&lt;wsp:rsid wsp:val=&quot;00B05100&quot;/&gt;&lt;wsp:rsid wsp:val=&quot;00B10CA5&quot;/&gt;&lt;wsp:rsid wsp:val=&quot;00B12435&quot;/&gt;&lt;wsp:rsid wsp:val=&quot;00B13BE8&quot;/&gt;&lt;wsp:rsid wsp:val=&quot;00B16FB1&quot;/&gt;&lt;wsp:rsid wsp:val=&quot;00B300AA&quot;/&gt;&lt;wsp:rsid wsp:val=&quot;00B51A47&quot;/&gt;&lt;wsp:rsid wsp:val=&quot;00B554F5&quot;/&gt;&lt;wsp:rsid wsp:val=&quot;00B56D5E&quot;/&gt;&lt;wsp:rsid wsp:val=&quot;00B6740B&quot;/&gt;&lt;wsp:rsid wsp:val=&quot;00B71549&quot;/&gt;&lt;wsp:rsid wsp:val=&quot;00B72226&quot;/&gt;&lt;wsp:rsid wsp:val=&quot;00B865D1&quot;/&gt;&lt;wsp:rsid wsp:val=&quot;00B913B4&quot;/&gt;&lt;wsp:rsid wsp:val=&quot;00B93C84&quot;/&gt;&lt;wsp:rsid wsp:val=&quot;00B93DCE&quot;/&gt;&lt;wsp:rsid wsp:val=&quot;00BA5318&quot;/&gt;&lt;wsp:rsid wsp:val=&quot;00BB1A79&quot;/&gt;&lt;wsp:rsid wsp:val=&quot;00BC18EC&quot;/&gt;&lt;wsp:rsid wsp:val=&quot;00BD68D2&quot;/&gt;&lt;wsp:rsid wsp:val=&quot;00BD6FC4&quot;/&gt;&lt;wsp:rsid wsp:val=&quot;00BE1B12&quot;/&gt;&lt;wsp:rsid wsp:val=&quot;00BE2303&quot;/&gt;&lt;wsp:rsid wsp:val=&quot;00BE6F7A&quot;/&gt;&lt;wsp:rsid wsp:val=&quot;00BE7D3E&quot;/&gt;&lt;wsp:rsid wsp:val=&quot;00BF404D&quot;/&gt;&lt;wsp:rsid wsp:val=&quot;00BF520B&quot;/&gt;&lt;wsp:rsid wsp:val=&quot;00BF7A82&quot;/&gt;&lt;wsp:rsid wsp:val=&quot;00C0083A&quot;/&gt;&lt;wsp:rsid wsp:val=&quot;00C04112&quot;/&gt;&lt;wsp:rsid wsp:val=&quot;00C056C5&quot;/&gt;&lt;wsp:rsid wsp:val=&quot;00C17D33&quot;/&gt;&lt;wsp:rsid wsp:val=&quot;00C2733F&quot;/&gt;&lt;wsp:rsid wsp:val=&quot;00C41560&quot;/&gt;&lt;wsp:rsid wsp:val=&quot;00C4603B&quot;/&gt;&lt;wsp:rsid wsp:val=&quot;00C47720&quot;/&gt;&lt;wsp:rsid wsp:val=&quot;00C503C2&quot;/&gt;&lt;wsp:rsid wsp:val=&quot;00C55C1E&quot;/&gt;&lt;wsp:rsid wsp:val=&quot;00C56427&quot;/&gt;&lt;wsp:rsid wsp:val=&quot;00C56846&quot;/&gt;&lt;wsp:rsid wsp:val=&quot;00C6043F&quot;/&gt;&lt;wsp:rsid wsp:val=&quot;00C70F64&quot;/&gt;&lt;wsp:rsid wsp:val=&quot;00C861BE&quot;/&gt;&lt;wsp:rsid wsp:val=&quot;00C97C2D&quot;/&gt;&lt;wsp:rsid wsp:val=&quot;00CA0537&quot;/&gt;&lt;wsp:rsid wsp:val=&quot;00CA2503&quot;/&gt;&lt;wsp:rsid wsp:val=&quot;00CA3AA5&quot;/&gt;&lt;wsp:rsid wsp:val=&quot;00CA5FD8&quot;/&gt;&lt;wsp:rsid wsp:val=&quot;00CB16D6&quot;/&gt;&lt;wsp:rsid wsp:val=&quot;00CB316C&quot;/&gt;&lt;wsp:rsid wsp:val=&quot;00CB664E&quot;/&gt;&lt;wsp:rsid wsp:val=&quot;00CB6F67&quot;/&gt;&lt;wsp:rsid wsp:val=&quot;00CC7B71&quot;/&gt;&lt;wsp:rsid wsp:val=&quot;00CD134C&quot;/&gt;&lt;wsp:rsid wsp:val=&quot;00CD41ED&quot;/&gt;&lt;wsp:rsid wsp:val=&quot;00CD5195&quot;/&gt;&lt;wsp:rsid wsp:val=&quot;00CE3D84&quot;/&gt;&lt;wsp:rsid wsp:val=&quot;00CE7E9C&quot;/&gt;&lt;wsp:rsid wsp:val=&quot;00CF3ED7&quot;/&gt;&lt;wsp:rsid wsp:val=&quot;00CF730D&quot;/&gt;&lt;wsp:rsid wsp:val=&quot;00D01988&quot;/&gt;&lt;wsp:rsid wsp:val=&quot;00D04D28&quot;/&gt;&lt;wsp:rsid wsp:val=&quot;00D07F78&quot;/&gt;&lt;wsp:rsid wsp:val=&quot;00D21172&quot;/&gt;&lt;wsp:rsid wsp:val=&quot;00D211F7&quot;/&gt;&lt;wsp:rsid wsp:val=&quot;00D218D4&quot;/&gt;&lt;wsp:rsid wsp:val=&quot;00D22748&quot;/&gt;&lt;wsp:rsid wsp:val=&quot;00D41B0D&quot;/&gt;&lt;wsp:rsid wsp:val=&quot;00D424E9&quot;/&gt;&lt;wsp:rsid wsp:val=&quot;00D63881&quot;/&gt;&lt;wsp:rsid wsp:val=&quot;00D73311&quot;/&gt;&lt;wsp:rsid wsp:val=&quot;00D823B9&quot;/&gt;&lt;wsp:rsid wsp:val=&quot;00D874D8&quot;/&gt;&lt;wsp:rsid wsp:val=&quot;00DA1D27&quot;/&gt;&lt;wsp:rsid wsp:val=&quot;00DA3016&quot;/&gt;&lt;wsp:rsid wsp:val=&quot;00DA3707&quot;/&gt;&lt;wsp:rsid wsp:val=&quot;00DA5490&quot;/&gt;&lt;wsp:rsid wsp:val=&quot;00DB5910&quot;/&gt;&lt;wsp:rsid wsp:val=&quot;00DC2510&quot;/&gt;&lt;wsp:rsid wsp:val=&quot;00DE198D&quot;/&gt;&lt;wsp:rsid wsp:val=&quot;00DF1342&quot;/&gt;&lt;wsp:rsid wsp:val=&quot;00DF279E&quot;/&gt;&lt;wsp:rsid wsp:val=&quot;00DF7E23&quot;/&gt;&lt;wsp:rsid wsp:val=&quot;00E00E15&quot;/&gt;&lt;wsp:rsid wsp:val=&quot;00E03CCB&quot;/&gt;&lt;wsp:rsid wsp:val=&quot;00E0677B&quot;/&gt;&lt;wsp:rsid wsp:val=&quot;00E31DC2&quot;/&gt;&lt;wsp:rsid wsp:val=&quot;00E3567D&quot;/&gt;&lt;wsp:rsid wsp:val=&quot;00E36D68&quot;/&gt;&lt;wsp:rsid wsp:val=&quot;00E46462&quot;/&gt;&lt;wsp:rsid wsp:val=&quot;00E55154&quot;/&gt;&lt;wsp:rsid wsp:val=&quot;00E57603&quot;/&gt;&lt;wsp:rsid wsp:val=&quot;00E7171C&quot;/&gt;&lt;wsp:rsid wsp:val=&quot;00E8541E&quot;/&gt;&lt;wsp:rsid wsp:val=&quot;00EA32B5&quot;/&gt;&lt;wsp:rsid wsp:val=&quot;00EA53E6&quot;/&gt;&lt;wsp:rsid wsp:val=&quot;00EB1BFB&quot;/&gt;&lt;wsp:rsid wsp:val=&quot;00EB43C0&quot;/&gt;&lt;wsp:rsid wsp:val=&quot;00EC02AB&quot;/&gt;&lt;wsp:rsid wsp:val=&quot;00ED0A4C&quot;/&gt;&lt;wsp:rsid wsp:val=&quot;00ED2899&quot;/&gt;&lt;wsp:rsid wsp:val=&quot;00ED360B&quot;/&gt;&lt;wsp:rsid wsp:val=&quot;00ED665A&quot;/&gt;&lt;wsp:rsid wsp:val=&quot;00ED7E80&quot;/&gt;&lt;wsp:rsid wsp:val=&quot;00ED7FE2&quot;/&gt;&lt;wsp:rsid wsp:val=&quot;00EE1A4E&quot;/&gt;&lt;wsp:rsid wsp:val=&quot;00EE2E41&quot;/&gt;&lt;wsp:rsid wsp:val=&quot;00EE774F&quot;/&gt;&lt;wsp:rsid wsp:val=&quot;00EF0CC0&quot;/&gt;&lt;wsp:rsid wsp:val=&quot;00EF37E6&quot;/&gt;&lt;wsp:rsid wsp:val=&quot;00EF555F&quot;/&gt;&lt;wsp:rsid wsp:val=&quot;00EF5F02&quot;/&gt;&lt;wsp:rsid wsp:val=&quot;00EF7875&quot;/&gt;&lt;wsp:rsid wsp:val=&quot;00F021E7&quot;/&gt;&lt;wsp:rsid wsp:val=&quot;00F04A21&quot;/&gt;&lt;wsp:rsid wsp:val=&quot;00F0575B&quot;/&gt;&lt;wsp:rsid wsp:val=&quot;00F066AA&quot;/&gt;&lt;wsp:rsid wsp:val=&quot;00F139E9&quot;/&gt;&lt;wsp:rsid wsp:val=&quot;00F16B0B&quot;/&gt;&lt;wsp:rsid wsp:val=&quot;00F23AEF&quot;/&gt;&lt;wsp:rsid wsp:val=&quot;00F24F87&quot;/&gt;&lt;wsp:rsid wsp:val=&quot;00F3382A&quot;/&gt;&lt;wsp:rsid wsp:val=&quot;00F44225&quot;/&gt;&lt;wsp:rsid wsp:val=&quot;00F52A18&quot;/&gt;&lt;wsp:rsid wsp:val=&quot;00F72213&quot;/&gt;&lt;wsp:rsid wsp:val=&quot;00F737EC&quot;/&gt;&lt;wsp:rsid wsp:val=&quot;00F75A2F&quot;/&gt;&lt;wsp:rsid wsp:val=&quot;00F7781E&quot;/&gt;&lt;wsp:rsid wsp:val=&quot;00F830B0&quot;/&gt;&lt;wsp:rsid wsp:val=&quot;00F90272&quot;/&gt;&lt;wsp:rsid wsp:val=&quot;00FA4360&quot;/&gt;&lt;wsp:rsid wsp:val=&quot;00FC2198&quot;/&gt;&lt;wsp:rsid wsp:val=&quot;00FD2A23&quot;/&gt;&lt;wsp:rsid wsp:val=&quot;00FD3FB8&quot;/&gt;&lt;wsp:rsid wsp:val=&quot;00FD5537&quot;/&gt;&lt;wsp:rsid wsp:val=&quot;00FE50AA&quot;/&gt;&lt;wsp:rsid wsp:val=&quot;00FE50F6&quot;/&gt;&lt;wsp:rsid wsp:val=&quot;00FF023D&quot;/&gt;&lt;wsp:rsid wsp:val=&quot;00FF2EAC&quot;/&gt;&lt;wsp:rsid wsp:val=&quot;00FF41CE&quot;/&gt;&lt;wsp:rsid wsp:val=&quot;00FF471F&quot;/&gt;&lt;wsp:rsid wsp:val=&quot;00FF4E5F&quot;/&gt;&lt;/wsp:rsids&gt;&lt;/w:docPr&gt;&lt;w:body&gt;&lt;w:p wsp:rsidR=&quot;00000000&quot; wsp:rsidRDefault=&quot;00DE19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ћ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Jm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jП‰&lt;/m:t&gt;&lt;/m:r&gt;&lt;/m:e&gt;&lt;/m:d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</w:p>
    <w:p w:rsidR="00A26A13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Результирующий угол поворота вектора при изменении </w:t>
      </w:r>
      <w:r w:rsidRPr="00E65698">
        <w:rPr>
          <w:color w:val="000000"/>
          <w:sz w:val="28"/>
          <w:szCs w:val="28"/>
        </w:rPr>
        <w:sym w:font="Symbol" w:char="F077"/>
      </w:r>
      <w:r w:rsidRPr="00E65698">
        <w:rPr>
          <w:color w:val="000000"/>
          <w:sz w:val="28"/>
          <w:szCs w:val="28"/>
        </w:rPr>
        <w:t xml:space="preserve"> от 0 до </w:t>
      </w:r>
      <w:r w:rsidRPr="00E65698">
        <w:rPr>
          <w:color w:val="000000"/>
          <w:sz w:val="28"/>
          <w:szCs w:val="28"/>
        </w:rPr>
        <w:sym w:font="Symbol" w:char="F0A5"/>
      </w:r>
      <w:r w:rsidRPr="00E65698">
        <w:rPr>
          <w:color w:val="000000"/>
          <w:sz w:val="28"/>
          <w:szCs w:val="28"/>
        </w:rPr>
        <w:t xml:space="preserve"> равен 3</w:t>
      </w:r>
      <w:r w:rsidRPr="00E65698">
        <w:rPr>
          <w:color w:val="000000"/>
          <w:sz w:val="28"/>
          <w:szCs w:val="28"/>
        </w:rPr>
        <w:sym w:font="Symbol" w:char="F070"/>
      </w:r>
      <w:r w:rsidRPr="00E65698">
        <w:rPr>
          <w:color w:val="000000"/>
          <w:sz w:val="28"/>
          <w:szCs w:val="28"/>
        </w:rPr>
        <w:t xml:space="preserve">/2, поэтому система устойчива. </w:t>
      </w:r>
    </w:p>
    <w:p w:rsidR="006E1E04" w:rsidRDefault="006E1E04" w:rsidP="006E1E04">
      <w:pPr>
        <w:ind w:firstLine="709"/>
        <w:rPr>
          <w:color w:val="000000"/>
          <w:sz w:val="28"/>
          <w:szCs w:val="28"/>
        </w:rPr>
      </w:pPr>
      <w:r w:rsidRPr="00E65698">
        <w:rPr>
          <w:color w:val="000000"/>
          <w:sz w:val="28"/>
          <w:szCs w:val="28"/>
        </w:rPr>
        <w:t xml:space="preserve">На рис.  </w:t>
      </w:r>
      <w:r w:rsidR="00A26A13">
        <w:rPr>
          <w:color w:val="000000"/>
          <w:sz w:val="28"/>
          <w:szCs w:val="28"/>
        </w:rPr>
        <w:t xml:space="preserve">5 </w:t>
      </w:r>
      <w:r w:rsidRPr="00E65698">
        <w:rPr>
          <w:color w:val="000000"/>
          <w:sz w:val="28"/>
          <w:szCs w:val="28"/>
        </w:rPr>
        <w:t>пока</w:t>
      </w:r>
      <w:r w:rsidRPr="00E65698">
        <w:rPr>
          <w:color w:val="000000"/>
          <w:sz w:val="28"/>
          <w:szCs w:val="28"/>
        </w:rPr>
        <w:softHyphen/>
        <w:t>зана расчетная кривая Михайлова.</w:t>
      </w:r>
    </w:p>
    <w:p w:rsidR="00A26A13" w:rsidRPr="00E65698" w:rsidRDefault="00A26A13" w:rsidP="00A26A1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8643" w:type="dxa"/>
        <w:tblInd w:w="103" w:type="dxa"/>
        <w:tblLook w:val="04A0" w:firstRow="1" w:lastRow="0" w:firstColumn="1" w:lastColumn="0" w:noHBand="0" w:noVBand="1"/>
      </w:tblPr>
      <w:tblGrid>
        <w:gridCol w:w="1139"/>
        <w:gridCol w:w="700"/>
        <w:gridCol w:w="700"/>
        <w:gridCol w:w="700"/>
        <w:gridCol w:w="700"/>
        <w:gridCol w:w="700"/>
        <w:gridCol w:w="700"/>
        <w:gridCol w:w="762"/>
        <w:gridCol w:w="850"/>
        <w:gridCol w:w="992"/>
        <w:gridCol w:w="700"/>
      </w:tblGrid>
      <w:tr w:rsidR="006E1E04" w:rsidRPr="00A26A13" w:rsidTr="00A26A13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A26A13">
            <w:pPr>
              <w:jc w:val="center"/>
              <w:rPr>
                <w:color w:val="000000"/>
              </w:rPr>
            </w:pPr>
            <w:r w:rsidRPr="00A26A13">
              <w:rPr>
                <w:color w:val="000000"/>
              </w:rPr>
              <w:t>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0,41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rPr>
                <w:color w:val="000000"/>
              </w:rPr>
            </w:pPr>
            <w:r w:rsidRPr="00A26A13">
              <w:rPr>
                <w:color w:val="000000"/>
              </w:rPr>
              <w:t> ∞</w:t>
            </w:r>
          </w:p>
        </w:tc>
      </w:tr>
      <w:tr w:rsidR="006E1E04" w:rsidRPr="00A26A13" w:rsidTr="00A26A1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A26A13">
            <w:pPr>
              <w:jc w:val="center"/>
              <w:rPr>
                <w:color w:val="000000"/>
                <w:lang w:val="en-US"/>
              </w:rPr>
            </w:pPr>
            <w:r w:rsidRPr="00A26A13">
              <w:rPr>
                <w:color w:val="000000"/>
                <w:lang w:val="en-US"/>
              </w:rPr>
              <w:t>X(ω)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1,13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-0,08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-0,55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-1,32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rPr>
                <w:color w:val="000000"/>
              </w:rPr>
            </w:pPr>
            <w:r w:rsidRPr="00A26A13">
              <w:rPr>
                <w:color w:val="000000"/>
              </w:rPr>
              <w:t> </w:t>
            </w:r>
            <w:r w:rsidRPr="00A26A13">
              <w:rPr>
                <w:color w:val="000000"/>
                <w:lang w:val="en-US"/>
              </w:rPr>
              <w:t>-</w:t>
            </w:r>
            <w:r w:rsidRPr="00A26A13">
              <w:rPr>
                <w:color w:val="000000"/>
              </w:rPr>
              <w:t>∞</w:t>
            </w:r>
          </w:p>
        </w:tc>
      </w:tr>
      <w:tr w:rsidR="006E1E04" w:rsidRPr="00A26A13" w:rsidTr="00A26A1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A26A13">
            <w:pPr>
              <w:jc w:val="center"/>
              <w:rPr>
                <w:color w:val="000000"/>
                <w:lang w:val="en-US"/>
              </w:rPr>
            </w:pPr>
            <w:r w:rsidRPr="00A26A13">
              <w:rPr>
                <w:color w:val="000000"/>
                <w:lang w:val="en-US"/>
              </w:rPr>
              <w:t>Y(ω)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0,06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jc w:val="right"/>
              <w:rPr>
                <w:color w:val="000000"/>
              </w:rPr>
            </w:pPr>
            <w:r w:rsidRPr="00A26A13">
              <w:rPr>
                <w:color w:val="000000"/>
              </w:rPr>
              <w:t>-1,27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4" w:rsidRPr="00A26A13" w:rsidRDefault="006E1E04" w:rsidP="003344F2">
            <w:pPr>
              <w:rPr>
                <w:color w:val="000000"/>
              </w:rPr>
            </w:pPr>
            <w:r w:rsidRPr="00A26A13">
              <w:rPr>
                <w:color w:val="000000"/>
              </w:rPr>
              <w:t> </w:t>
            </w:r>
            <w:r w:rsidRPr="00A26A13">
              <w:rPr>
                <w:color w:val="000000"/>
                <w:lang w:val="en-US"/>
              </w:rPr>
              <w:t>-</w:t>
            </w:r>
            <w:r w:rsidRPr="00A26A13">
              <w:rPr>
                <w:color w:val="000000"/>
              </w:rPr>
              <w:t>∞</w:t>
            </w:r>
          </w:p>
        </w:tc>
      </w:tr>
    </w:tbl>
    <w:p w:rsidR="006E1E04" w:rsidRDefault="00BB475F" w:rsidP="006E1E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pict>
          <v:group id="_x0000_s1168" editas="canvas" style="width:453.5pt;height:322.5pt;mso-position-horizontal-relative:char;mso-position-vertical-relative:line" coordorigin="2362,4545" coordsize="7200,5120">
            <o:lock v:ext="edit" aspectratio="t"/>
            <v:shape id="_x0000_s1167" type="#_x0000_t75" style="position:absolute;left:2362;top:4545;width:7200;height:5120" o:preferrelative="f">
              <v:fill o:detectmouseclick="t"/>
              <v:path o:extrusionok="t" o:connecttype="none"/>
              <o:lock v:ext="edit" text="t"/>
            </v:shape>
            <v:shape id="_x0000_s1169" type="#_x0000_t75" style="position:absolute;left:2898;top:4664;width:6197;height:4129">
              <v:imagedata r:id="rId81" o:title="555"/>
            </v:shape>
            <v:shape id="_x0000_s1170" type="#_x0000_t202" style="position:absolute;left:4522;top:9022;width:2880;height:333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A26A13" w:rsidRDefault="00A26A13">
                    <w:r>
                      <w:t>Рис. 5 Кривая Михайлова</w:t>
                    </w:r>
                  </w:p>
                </w:txbxContent>
              </v:textbox>
            </v:shape>
            <v:shape id="_x0000_s1171" type="#_x0000_t202" style="position:absolute;left:8438;top:5605;width:406;height:332;mso-height-percent:200;mso-height-percent:200;mso-width-relative:margin;mso-height-relative:margin" stroked="f">
              <v:textbox style="mso-fit-shape-to-text:t">
                <w:txbxContent>
                  <w:p w:rsidR="00A26A13" w:rsidRPr="00D53B10" w:rsidRDefault="00A26A13">
                    <w:pPr>
                      <w:rPr>
                        <w:i/>
                      </w:rPr>
                    </w:pPr>
                    <w:r w:rsidRPr="00D53B10"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72" type="#_x0000_t202" style="position:absolute;left:6102;top:4843;width:514;height:333;mso-height-percent:200;mso-height-percent:200;mso-width-relative:margin;mso-height-relative:margin" stroked="f">
              <v:textbox style="mso-fit-shape-to-text:t">
                <w:txbxContent>
                  <w:p w:rsidR="00D53B10" w:rsidRPr="00D53B10" w:rsidRDefault="00D53B10" w:rsidP="00D53B10">
                    <w:pPr>
                      <w:rPr>
                        <w:i/>
                      </w:rPr>
                    </w:pPr>
                    <w:r w:rsidRPr="00D53B10">
                      <w:rPr>
                        <w:i/>
                        <w:lang w:val="en-US"/>
                      </w:rPr>
                      <w:t>jY</w:t>
                    </w:r>
                  </w:p>
                </w:txbxContent>
              </v:textbox>
            </v:shape>
            <w10:anchorlock/>
          </v:group>
        </w:pict>
      </w:r>
    </w:p>
    <w:p w:rsidR="006E1E04" w:rsidRPr="00CD75D5" w:rsidRDefault="006E1E04" w:rsidP="006E1E04">
      <w:pPr>
        <w:jc w:val="both"/>
        <w:rPr>
          <w:sz w:val="28"/>
          <w:szCs w:val="28"/>
          <w:lang w:val="en-US"/>
        </w:rPr>
      </w:pPr>
    </w:p>
    <w:p w:rsidR="006E1E04" w:rsidRPr="00AD4A3C" w:rsidRDefault="006E1E04" w:rsidP="006E1E04"/>
    <w:p w:rsidR="007B441D" w:rsidRPr="009F44BE" w:rsidRDefault="007B441D" w:rsidP="00851D9D">
      <w:pPr>
        <w:pStyle w:val="3"/>
        <w:widowControl w:val="0"/>
        <w:suppressAutoHyphens/>
        <w:spacing w:after="240"/>
        <w:ind w:firstLine="851"/>
        <w:rPr>
          <w:b/>
          <w:color w:val="000000"/>
          <w:szCs w:val="28"/>
        </w:rPr>
      </w:pPr>
    </w:p>
    <w:p w:rsidR="00BC18EC" w:rsidRPr="00766E01" w:rsidRDefault="00A26A13" w:rsidP="00D53B10">
      <w:pPr>
        <w:pStyle w:val="3"/>
        <w:widowControl w:val="0"/>
        <w:numPr>
          <w:ilvl w:val="0"/>
          <w:numId w:val="20"/>
        </w:numPr>
        <w:suppressAutoHyphens/>
        <w:spacing w:after="240"/>
        <w:rPr>
          <w:b/>
          <w:caps/>
        </w:rPr>
      </w:pPr>
      <w:r>
        <w:rPr>
          <w:b/>
        </w:rPr>
        <w:br w:type="page"/>
      </w:r>
      <w:r w:rsidR="00BC18EC" w:rsidRPr="00766E01">
        <w:rPr>
          <w:b/>
        </w:rPr>
        <w:lastRenderedPageBreak/>
        <w:t>Требования к оформлению контрольной работы</w:t>
      </w:r>
      <w:r w:rsidR="00BC18EC" w:rsidRPr="00766E01">
        <w:rPr>
          <w:b/>
          <w:caps/>
        </w:rPr>
        <w:t xml:space="preserve"> </w:t>
      </w:r>
    </w:p>
    <w:p w:rsidR="00BC18EC" w:rsidRPr="00766E01" w:rsidRDefault="00BC18EC" w:rsidP="009F44BE">
      <w:pPr>
        <w:pStyle w:val="af2"/>
        <w:widowControl w:val="0"/>
        <w:suppressAutoHyphens/>
        <w:spacing w:after="0"/>
        <w:ind w:left="0" w:firstLine="567"/>
        <w:jc w:val="both"/>
        <w:rPr>
          <w:sz w:val="28"/>
        </w:rPr>
      </w:pPr>
      <w:r w:rsidRPr="00766E01">
        <w:rPr>
          <w:sz w:val="28"/>
        </w:rPr>
        <w:t xml:space="preserve">Работа выполняется </w:t>
      </w:r>
      <w:r w:rsidR="00266EBE" w:rsidRPr="00766E01">
        <w:rPr>
          <w:sz w:val="28"/>
        </w:rPr>
        <w:t>на листах формата А4</w:t>
      </w:r>
      <w:r w:rsidRPr="00766E01">
        <w:rPr>
          <w:sz w:val="28"/>
        </w:rPr>
        <w:t xml:space="preserve">, </w:t>
      </w:r>
      <w:r w:rsidR="006E1E04">
        <w:rPr>
          <w:sz w:val="28"/>
        </w:rPr>
        <w:t xml:space="preserve">в текстовом редакторе </w:t>
      </w:r>
      <w:r w:rsidR="006E1E04">
        <w:rPr>
          <w:sz w:val="28"/>
          <w:lang w:val="en-US"/>
        </w:rPr>
        <w:t>MS</w:t>
      </w:r>
      <w:r w:rsidR="006E1E04" w:rsidRPr="006E1E04">
        <w:rPr>
          <w:sz w:val="28"/>
        </w:rPr>
        <w:t xml:space="preserve"> </w:t>
      </w:r>
      <w:r w:rsidR="006E1E04">
        <w:rPr>
          <w:sz w:val="28"/>
          <w:lang w:val="en-US"/>
        </w:rPr>
        <w:t>Word</w:t>
      </w:r>
      <w:r w:rsidR="006E1E04">
        <w:rPr>
          <w:sz w:val="28"/>
        </w:rPr>
        <w:t xml:space="preserve"> с использованием редактора формул. П</w:t>
      </w:r>
      <w:r w:rsidRPr="00766E01">
        <w:rPr>
          <w:sz w:val="28"/>
        </w:rPr>
        <w:t>ол</w:t>
      </w:r>
      <w:r w:rsidR="006E1E04">
        <w:rPr>
          <w:sz w:val="28"/>
        </w:rPr>
        <w:t>я</w:t>
      </w:r>
      <w:r w:rsidRPr="00766E01">
        <w:rPr>
          <w:sz w:val="28"/>
        </w:rPr>
        <w:t>: сверху  и снизу – 20 мм; слева – 2</w:t>
      </w:r>
      <w:r w:rsidR="005734AF" w:rsidRPr="00766E01">
        <w:rPr>
          <w:sz w:val="28"/>
        </w:rPr>
        <w:t>5</w:t>
      </w:r>
      <w:r w:rsidRPr="00766E01">
        <w:rPr>
          <w:sz w:val="28"/>
        </w:rPr>
        <w:t xml:space="preserve"> мм; справа – 1</w:t>
      </w:r>
      <w:r w:rsidR="005734AF" w:rsidRPr="00766E01">
        <w:rPr>
          <w:sz w:val="28"/>
        </w:rPr>
        <w:t>0</w:t>
      </w:r>
      <w:r w:rsidRPr="00766E01">
        <w:rPr>
          <w:sz w:val="28"/>
        </w:rPr>
        <w:t xml:space="preserve"> мм.</w:t>
      </w:r>
    </w:p>
    <w:p w:rsidR="00266EBE" w:rsidRPr="00766E01" w:rsidRDefault="006E1E04" w:rsidP="009F44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6E01">
        <w:rPr>
          <w:sz w:val="28"/>
          <w:szCs w:val="28"/>
        </w:rPr>
        <w:t xml:space="preserve">а титульном листе </w:t>
      </w:r>
      <w:r>
        <w:rPr>
          <w:sz w:val="28"/>
          <w:szCs w:val="28"/>
        </w:rPr>
        <w:t>н</w:t>
      </w:r>
      <w:r w:rsidR="00266EBE" w:rsidRPr="00766E01">
        <w:rPr>
          <w:sz w:val="28"/>
          <w:szCs w:val="28"/>
        </w:rPr>
        <w:t>еобходимо написать фамилию, инициалы</w:t>
      </w:r>
      <w:r w:rsidR="00A93670" w:rsidRPr="00766E01">
        <w:rPr>
          <w:sz w:val="28"/>
          <w:szCs w:val="28"/>
        </w:rPr>
        <w:t xml:space="preserve">, название </w:t>
      </w:r>
      <w:r>
        <w:rPr>
          <w:sz w:val="28"/>
          <w:szCs w:val="28"/>
        </w:rPr>
        <w:t>группы</w:t>
      </w:r>
      <w:r w:rsidR="00A93670" w:rsidRPr="00766E01">
        <w:rPr>
          <w:sz w:val="28"/>
          <w:szCs w:val="28"/>
        </w:rPr>
        <w:t xml:space="preserve"> и</w:t>
      </w:r>
      <w:r w:rsidR="00266EBE" w:rsidRPr="00766E01">
        <w:rPr>
          <w:sz w:val="28"/>
          <w:szCs w:val="28"/>
        </w:rPr>
        <w:t xml:space="preserve"> номер зачет</w:t>
      </w:r>
      <w:r w:rsidR="00A93670" w:rsidRPr="00766E01">
        <w:rPr>
          <w:sz w:val="28"/>
          <w:szCs w:val="28"/>
        </w:rPr>
        <w:t>ной книжки.</w:t>
      </w:r>
      <w:r w:rsidR="00266EBE" w:rsidRPr="00766E01">
        <w:rPr>
          <w:sz w:val="28"/>
          <w:szCs w:val="28"/>
        </w:rPr>
        <w:t xml:space="preserve"> </w:t>
      </w:r>
    </w:p>
    <w:p w:rsidR="00266EBE" w:rsidRPr="00766E01" w:rsidRDefault="006E1E04" w:rsidP="009F44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Графики</w:t>
      </w:r>
      <w:r w:rsidR="00A93670" w:rsidRPr="00766E01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яются в табличном редакторе </w:t>
      </w:r>
      <w:r>
        <w:rPr>
          <w:sz w:val="28"/>
          <w:szCs w:val="28"/>
          <w:lang w:val="en-US"/>
        </w:rPr>
        <w:t>MS</w:t>
      </w:r>
      <w:r w:rsidRPr="006E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6E1E04">
        <w:rPr>
          <w:sz w:val="28"/>
          <w:szCs w:val="28"/>
        </w:rPr>
        <w:t xml:space="preserve"> </w:t>
      </w:r>
      <w:r>
        <w:rPr>
          <w:sz w:val="28"/>
          <w:szCs w:val="28"/>
        </w:rPr>
        <w:t>и вставляются в текстовый редактор</w:t>
      </w:r>
      <w:r w:rsidR="00A93670" w:rsidRPr="00766E01">
        <w:rPr>
          <w:sz w:val="28"/>
          <w:szCs w:val="28"/>
        </w:rPr>
        <w:t>.</w:t>
      </w:r>
    </w:p>
    <w:p w:rsidR="00266EBE" w:rsidRPr="00766E01" w:rsidRDefault="00A93670" w:rsidP="009F44BE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Р</w:t>
      </w:r>
      <w:r w:rsidR="00266EBE" w:rsidRPr="00766E01">
        <w:rPr>
          <w:sz w:val="28"/>
          <w:szCs w:val="28"/>
        </w:rPr>
        <w:t>ешение задач располагать в порядке номеров, указанных в методическом указании по</w:t>
      </w:r>
      <w:r w:rsidRPr="00766E01">
        <w:rPr>
          <w:sz w:val="28"/>
          <w:szCs w:val="28"/>
        </w:rPr>
        <w:t xml:space="preserve"> выполнению контрольной работы.</w:t>
      </w:r>
    </w:p>
    <w:p w:rsidR="00266EBE" w:rsidRPr="00766E01" w:rsidRDefault="00A93670" w:rsidP="009F44BE">
      <w:pPr>
        <w:suppressAutoHyphens/>
        <w:ind w:firstLine="567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П</w:t>
      </w:r>
      <w:r w:rsidR="00266EBE" w:rsidRPr="00766E01">
        <w:rPr>
          <w:sz w:val="28"/>
          <w:szCs w:val="28"/>
        </w:rPr>
        <w:t xml:space="preserve">еред решением задачи должно быть написано ее условие и исходные данные </w:t>
      </w:r>
      <w:r w:rsidR="009F44BE">
        <w:rPr>
          <w:sz w:val="28"/>
          <w:szCs w:val="28"/>
        </w:rPr>
        <w:t>в соответствии со своим вариантом</w:t>
      </w:r>
      <w:r w:rsidR="00266EBE" w:rsidRPr="00766E01">
        <w:rPr>
          <w:sz w:val="28"/>
          <w:szCs w:val="28"/>
        </w:rPr>
        <w:t xml:space="preserve"> задания. </w:t>
      </w:r>
    </w:p>
    <w:p w:rsidR="006E1E04" w:rsidRDefault="006E1E04" w:rsidP="007B441D">
      <w:pPr>
        <w:widowControl w:val="0"/>
        <w:suppressAutoHyphens/>
        <w:ind w:firstLine="851"/>
        <w:jc w:val="both"/>
        <w:rPr>
          <w:sz w:val="28"/>
        </w:rPr>
      </w:pPr>
    </w:p>
    <w:p w:rsidR="00792C2B" w:rsidRPr="00766E01" w:rsidRDefault="00792C2B" w:rsidP="00F34F34">
      <w:pPr>
        <w:widowControl w:val="0"/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766E01">
        <w:rPr>
          <w:b/>
          <w:caps/>
          <w:sz w:val="28"/>
          <w:szCs w:val="28"/>
        </w:rPr>
        <w:t>к</w:t>
      </w:r>
      <w:r w:rsidRPr="00766E01">
        <w:rPr>
          <w:b/>
          <w:sz w:val="28"/>
          <w:szCs w:val="28"/>
        </w:rPr>
        <w:t>ритерии оценки работы</w:t>
      </w:r>
    </w:p>
    <w:p w:rsidR="00792C2B" w:rsidRPr="00766E01" w:rsidRDefault="00792C2B" w:rsidP="00851D9D">
      <w:pPr>
        <w:widowControl w:val="0"/>
        <w:suppressAutoHyphens/>
        <w:ind w:firstLine="851"/>
        <w:rPr>
          <w:b/>
          <w:caps/>
          <w:sz w:val="28"/>
          <w:szCs w:val="28"/>
        </w:rPr>
      </w:pPr>
    </w:p>
    <w:p w:rsidR="00792C2B" w:rsidRPr="00766E01" w:rsidRDefault="00792C2B" w:rsidP="00851D9D">
      <w:pPr>
        <w:suppressAutoHyphens/>
        <w:ind w:firstLine="851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Контрольная работа оценивается в два этапа: </w:t>
      </w:r>
    </w:p>
    <w:p w:rsidR="00792C2B" w:rsidRPr="00766E01" w:rsidRDefault="00792C2B" w:rsidP="00655DEB">
      <w:pPr>
        <w:numPr>
          <w:ilvl w:val="0"/>
          <w:numId w:val="6"/>
        </w:numPr>
        <w:suppressAutoHyphens/>
        <w:ind w:left="0" w:firstLine="284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Выполнение непосредственно самой контрольной работы. </w:t>
      </w:r>
    </w:p>
    <w:p w:rsidR="00792C2B" w:rsidRPr="00766E01" w:rsidRDefault="00792C2B" w:rsidP="00655DEB">
      <w:pPr>
        <w:numPr>
          <w:ilvl w:val="0"/>
          <w:numId w:val="6"/>
        </w:numPr>
        <w:suppressAutoHyphens/>
        <w:ind w:left="0" w:firstLine="284"/>
        <w:jc w:val="both"/>
        <w:rPr>
          <w:sz w:val="28"/>
          <w:szCs w:val="28"/>
        </w:rPr>
      </w:pPr>
      <w:r w:rsidRPr="00766E01">
        <w:rPr>
          <w:sz w:val="28"/>
          <w:szCs w:val="28"/>
        </w:rPr>
        <w:t xml:space="preserve">Защита теоретических знаний, относящихся к работе. </w:t>
      </w:r>
    </w:p>
    <w:p w:rsidR="00792C2B" w:rsidRPr="00766E01" w:rsidRDefault="00792C2B" w:rsidP="00851D9D">
      <w:pPr>
        <w:suppressAutoHyphens/>
        <w:ind w:firstLine="851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Контрольная работа по системе: «</w:t>
      </w:r>
      <w:r w:rsidRPr="00766E01">
        <w:rPr>
          <w:i/>
          <w:sz w:val="28"/>
          <w:szCs w:val="28"/>
        </w:rPr>
        <w:t>зачет-незачет</w:t>
      </w:r>
      <w:r w:rsidRPr="00766E01">
        <w:rPr>
          <w:sz w:val="28"/>
          <w:szCs w:val="28"/>
        </w:rPr>
        <w:t>»:</w:t>
      </w:r>
    </w:p>
    <w:p w:rsidR="00792C2B" w:rsidRPr="00766E01" w:rsidRDefault="00792C2B" w:rsidP="00655DEB">
      <w:pPr>
        <w:widowControl w:val="0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Оценка «</w:t>
      </w:r>
      <w:r w:rsidRPr="00766E01">
        <w:rPr>
          <w:b/>
          <w:sz w:val="28"/>
          <w:szCs w:val="28"/>
        </w:rPr>
        <w:t>зачет</w:t>
      </w:r>
      <w:r w:rsidRPr="00766E01">
        <w:rPr>
          <w:sz w:val="28"/>
          <w:szCs w:val="28"/>
        </w:rPr>
        <w:t xml:space="preserve">» </w:t>
      </w:r>
      <w:r w:rsidR="005734AF" w:rsidRPr="00766E01">
        <w:rPr>
          <w:sz w:val="28"/>
          <w:szCs w:val="28"/>
        </w:rPr>
        <w:t>выставляется,</w:t>
      </w:r>
      <w:r w:rsidRPr="00766E01">
        <w:rPr>
          <w:sz w:val="28"/>
          <w:szCs w:val="28"/>
        </w:rPr>
        <w:t xml:space="preserve"> </w:t>
      </w:r>
      <w:r w:rsidR="005734AF" w:rsidRPr="00766E01">
        <w:rPr>
          <w:sz w:val="28"/>
          <w:szCs w:val="28"/>
        </w:rPr>
        <w:t>если</w:t>
      </w:r>
      <w:r w:rsidRPr="00766E01">
        <w:rPr>
          <w:sz w:val="28"/>
          <w:szCs w:val="28"/>
        </w:rPr>
        <w:t xml:space="preserve"> студент освоил суть </w:t>
      </w:r>
      <w:r w:rsidR="005734AF" w:rsidRPr="00766E01">
        <w:rPr>
          <w:sz w:val="28"/>
          <w:szCs w:val="28"/>
        </w:rPr>
        <w:t>контрольной</w:t>
      </w:r>
      <w:r w:rsidRPr="00766E01">
        <w:rPr>
          <w:sz w:val="28"/>
          <w:szCs w:val="28"/>
        </w:rPr>
        <w:t xml:space="preserve"> работы, при </w:t>
      </w:r>
      <w:r w:rsidR="005734AF" w:rsidRPr="00766E01">
        <w:rPr>
          <w:sz w:val="28"/>
          <w:szCs w:val="28"/>
        </w:rPr>
        <w:t xml:space="preserve">выполнении </w:t>
      </w:r>
      <w:r w:rsidRPr="00766E01">
        <w:rPr>
          <w:sz w:val="28"/>
          <w:szCs w:val="28"/>
        </w:rPr>
        <w:t xml:space="preserve">которой не </w:t>
      </w:r>
      <w:r w:rsidR="005734AF" w:rsidRPr="00766E01">
        <w:rPr>
          <w:sz w:val="28"/>
          <w:szCs w:val="28"/>
        </w:rPr>
        <w:t>допущено</w:t>
      </w:r>
      <w:r w:rsidRPr="00766E01">
        <w:rPr>
          <w:sz w:val="28"/>
          <w:szCs w:val="28"/>
        </w:rPr>
        <w:t xml:space="preserve"> каких-либо грубых нарушений. При теоретической защите материал изложен грамотно, без существенных неточностей. Работа оформлена качественно и соответствует требованиям.</w:t>
      </w:r>
    </w:p>
    <w:p w:rsidR="00792C2B" w:rsidRPr="00766E01" w:rsidRDefault="00792C2B" w:rsidP="00655DEB">
      <w:pPr>
        <w:widowControl w:val="0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766E01">
        <w:rPr>
          <w:sz w:val="28"/>
          <w:szCs w:val="28"/>
        </w:rPr>
        <w:t>Оценка «</w:t>
      </w:r>
      <w:r w:rsidRPr="00766E01">
        <w:rPr>
          <w:b/>
          <w:sz w:val="28"/>
          <w:szCs w:val="28"/>
        </w:rPr>
        <w:t>не зачет</w:t>
      </w:r>
      <w:r w:rsidRPr="00766E01">
        <w:rPr>
          <w:sz w:val="28"/>
          <w:szCs w:val="28"/>
        </w:rPr>
        <w:t xml:space="preserve">» выставляется тогда, когда студент не знает значительную часть или </w:t>
      </w:r>
      <w:r w:rsidR="005734AF" w:rsidRPr="00766E01">
        <w:rPr>
          <w:sz w:val="28"/>
          <w:szCs w:val="28"/>
        </w:rPr>
        <w:t>весь</w:t>
      </w:r>
      <w:r w:rsidRPr="00766E01">
        <w:rPr>
          <w:sz w:val="28"/>
          <w:szCs w:val="28"/>
        </w:rPr>
        <w:t xml:space="preserve"> теоретический материал. </w:t>
      </w:r>
      <w:r w:rsidR="005734AF" w:rsidRPr="00766E01">
        <w:rPr>
          <w:sz w:val="28"/>
          <w:szCs w:val="28"/>
        </w:rPr>
        <w:t>Р</w:t>
      </w:r>
      <w:r w:rsidRPr="00766E01">
        <w:rPr>
          <w:sz w:val="28"/>
          <w:szCs w:val="28"/>
        </w:rPr>
        <w:t>абот</w:t>
      </w:r>
      <w:r w:rsidR="008C0AA8" w:rsidRPr="00766E01">
        <w:rPr>
          <w:sz w:val="28"/>
          <w:szCs w:val="28"/>
        </w:rPr>
        <w:t>а</w:t>
      </w:r>
      <w:r w:rsidRPr="00766E01">
        <w:rPr>
          <w:sz w:val="28"/>
          <w:szCs w:val="28"/>
        </w:rPr>
        <w:t xml:space="preserve"> выполнена с большим количеством ошибок, а при защите теоретических знаний студент не смог ответить на поставленные вопросы. Оформление работы не соответствует требованиям.</w:t>
      </w:r>
    </w:p>
    <w:p w:rsidR="007D3A93" w:rsidRPr="00766E01" w:rsidRDefault="007D3A93" w:rsidP="00851D9D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24027E" w:rsidRPr="00766E01" w:rsidRDefault="0024027E" w:rsidP="00851D9D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5F2D30" w:rsidRPr="00766E01" w:rsidRDefault="00306BC8" w:rsidP="00851D9D">
      <w:pPr>
        <w:widowControl w:val="0"/>
        <w:suppressAutoHyphens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2D30" w:rsidRPr="00766E01">
        <w:rPr>
          <w:b/>
          <w:sz w:val="28"/>
          <w:szCs w:val="28"/>
        </w:rPr>
        <w:lastRenderedPageBreak/>
        <w:t>Список литературы</w:t>
      </w:r>
    </w:p>
    <w:p w:rsidR="00590F36" w:rsidRPr="00766E01" w:rsidRDefault="00590F36" w:rsidP="00851D9D">
      <w:pPr>
        <w:widowControl w:val="0"/>
        <w:suppressAutoHyphens/>
        <w:ind w:firstLine="567"/>
        <w:jc w:val="center"/>
        <w:rPr>
          <w:i/>
          <w:sz w:val="28"/>
          <w:szCs w:val="28"/>
        </w:rPr>
      </w:pPr>
    </w:p>
    <w:p w:rsidR="004061CD" w:rsidRPr="00766E01" w:rsidRDefault="004061CD" w:rsidP="00851D9D">
      <w:pPr>
        <w:suppressAutoHyphens/>
        <w:ind w:firstLine="567"/>
        <w:jc w:val="center"/>
        <w:rPr>
          <w:i/>
          <w:sz w:val="28"/>
        </w:rPr>
      </w:pPr>
      <w:r w:rsidRPr="00766E01">
        <w:rPr>
          <w:i/>
          <w:sz w:val="28"/>
        </w:rPr>
        <w:t xml:space="preserve">Основная </w:t>
      </w:r>
    </w:p>
    <w:p w:rsidR="005E6CBD" w:rsidRPr="005E6CBD" w:rsidRDefault="005E6CBD" w:rsidP="005E6CBD">
      <w:pPr>
        <w:numPr>
          <w:ilvl w:val="0"/>
          <w:numId w:val="1"/>
        </w:numPr>
        <w:shd w:val="clear" w:color="auto" w:fill="FFFFFF"/>
        <w:suppressAutoHyphens/>
        <w:spacing w:line="324" w:lineRule="exact"/>
        <w:ind w:hanging="720"/>
        <w:jc w:val="both"/>
        <w:rPr>
          <w:color w:val="000000"/>
          <w:sz w:val="28"/>
          <w:szCs w:val="28"/>
        </w:rPr>
      </w:pPr>
      <w:r w:rsidRPr="005E6CBD">
        <w:rPr>
          <w:bCs/>
          <w:color w:val="000000"/>
          <w:sz w:val="28"/>
          <w:szCs w:val="28"/>
        </w:rPr>
        <w:t>Андреев Е.Б., Ключников А.И., Кротов А.В., Попадько В.Е., Шарова И.Я.</w:t>
      </w:r>
      <w:r w:rsidRPr="005E6CBD">
        <w:rPr>
          <w:color w:val="000000"/>
          <w:sz w:val="28"/>
          <w:szCs w:val="28"/>
        </w:rPr>
        <w:t xml:space="preserve"> Автоматизация технологических процессов добычи и подготовки нефти и газа: Учебное пособие для вузов. - М.: ООО «Недра-Б</w:t>
      </w:r>
      <w:r>
        <w:rPr>
          <w:color w:val="000000"/>
          <w:sz w:val="28"/>
          <w:szCs w:val="28"/>
        </w:rPr>
        <w:t>изнесцентр», 2008. - 399 с.</w:t>
      </w:r>
    </w:p>
    <w:p w:rsidR="004061CD" w:rsidRPr="00766E01" w:rsidRDefault="00A93670" w:rsidP="00851D9D">
      <w:pPr>
        <w:numPr>
          <w:ilvl w:val="0"/>
          <w:numId w:val="1"/>
        </w:numPr>
        <w:shd w:val="clear" w:color="auto" w:fill="FFFFFF"/>
        <w:suppressAutoHyphens/>
        <w:spacing w:line="324" w:lineRule="exact"/>
        <w:ind w:hanging="720"/>
        <w:jc w:val="both"/>
        <w:rPr>
          <w:color w:val="000000"/>
          <w:sz w:val="28"/>
          <w:szCs w:val="28"/>
        </w:rPr>
      </w:pPr>
      <w:r w:rsidRPr="00766E01">
        <w:rPr>
          <w:sz w:val="28"/>
          <w:szCs w:val="28"/>
        </w:rPr>
        <w:t>Волчкевич, Л. И. Автоматизация производственных процессов: учебное пособие для студентов вузов / Л. И. Волчкевич. – М.: Машиностроение, 2007. – 380 с.</w:t>
      </w:r>
    </w:p>
    <w:p w:rsidR="004061CD" w:rsidRPr="00766E01" w:rsidRDefault="00A93670" w:rsidP="00851D9D">
      <w:pPr>
        <w:numPr>
          <w:ilvl w:val="0"/>
          <w:numId w:val="1"/>
        </w:numPr>
        <w:shd w:val="clear" w:color="auto" w:fill="FFFFFF"/>
        <w:suppressAutoHyphens/>
        <w:spacing w:line="324" w:lineRule="exact"/>
        <w:ind w:hanging="720"/>
        <w:jc w:val="both"/>
        <w:rPr>
          <w:color w:val="000000"/>
          <w:sz w:val="28"/>
          <w:szCs w:val="28"/>
        </w:rPr>
      </w:pPr>
      <w:r w:rsidRPr="00766E01">
        <w:rPr>
          <w:sz w:val="28"/>
          <w:szCs w:val="28"/>
        </w:rPr>
        <w:t>Ротач, В. Я. Теория автоматического управления: учебник для студентов вузов / В. Я. Ротач. – 2-е изд., перераб. и доп. – М.: МЭИ, 2004. – 400 с.</w:t>
      </w:r>
      <w:r w:rsidR="004061CD" w:rsidRPr="00766E01">
        <w:rPr>
          <w:sz w:val="28"/>
          <w:szCs w:val="28"/>
        </w:rPr>
        <w:t xml:space="preserve"> </w:t>
      </w:r>
    </w:p>
    <w:p w:rsidR="004061CD" w:rsidRPr="00766E01" w:rsidRDefault="004061CD" w:rsidP="00851D9D">
      <w:pPr>
        <w:shd w:val="clear" w:color="auto" w:fill="FFFFFF"/>
        <w:tabs>
          <w:tab w:val="num" w:pos="720"/>
        </w:tabs>
        <w:suppressAutoHyphens/>
        <w:spacing w:line="324" w:lineRule="exact"/>
        <w:ind w:left="360" w:hanging="720"/>
        <w:jc w:val="both"/>
        <w:rPr>
          <w:color w:val="000000"/>
          <w:sz w:val="28"/>
          <w:szCs w:val="28"/>
        </w:rPr>
      </w:pPr>
    </w:p>
    <w:p w:rsidR="004061CD" w:rsidRPr="00766E01" w:rsidRDefault="004061CD" w:rsidP="00851D9D">
      <w:pPr>
        <w:suppressAutoHyphens/>
        <w:ind w:firstLine="567"/>
        <w:jc w:val="center"/>
        <w:rPr>
          <w:i/>
          <w:sz w:val="28"/>
          <w:szCs w:val="28"/>
        </w:rPr>
      </w:pPr>
      <w:r w:rsidRPr="00766E01">
        <w:rPr>
          <w:i/>
          <w:sz w:val="28"/>
          <w:szCs w:val="28"/>
        </w:rPr>
        <w:t xml:space="preserve">Дополнительная </w:t>
      </w:r>
    </w:p>
    <w:p w:rsidR="005E6CBD" w:rsidRPr="005E6CBD" w:rsidRDefault="005E6CBD" w:rsidP="005E6CBD">
      <w:pPr>
        <w:numPr>
          <w:ilvl w:val="0"/>
          <w:numId w:val="1"/>
        </w:numPr>
        <w:shd w:val="clear" w:color="auto" w:fill="FFFFFF"/>
        <w:suppressAutoHyphens/>
        <w:spacing w:line="324" w:lineRule="exact"/>
        <w:ind w:hanging="720"/>
        <w:jc w:val="both"/>
        <w:rPr>
          <w:color w:val="000000"/>
          <w:sz w:val="28"/>
          <w:szCs w:val="28"/>
        </w:rPr>
      </w:pPr>
      <w:r w:rsidRPr="00766E01">
        <w:rPr>
          <w:sz w:val="28"/>
          <w:szCs w:val="28"/>
        </w:rPr>
        <w:t>Проектирование систем автоматизации технологических процессов: справочное пособие / А. С. Клюев [и др.]; ред. А. С. Клюев. – 3-е изд., стер. – М.: Альянс, 2008. – 464 с.</w:t>
      </w:r>
    </w:p>
    <w:p w:rsidR="00237BDA" w:rsidRPr="00766E01" w:rsidRDefault="00A93670" w:rsidP="00851D9D">
      <w:pPr>
        <w:widowControl w:val="0"/>
        <w:numPr>
          <w:ilvl w:val="0"/>
          <w:numId w:val="1"/>
        </w:numPr>
        <w:shd w:val="clear" w:color="auto" w:fill="FFFFFF"/>
        <w:suppressAutoHyphens/>
        <w:snapToGrid w:val="0"/>
        <w:spacing w:line="324" w:lineRule="exact"/>
        <w:ind w:right="-5" w:hanging="720"/>
        <w:jc w:val="both"/>
        <w:rPr>
          <w:color w:val="000000"/>
          <w:sz w:val="28"/>
          <w:szCs w:val="28"/>
        </w:rPr>
      </w:pPr>
      <w:r w:rsidRPr="00766E01">
        <w:rPr>
          <w:sz w:val="28"/>
          <w:szCs w:val="28"/>
        </w:rPr>
        <w:t>Автоматизация производственных процессов нефтяной и</w:t>
      </w:r>
      <w:r w:rsidR="005E6CBD">
        <w:rPr>
          <w:sz w:val="28"/>
          <w:szCs w:val="28"/>
        </w:rPr>
        <w:t xml:space="preserve"> газовой промышленности [Текст]</w:t>
      </w:r>
      <w:r w:rsidRPr="00766E01">
        <w:rPr>
          <w:sz w:val="28"/>
          <w:szCs w:val="28"/>
        </w:rPr>
        <w:t xml:space="preserve">: учебник для студентов вузов, обучающихся по специальности "Электрификация и автоматизация горных работ" / Р. Я. </w:t>
      </w:r>
      <w:r w:rsidRPr="00766E01">
        <w:rPr>
          <w:bCs/>
          <w:sz w:val="28"/>
          <w:szCs w:val="28"/>
        </w:rPr>
        <w:t>Исакович</w:t>
      </w:r>
      <w:r w:rsidRPr="00766E01">
        <w:rPr>
          <w:sz w:val="28"/>
          <w:szCs w:val="28"/>
        </w:rPr>
        <w:t>, В. И</w:t>
      </w:r>
      <w:r w:rsidR="005E6CBD">
        <w:rPr>
          <w:sz w:val="28"/>
          <w:szCs w:val="28"/>
        </w:rPr>
        <w:t>. Логинов, В. Е. Попадько. - М.</w:t>
      </w:r>
      <w:r w:rsidRPr="00766E01">
        <w:rPr>
          <w:sz w:val="28"/>
          <w:szCs w:val="28"/>
        </w:rPr>
        <w:t xml:space="preserve">: Недра, 1983. - 424 с. </w:t>
      </w:r>
      <w:r w:rsidR="004061CD" w:rsidRPr="00766E01">
        <w:rPr>
          <w:color w:val="000000"/>
          <w:sz w:val="28"/>
          <w:szCs w:val="28"/>
        </w:rPr>
        <w:t xml:space="preserve"> </w:t>
      </w:r>
    </w:p>
    <w:p w:rsidR="007B6D40" w:rsidRPr="00766E01" w:rsidRDefault="007B6D40" w:rsidP="007B6D40">
      <w:pPr>
        <w:widowControl w:val="0"/>
        <w:overflowPunct w:val="0"/>
        <w:autoSpaceDE w:val="0"/>
        <w:autoSpaceDN w:val="0"/>
        <w:adjustRightInd w:val="0"/>
        <w:spacing w:line="226" w:lineRule="auto"/>
        <w:ind w:right="180"/>
        <w:rPr>
          <w:szCs w:val="28"/>
        </w:rPr>
      </w:pPr>
    </w:p>
    <w:p w:rsidR="0085217B" w:rsidRPr="00766E01" w:rsidRDefault="0085217B" w:rsidP="00851D9D">
      <w:pPr>
        <w:widowControl w:val="0"/>
        <w:suppressAutoHyphens/>
        <w:jc w:val="center"/>
        <w:rPr>
          <w:szCs w:val="28"/>
        </w:rPr>
      </w:pPr>
    </w:p>
    <w:sectPr w:rsidR="0085217B" w:rsidRPr="00766E01" w:rsidSect="008C0AA8">
      <w:footerReference w:type="default" r:id="rId8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5F" w:rsidRDefault="00BB475F">
      <w:r>
        <w:separator/>
      </w:r>
    </w:p>
  </w:endnote>
  <w:endnote w:type="continuationSeparator" w:id="0">
    <w:p w:rsidR="00BB475F" w:rsidRDefault="00BB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BF" w:rsidRDefault="00DE4D5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493A">
      <w:rPr>
        <w:noProof/>
      </w:rPr>
      <w:t>4</w:t>
    </w:r>
    <w:r>
      <w:rPr>
        <w:noProof/>
      </w:rPr>
      <w:fldChar w:fldCharType="end"/>
    </w:r>
  </w:p>
  <w:p w:rsidR="00BD7EBF" w:rsidRDefault="00BD7E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5F" w:rsidRDefault="00BB475F">
      <w:r>
        <w:separator/>
      </w:r>
    </w:p>
  </w:footnote>
  <w:footnote w:type="continuationSeparator" w:id="0">
    <w:p w:rsidR="00BB475F" w:rsidRDefault="00BB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569"/>
    <w:multiLevelType w:val="hybridMultilevel"/>
    <w:tmpl w:val="4484E820"/>
    <w:lvl w:ilvl="0" w:tplc="F54E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B7B"/>
    <w:multiLevelType w:val="hybridMultilevel"/>
    <w:tmpl w:val="BE3C7AF6"/>
    <w:lvl w:ilvl="0" w:tplc="F54E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FF8"/>
    <w:multiLevelType w:val="hybridMultilevel"/>
    <w:tmpl w:val="52D07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B1513"/>
    <w:multiLevelType w:val="multilevel"/>
    <w:tmpl w:val="7112252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655F3D"/>
    <w:multiLevelType w:val="hybridMultilevel"/>
    <w:tmpl w:val="D0D405EE"/>
    <w:lvl w:ilvl="0" w:tplc="F54E5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05C8C"/>
    <w:multiLevelType w:val="hybridMultilevel"/>
    <w:tmpl w:val="A5CA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7B5A"/>
    <w:multiLevelType w:val="hybridMultilevel"/>
    <w:tmpl w:val="F962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7E38"/>
    <w:multiLevelType w:val="multilevel"/>
    <w:tmpl w:val="C898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E482D3B"/>
    <w:multiLevelType w:val="singleLevel"/>
    <w:tmpl w:val="DBA25D3C"/>
    <w:lvl w:ilvl="0">
      <w:start w:val="1"/>
      <w:numFmt w:val="bullet"/>
      <w:pStyle w:val="a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0C23DDD"/>
    <w:multiLevelType w:val="multilevel"/>
    <w:tmpl w:val="E5F23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4.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30320C"/>
    <w:multiLevelType w:val="hybridMultilevel"/>
    <w:tmpl w:val="8232288C"/>
    <w:lvl w:ilvl="0" w:tplc="F54E56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14A1154"/>
    <w:multiLevelType w:val="multilevel"/>
    <w:tmpl w:val="F4B205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1425160"/>
    <w:multiLevelType w:val="multilevel"/>
    <w:tmpl w:val="F4B205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2FF78C7"/>
    <w:multiLevelType w:val="multilevel"/>
    <w:tmpl w:val="F4B205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1B5692"/>
    <w:multiLevelType w:val="multilevel"/>
    <w:tmpl w:val="C898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6ED168C"/>
    <w:multiLevelType w:val="hybridMultilevel"/>
    <w:tmpl w:val="F1B660E4"/>
    <w:lvl w:ilvl="0" w:tplc="99FA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57E2B"/>
    <w:multiLevelType w:val="hybridMultilevel"/>
    <w:tmpl w:val="E30A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6F2A"/>
    <w:multiLevelType w:val="multilevel"/>
    <w:tmpl w:val="C898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2EA3B93"/>
    <w:multiLevelType w:val="hybridMultilevel"/>
    <w:tmpl w:val="04F6ABE8"/>
    <w:lvl w:ilvl="0" w:tplc="99E0A7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4907809"/>
    <w:multiLevelType w:val="hybridMultilevel"/>
    <w:tmpl w:val="7FF2080C"/>
    <w:lvl w:ilvl="0" w:tplc="EECCC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475C78"/>
    <w:multiLevelType w:val="multilevel"/>
    <w:tmpl w:val="C898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19"/>
  </w:num>
  <w:num w:numId="6">
    <w:abstractNumId w:val="6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17"/>
  </w:num>
  <w:num w:numId="17">
    <w:abstractNumId w:val="20"/>
  </w:num>
  <w:num w:numId="18">
    <w:abstractNumId w:val="5"/>
  </w:num>
  <w:num w:numId="19">
    <w:abstractNumId w:val="12"/>
  </w:num>
  <w:num w:numId="20">
    <w:abstractNumId w:val="11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0AA"/>
    <w:rsid w:val="00001037"/>
    <w:rsid w:val="00003D2A"/>
    <w:rsid w:val="000050DE"/>
    <w:rsid w:val="000054E7"/>
    <w:rsid w:val="0000789E"/>
    <w:rsid w:val="0001101F"/>
    <w:rsid w:val="000146E0"/>
    <w:rsid w:val="0001742F"/>
    <w:rsid w:val="00026071"/>
    <w:rsid w:val="00040250"/>
    <w:rsid w:val="00045453"/>
    <w:rsid w:val="000475D4"/>
    <w:rsid w:val="00050D36"/>
    <w:rsid w:val="00052989"/>
    <w:rsid w:val="0006246A"/>
    <w:rsid w:val="00062E04"/>
    <w:rsid w:val="00084160"/>
    <w:rsid w:val="00096344"/>
    <w:rsid w:val="00096D6C"/>
    <w:rsid w:val="000A40F2"/>
    <w:rsid w:val="000B29DA"/>
    <w:rsid w:val="000C1BA9"/>
    <w:rsid w:val="000C427A"/>
    <w:rsid w:val="000D1F2B"/>
    <w:rsid w:val="000D23D8"/>
    <w:rsid w:val="000D36AE"/>
    <w:rsid w:val="000D3B08"/>
    <w:rsid w:val="000D6A9B"/>
    <w:rsid w:val="000F1D90"/>
    <w:rsid w:val="00101F95"/>
    <w:rsid w:val="00104532"/>
    <w:rsid w:val="00116C4D"/>
    <w:rsid w:val="00127443"/>
    <w:rsid w:val="00131A21"/>
    <w:rsid w:val="001400EB"/>
    <w:rsid w:val="001418CC"/>
    <w:rsid w:val="00141ACD"/>
    <w:rsid w:val="00142F78"/>
    <w:rsid w:val="00143BE1"/>
    <w:rsid w:val="001462AE"/>
    <w:rsid w:val="00150C8E"/>
    <w:rsid w:val="00161A22"/>
    <w:rsid w:val="00166E44"/>
    <w:rsid w:val="00167149"/>
    <w:rsid w:val="00167484"/>
    <w:rsid w:val="001676D4"/>
    <w:rsid w:val="001860AF"/>
    <w:rsid w:val="00187B52"/>
    <w:rsid w:val="0019554F"/>
    <w:rsid w:val="001A2280"/>
    <w:rsid w:val="001B29CE"/>
    <w:rsid w:val="001B4174"/>
    <w:rsid w:val="001B7CFB"/>
    <w:rsid w:val="001C0697"/>
    <w:rsid w:val="001C5F6C"/>
    <w:rsid w:val="001C7192"/>
    <w:rsid w:val="001D06EE"/>
    <w:rsid w:val="001D623B"/>
    <w:rsid w:val="001D62AF"/>
    <w:rsid w:val="001F08D1"/>
    <w:rsid w:val="001F1F94"/>
    <w:rsid w:val="001F39E1"/>
    <w:rsid w:val="001F3E11"/>
    <w:rsid w:val="001F43E6"/>
    <w:rsid w:val="00210B74"/>
    <w:rsid w:val="00211D20"/>
    <w:rsid w:val="00227AA7"/>
    <w:rsid w:val="00237BDA"/>
    <w:rsid w:val="0024027E"/>
    <w:rsid w:val="00241D70"/>
    <w:rsid w:val="00252EE6"/>
    <w:rsid w:val="00256D51"/>
    <w:rsid w:val="00257F43"/>
    <w:rsid w:val="00262558"/>
    <w:rsid w:val="00266EBE"/>
    <w:rsid w:val="00274C76"/>
    <w:rsid w:val="00281EAD"/>
    <w:rsid w:val="00282076"/>
    <w:rsid w:val="00286116"/>
    <w:rsid w:val="00287A65"/>
    <w:rsid w:val="00295B69"/>
    <w:rsid w:val="002A1915"/>
    <w:rsid w:val="002A3607"/>
    <w:rsid w:val="002A783F"/>
    <w:rsid w:val="002B7F48"/>
    <w:rsid w:val="002C01BF"/>
    <w:rsid w:val="002C2AE3"/>
    <w:rsid w:val="002C610E"/>
    <w:rsid w:val="002E08D6"/>
    <w:rsid w:val="002E0F84"/>
    <w:rsid w:val="002E7776"/>
    <w:rsid w:val="002F1E49"/>
    <w:rsid w:val="002F2F4A"/>
    <w:rsid w:val="00301A55"/>
    <w:rsid w:val="00306BC8"/>
    <w:rsid w:val="0030792B"/>
    <w:rsid w:val="003102B6"/>
    <w:rsid w:val="00314C03"/>
    <w:rsid w:val="00322133"/>
    <w:rsid w:val="00326835"/>
    <w:rsid w:val="003274BA"/>
    <w:rsid w:val="00333B05"/>
    <w:rsid w:val="003344F2"/>
    <w:rsid w:val="00352028"/>
    <w:rsid w:val="00356B89"/>
    <w:rsid w:val="003617E9"/>
    <w:rsid w:val="00373AAE"/>
    <w:rsid w:val="00374501"/>
    <w:rsid w:val="00384E6F"/>
    <w:rsid w:val="003869D9"/>
    <w:rsid w:val="003930AE"/>
    <w:rsid w:val="003A16DF"/>
    <w:rsid w:val="003A1753"/>
    <w:rsid w:val="003A1AB9"/>
    <w:rsid w:val="003A3194"/>
    <w:rsid w:val="003A36F1"/>
    <w:rsid w:val="003A3EB9"/>
    <w:rsid w:val="003B2FA3"/>
    <w:rsid w:val="003B4C8C"/>
    <w:rsid w:val="003C1FF2"/>
    <w:rsid w:val="003C488E"/>
    <w:rsid w:val="003D455B"/>
    <w:rsid w:val="003E1910"/>
    <w:rsid w:val="003E5281"/>
    <w:rsid w:val="003F1791"/>
    <w:rsid w:val="003F2A50"/>
    <w:rsid w:val="00404F97"/>
    <w:rsid w:val="004061CD"/>
    <w:rsid w:val="0040760A"/>
    <w:rsid w:val="0041149A"/>
    <w:rsid w:val="00417B8A"/>
    <w:rsid w:val="00425C93"/>
    <w:rsid w:val="00431D79"/>
    <w:rsid w:val="004320A7"/>
    <w:rsid w:val="00432DB7"/>
    <w:rsid w:val="0044234E"/>
    <w:rsid w:val="00443BC6"/>
    <w:rsid w:val="00444800"/>
    <w:rsid w:val="0044686E"/>
    <w:rsid w:val="00450560"/>
    <w:rsid w:val="004610A9"/>
    <w:rsid w:val="00465BEF"/>
    <w:rsid w:val="004669D1"/>
    <w:rsid w:val="004845D9"/>
    <w:rsid w:val="00486320"/>
    <w:rsid w:val="004868B8"/>
    <w:rsid w:val="00490ABB"/>
    <w:rsid w:val="00490E9F"/>
    <w:rsid w:val="004B2A9C"/>
    <w:rsid w:val="004B573D"/>
    <w:rsid w:val="004B64A3"/>
    <w:rsid w:val="004B6593"/>
    <w:rsid w:val="004C32BD"/>
    <w:rsid w:val="004D17B8"/>
    <w:rsid w:val="004D6D24"/>
    <w:rsid w:val="004E05A8"/>
    <w:rsid w:val="004F4C89"/>
    <w:rsid w:val="0050501D"/>
    <w:rsid w:val="005056E6"/>
    <w:rsid w:val="00511203"/>
    <w:rsid w:val="00514C8D"/>
    <w:rsid w:val="005227FB"/>
    <w:rsid w:val="00525AEA"/>
    <w:rsid w:val="00531588"/>
    <w:rsid w:val="005477CB"/>
    <w:rsid w:val="00562602"/>
    <w:rsid w:val="00566C89"/>
    <w:rsid w:val="00572EEC"/>
    <w:rsid w:val="005734AF"/>
    <w:rsid w:val="00573FCB"/>
    <w:rsid w:val="00575E20"/>
    <w:rsid w:val="005765F6"/>
    <w:rsid w:val="0057665A"/>
    <w:rsid w:val="005824CB"/>
    <w:rsid w:val="00582EE1"/>
    <w:rsid w:val="00590F36"/>
    <w:rsid w:val="005915B2"/>
    <w:rsid w:val="00591AE0"/>
    <w:rsid w:val="00591C21"/>
    <w:rsid w:val="00593119"/>
    <w:rsid w:val="0059453A"/>
    <w:rsid w:val="005964BF"/>
    <w:rsid w:val="005A26DD"/>
    <w:rsid w:val="005A77FD"/>
    <w:rsid w:val="005B4375"/>
    <w:rsid w:val="005D0334"/>
    <w:rsid w:val="005D1017"/>
    <w:rsid w:val="005E6CBD"/>
    <w:rsid w:val="005F2D30"/>
    <w:rsid w:val="005F5116"/>
    <w:rsid w:val="00601B16"/>
    <w:rsid w:val="006076C4"/>
    <w:rsid w:val="00607BC7"/>
    <w:rsid w:val="006103F1"/>
    <w:rsid w:val="006205DF"/>
    <w:rsid w:val="006231F4"/>
    <w:rsid w:val="0062482B"/>
    <w:rsid w:val="00627E5F"/>
    <w:rsid w:val="006358F4"/>
    <w:rsid w:val="00651441"/>
    <w:rsid w:val="00655DEB"/>
    <w:rsid w:val="0066552F"/>
    <w:rsid w:val="00665E4E"/>
    <w:rsid w:val="0067339D"/>
    <w:rsid w:val="00674C3D"/>
    <w:rsid w:val="006804BF"/>
    <w:rsid w:val="00680F0C"/>
    <w:rsid w:val="00683AFB"/>
    <w:rsid w:val="00685F49"/>
    <w:rsid w:val="00687C6B"/>
    <w:rsid w:val="006950B6"/>
    <w:rsid w:val="006A0A93"/>
    <w:rsid w:val="006A5679"/>
    <w:rsid w:val="006B2DFA"/>
    <w:rsid w:val="006C730F"/>
    <w:rsid w:val="006E155A"/>
    <w:rsid w:val="006E1E04"/>
    <w:rsid w:val="006E2384"/>
    <w:rsid w:val="006E2441"/>
    <w:rsid w:val="006E636A"/>
    <w:rsid w:val="006E704D"/>
    <w:rsid w:val="0070368C"/>
    <w:rsid w:val="00706840"/>
    <w:rsid w:val="0070794B"/>
    <w:rsid w:val="007113A1"/>
    <w:rsid w:val="007120BB"/>
    <w:rsid w:val="00717C5B"/>
    <w:rsid w:val="00720E9B"/>
    <w:rsid w:val="00725C67"/>
    <w:rsid w:val="00725C88"/>
    <w:rsid w:val="007311D3"/>
    <w:rsid w:val="00734898"/>
    <w:rsid w:val="00743C9D"/>
    <w:rsid w:val="00755FB1"/>
    <w:rsid w:val="00760BFC"/>
    <w:rsid w:val="00761581"/>
    <w:rsid w:val="00766152"/>
    <w:rsid w:val="00766E01"/>
    <w:rsid w:val="00772148"/>
    <w:rsid w:val="00775E37"/>
    <w:rsid w:val="007770D5"/>
    <w:rsid w:val="007864DD"/>
    <w:rsid w:val="00792A8D"/>
    <w:rsid w:val="00792C2B"/>
    <w:rsid w:val="007A2B56"/>
    <w:rsid w:val="007A792C"/>
    <w:rsid w:val="007B441D"/>
    <w:rsid w:val="007B48AB"/>
    <w:rsid w:val="007B6D40"/>
    <w:rsid w:val="007C297F"/>
    <w:rsid w:val="007D23EB"/>
    <w:rsid w:val="007D300E"/>
    <w:rsid w:val="007D3A93"/>
    <w:rsid w:val="007F1B2A"/>
    <w:rsid w:val="0080330E"/>
    <w:rsid w:val="008126CD"/>
    <w:rsid w:val="00814DB1"/>
    <w:rsid w:val="00815BA2"/>
    <w:rsid w:val="00830E4D"/>
    <w:rsid w:val="008370A8"/>
    <w:rsid w:val="00843BAA"/>
    <w:rsid w:val="00846785"/>
    <w:rsid w:val="00851D9D"/>
    <w:rsid w:val="0085217B"/>
    <w:rsid w:val="0085532D"/>
    <w:rsid w:val="008637F9"/>
    <w:rsid w:val="00867C97"/>
    <w:rsid w:val="00890359"/>
    <w:rsid w:val="008A44C3"/>
    <w:rsid w:val="008A493A"/>
    <w:rsid w:val="008A6510"/>
    <w:rsid w:val="008A6870"/>
    <w:rsid w:val="008B2BCB"/>
    <w:rsid w:val="008C0AA8"/>
    <w:rsid w:val="008C571D"/>
    <w:rsid w:val="008D5007"/>
    <w:rsid w:val="008E7B66"/>
    <w:rsid w:val="008F5FB8"/>
    <w:rsid w:val="008F6244"/>
    <w:rsid w:val="00905D0E"/>
    <w:rsid w:val="00905F39"/>
    <w:rsid w:val="00910981"/>
    <w:rsid w:val="00914576"/>
    <w:rsid w:val="009158B0"/>
    <w:rsid w:val="00917685"/>
    <w:rsid w:val="00921A10"/>
    <w:rsid w:val="00931056"/>
    <w:rsid w:val="00932AAA"/>
    <w:rsid w:val="0093350B"/>
    <w:rsid w:val="0093596F"/>
    <w:rsid w:val="00953743"/>
    <w:rsid w:val="00965685"/>
    <w:rsid w:val="0099496E"/>
    <w:rsid w:val="00997F65"/>
    <w:rsid w:val="009A38F1"/>
    <w:rsid w:val="009B0200"/>
    <w:rsid w:val="009B230F"/>
    <w:rsid w:val="009C0A0F"/>
    <w:rsid w:val="009C1A9B"/>
    <w:rsid w:val="009E0757"/>
    <w:rsid w:val="009F0104"/>
    <w:rsid w:val="009F38F7"/>
    <w:rsid w:val="009F44BE"/>
    <w:rsid w:val="009F4B64"/>
    <w:rsid w:val="009F53A8"/>
    <w:rsid w:val="00A020B1"/>
    <w:rsid w:val="00A02EA4"/>
    <w:rsid w:val="00A0373D"/>
    <w:rsid w:val="00A17E96"/>
    <w:rsid w:val="00A25126"/>
    <w:rsid w:val="00A26A13"/>
    <w:rsid w:val="00A27590"/>
    <w:rsid w:val="00A31263"/>
    <w:rsid w:val="00A46EB2"/>
    <w:rsid w:val="00A47E84"/>
    <w:rsid w:val="00A55B71"/>
    <w:rsid w:val="00A56A09"/>
    <w:rsid w:val="00A60F63"/>
    <w:rsid w:val="00A653DE"/>
    <w:rsid w:val="00A70E12"/>
    <w:rsid w:val="00A73225"/>
    <w:rsid w:val="00A77C95"/>
    <w:rsid w:val="00A86693"/>
    <w:rsid w:val="00A90770"/>
    <w:rsid w:val="00A93670"/>
    <w:rsid w:val="00AA11A8"/>
    <w:rsid w:val="00AA2123"/>
    <w:rsid w:val="00AA5ED5"/>
    <w:rsid w:val="00AB27FB"/>
    <w:rsid w:val="00AB2DD8"/>
    <w:rsid w:val="00AB7107"/>
    <w:rsid w:val="00AC2921"/>
    <w:rsid w:val="00AC5A24"/>
    <w:rsid w:val="00AD0CD6"/>
    <w:rsid w:val="00AD0FB3"/>
    <w:rsid w:val="00AD579B"/>
    <w:rsid w:val="00AE4A95"/>
    <w:rsid w:val="00AE6978"/>
    <w:rsid w:val="00AE7A2B"/>
    <w:rsid w:val="00AF334F"/>
    <w:rsid w:val="00AF3BDA"/>
    <w:rsid w:val="00B05100"/>
    <w:rsid w:val="00B10CA5"/>
    <w:rsid w:val="00B12435"/>
    <w:rsid w:val="00B13BE8"/>
    <w:rsid w:val="00B16FB1"/>
    <w:rsid w:val="00B300AA"/>
    <w:rsid w:val="00B51A47"/>
    <w:rsid w:val="00B554F5"/>
    <w:rsid w:val="00B56D5E"/>
    <w:rsid w:val="00B6740B"/>
    <w:rsid w:val="00B71549"/>
    <w:rsid w:val="00B72226"/>
    <w:rsid w:val="00B865D1"/>
    <w:rsid w:val="00B913B4"/>
    <w:rsid w:val="00B93C84"/>
    <w:rsid w:val="00B93DCE"/>
    <w:rsid w:val="00BA5318"/>
    <w:rsid w:val="00BB1A79"/>
    <w:rsid w:val="00BB475F"/>
    <w:rsid w:val="00BC18EC"/>
    <w:rsid w:val="00BD68D2"/>
    <w:rsid w:val="00BD6FC4"/>
    <w:rsid w:val="00BD7EBF"/>
    <w:rsid w:val="00BE1B12"/>
    <w:rsid w:val="00BE2303"/>
    <w:rsid w:val="00BE6F7A"/>
    <w:rsid w:val="00BE7D3E"/>
    <w:rsid w:val="00BF404D"/>
    <w:rsid w:val="00BF520B"/>
    <w:rsid w:val="00BF7A82"/>
    <w:rsid w:val="00C0083A"/>
    <w:rsid w:val="00C04112"/>
    <w:rsid w:val="00C056C5"/>
    <w:rsid w:val="00C17D33"/>
    <w:rsid w:val="00C2733F"/>
    <w:rsid w:val="00C41560"/>
    <w:rsid w:val="00C4603B"/>
    <w:rsid w:val="00C47720"/>
    <w:rsid w:val="00C503C2"/>
    <w:rsid w:val="00C55C1E"/>
    <w:rsid w:val="00C56427"/>
    <w:rsid w:val="00C56846"/>
    <w:rsid w:val="00C6043F"/>
    <w:rsid w:val="00C674BE"/>
    <w:rsid w:val="00C70F64"/>
    <w:rsid w:val="00C861BE"/>
    <w:rsid w:val="00C97C2D"/>
    <w:rsid w:val="00CA0537"/>
    <w:rsid w:val="00CA2503"/>
    <w:rsid w:val="00CA3AA5"/>
    <w:rsid w:val="00CA5FD8"/>
    <w:rsid w:val="00CB16D6"/>
    <w:rsid w:val="00CB316C"/>
    <w:rsid w:val="00CB664E"/>
    <w:rsid w:val="00CB6F67"/>
    <w:rsid w:val="00CC7B71"/>
    <w:rsid w:val="00CD134C"/>
    <w:rsid w:val="00CD41ED"/>
    <w:rsid w:val="00CD5195"/>
    <w:rsid w:val="00CE3D84"/>
    <w:rsid w:val="00CE7E9C"/>
    <w:rsid w:val="00CF3ED7"/>
    <w:rsid w:val="00CF730D"/>
    <w:rsid w:val="00D01988"/>
    <w:rsid w:val="00D04D28"/>
    <w:rsid w:val="00D07F78"/>
    <w:rsid w:val="00D21172"/>
    <w:rsid w:val="00D211F7"/>
    <w:rsid w:val="00D218D4"/>
    <w:rsid w:val="00D22748"/>
    <w:rsid w:val="00D41B0D"/>
    <w:rsid w:val="00D424E9"/>
    <w:rsid w:val="00D53B10"/>
    <w:rsid w:val="00D6043C"/>
    <w:rsid w:val="00D63881"/>
    <w:rsid w:val="00D73311"/>
    <w:rsid w:val="00D823B9"/>
    <w:rsid w:val="00D874D8"/>
    <w:rsid w:val="00DA1D27"/>
    <w:rsid w:val="00DA3016"/>
    <w:rsid w:val="00DA3707"/>
    <w:rsid w:val="00DA5490"/>
    <w:rsid w:val="00DB5910"/>
    <w:rsid w:val="00DC2510"/>
    <w:rsid w:val="00DE4D53"/>
    <w:rsid w:val="00DF1342"/>
    <w:rsid w:val="00DF279E"/>
    <w:rsid w:val="00DF7E23"/>
    <w:rsid w:val="00E00E15"/>
    <w:rsid w:val="00E03CCB"/>
    <w:rsid w:val="00E0677B"/>
    <w:rsid w:val="00E31DC2"/>
    <w:rsid w:val="00E3567D"/>
    <w:rsid w:val="00E36D68"/>
    <w:rsid w:val="00E46462"/>
    <w:rsid w:val="00E55154"/>
    <w:rsid w:val="00E57603"/>
    <w:rsid w:val="00E7171C"/>
    <w:rsid w:val="00E8541E"/>
    <w:rsid w:val="00EA32B5"/>
    <w:rsid w:val="00EA53E6"/>
    <w:rsid w:val="00EB1BFB"/>
    <w:rsid w:val="00EB43C0"/>
    <w:rsid w:val="00EC02AB"/>
    <w:rsid w:val="00ED0A4C"/>
    <w:rsid w:val="00ED2899"/>
    <w:rsid w:val="00ED360B"/>
    <w:rsid w:val="00ED665A"/>
    <w:rsid w:val="00ED7E80"/>
    <w:rsid w:val="00ED7FE2"/>
    <w:rsid w:val="00EE1A4E"/>
    <w:rsid w:val="00EE2E41"/>
    <w:rsid w:val="00EE4C83"/>
    <w:rsid w:val="00EE774F"/>
    <w:rsid w:val="00EF0CC0"/>
    <w:rsid w:val="00EF37E6"/>
    <w:rsid w:val="00EF555F"/>
    <w:rsid w:val="00EF5F02"/>
    <w:rsid w:val="00EF7875"/>
    <w:rsid w:val="00F021E7"/>
    <w:rsid w:val="00F04A21"/>
    <w:rsid w:val="00F0575B"/>
    <w:rsid w:val="00F066AA"/>
    <w:rsid w:val="00F139E9"/>
    <w:rsid w:val="00F16B0B"/>
    <w:rsid w:val="00F23AEF"/>
    <w:rsid w:val="00F24F87"/>
    <w:rsid w:val="00F3382A"/>
    <w:rsid w:val="00F34F34"/>
    <w:rsid w:val="00F44225"/>
    <w:rsid w:val="00F52A18"/>
    <w:rsid w:val="00F72213"/>
    <w:rsid w:val="00F737EC"/>
    <w:rsid w:val="00F75A2F"/>
    <w:rsid w:val="00F7781E"/>
    <w:rsid w:val="00F830B0"/>
    <w:rsid w:val="00F90272"/>
    <w:rsid w:val="00FA4360"/>
    <w:rsid w:val="00FC2198"/>
    <w:rsid w:val="00FD2A23"/>
    <w:rsid w:val="00FD3FB8"/>
    <w:rsid w:val="00FD5537"/>
    <w:rsid w:val="00FE50AA"/>
    <w:rsid w:val="00FE50F6"/>
    <w:rsid w:val="00FF023D"/>
    <w:rsid w:val="00FF2EAC"/>
    <w:rsid w:val="00FF41CE"/>
    <w:rsid w:val="00FF471F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106EB-9633-414B-BF8E-839D423E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0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020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671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486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041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041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5E37"/>
    <w:pPr>
      <w:keepNext/>
      <w:outlineLvl w:val="6"/>
    </w:pPr>
    <w:rPr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FE50AA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FE5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59"/>
    <w:rsid w:val="00FE50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322133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3221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21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062E04"/>
    <w:pPr>
      <w:ind w:left="720"/>
      <w:contextualSpacing/>
    </w:pPr>
  </w:style>
  <w:style w:type="paragraph" w:styleId="a9">
    <w:name w:val="No Spacing"/>
    <w:uiPriority w:val="1"/>
    <w:qFormat/>
    <w:rsid w:val="00A020B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20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9B2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9B2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2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760BFC"/>
    <w:rPr>
      <w:color w:val="0000FF"/>
      <w:u w:val="single"/>
    </w:rPr>
  </w:style>
  <w:style w:type="paragraph" w:styleId="af">
    <w:name w:val="Normal (Web)"/>
    <w:basedOn w:val="a0"/>
    <w:uiPriority w:val="99"/>
    <w:rsid w:val="00760BFC"/>
    <w:pPr>
      <w:spacing w:before="100" w:beforeAutospacing="1" w:after="100" w:afterAutospacing="1"/>
    </w:pPr>
  </w:style>
  <w:style w:type="character" w:styleId="af0">
    <w:name w:val="FollowedHyperlink"/>
    <w:uiPriority w:val="99"/>
    <w:semiHidden/>
    <w:unhideWhenUsed/>
    <w:rsid w:val="00DC2510"/>
    <w:rPr>
      <w:color w:val="800080"/>
      <w:u w:val="single"/>
    </w:rPr>
  </w:style>
  <w:style w:type="character" w:styleId="af1">
    <w:name w:val="Strong"/>
    <w:uiPriority w:val="22"/>
    <w:qFormat/>
    <w:rsid w:val="00417B8A"/>
    <w:rPr>
      <w:b/>
      <w:bCs/>
    </w:rPr>
  </w:style>
  <w:style w:type="character" w:customStyle="1" w:styleId="40">
    <w:name w:val="Заголовок 4 Знак"/>
    <w:link w:val="4"/>
    <w:rsid w:val="004868B8"/>
    <w:rPr>
      <w:rFonts w:eastAsia="Times New Roman"/>
      <w:b/>
      <w:bCs/>
      <w:sz w:val="28"/>
      <w:szCs w:val="28"/>
    </w:rPr>
  </w:style>
  <w:style w:type="paragraph" w:customStyle="1" w:styleId="11">
    <w:name w:val="Стиль1"/>
    <w:basedOn w:val="a0"/>
    <w:link w:val="12"/>
    <w:autoRedefine/>
    <w:qFormat/>
    <w:rsid w:val="00F16B0B"/>
    <w:pPr>
      <w:jc w:val="center"/>
    </w:pPr>
    <w:rPr>
      <w:b/>
      <w:caps/>
      <w:sz w:val="28"/>
      <w:szCs w:val="28"/>
    </w:rPr>
  </w:style>
  <w:style w:type="character" w:customStyle="1" w:styleId="12">
    <w:name w:val="Стиль1 Знак"/>
    <w:link w:val="11"/>
    <w:rsid w:val="00F16B0B"/>
    <w:rPr>
      <w:rFonts w:ascii="Times New Roman" w:eastAsia="Times New Roman" w:hAnsi="Times New Roman"/>
      <w:b/>
      <w:cap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71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671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0"/>
    <w:link w:val="32"/>
    <w:rsid w:val="005F2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F2D30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rsid w:val="00C041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4112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0"/>
    <w:link w:val="22"/>
    <w:uiPriority w:val="99"/>
    <w:unhideWhenUsed/>
    <w:rsid w:val="00C04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04112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nhideWhenUsed/>
    <w:rsid w:val="00C04112"/>
    <w:pPr>
      <w:spacing w:after="120" w:line="480" w:lineRule="auto"/>
    </w:pPr>
  </w:style>
  <w:style w:type="character" w:customStyle="1" w:styleId="24">
    <w:name w:val="Основной текст 2 Знак"/>
    <w:link w:val="23"/>
    <w:rsid w:val="00C04112"/>
    <w:rPr>
      <w:rFonts w:ascii="Times New Roman" w:eastAsia="Times New Roman" w:hAnsi="Times New Roman"/>
      <w:sz w:val="24"/>
      <w:szCs w:val="24"/>
    </w:rPr>
  </w:style>
  <w:style w:type="paragraph" w:styleId="13">
    <w:name w:val="toc 1"/>
    <w:basedOn w:val="a"/>
    <w:next w:val="1"/>
    <w:autoRedefine/>
    <w:semiHidden/>
    <w:rsid w:val="00C04112"/>
    <w:pPr>
      <w:numPr>
        <w:numId w:val="0"/>
      </w:numPr>
      <w:spacing w:line="360" w:lineRule="auto"/>
      <w:contextualSpacing w:val="0"/>
    </w:pPr>
    <w:rPr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C04112"/>
    <w:pPr>
      <w:numPr>
        <w:numId w:val="4"/>
      </w:numPr>
      <w:contextualSpacing/>
    </w:pPr>
  </w:style>
  <w:style w:type="paragraph" w:styleId="af2">
    <w:name w:val="Body Text Indent"/>
    <w:aliases w:val=" Знак,Знак,текст,Основной текст 1,Нумерованный список !!,Надин стиль"/>
    <w:basedOn w:val="a0"/>
    <w:link w:val="af3"/>
    <w:uiPriority w:val="99"/>
    <w:unhideWhenUsed/>
    <w:rsid w:val="008370A8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,Знак Знак,текст Знак,Основной текст 1 Знак,Нумерованный список !! Знак,Надин стиль Знак"/>
    <w:link w:val="af2"/>
    <w:uiPriority w:val="99"/>
    <w:rsid w:val="008370A8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0D1F2B"/>
    <w:pPr>
      <w:spacing w:after="120"/>
    </w:pPr>
  </w:style>
  <w:style w:type="character" w:customStyle="1" w:styleId="af5">
    <w:name w:val="Основной текст Знак"/>
    <w:link w:val="af4"/>
    <w:uiPriority w:val="99"/>
    <w:rsid w:val="000D1F2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D623B"/>
  </w:style>
  <w:style w:type="character" w:customStyle="1" w:styleId="70">
    <w:name w:val="Заголовок 7 Знак"/>
    <w:link w:val="7"/>
    <w:rsid w:val="00775E37"/>
    <w:rPr>
      <w:rFonts w:ascii="Times New Roman" w:eastAsia="Times New Roman" w:hAnsi="Times New Roman"/>
      <w:sz w:val="24"/>
      <w:lang w:val="en-US"/>
    </w:rPr>
  </w:style>
  <w:style w:type="paragraph" w:customStyle="1" w:styleId="af6">
    <w:name w:val="список с точками"/>
    <w:rsid w:val="00ED360B"/>
    <w:pPr>
      <w:widowControl w:val="0"/>
      <w:suppressAutoHyphens/>
      <w:spacing w:line="312" w:lineRule="auto"/>
      <w:ind w:left="480" w:hanging="4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f7">
    <w:name w:val="Plain Text"/>
    <w:basedOn w:val="a0"/>
    <w:link w:val="af8"/>
    <w:uiPriority w:val="99"/>
    <w:rsid w:val="00432DB7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432DB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9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8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8.png"/><Relationship Id="rId21" Type="http://schemas.openxmlformats.org/officeDocument/2006/relationships/image" Target="media/image14.png"/><Relationship Id="rId34" Type="http://schemas.openxmlformats.org/officeDocument/2006/relationships/oleObject" Target="embeddings/oleObject3.bin"/><Relationship Id="rId42" Type="http://schemas.openxmlformats.org/officeDocument/2006/relationships/image" Target="media/image30.wmf"/><Relationship Id="rId47" Type="http://schemas.openxmlformats.org/officeDocument/2006/relationships/oleObject" Target="embeddings/oleObject9.bin"/><Relationship Id="rId50" Type="http://schemas.openxmlformats.org/officeDocument/2006/relationships/image" Target="media/image34.wmf"/><Relationship Id="rId55" Type="http://schemas.openxmlformats.org/officeDocument/2006/relationships/oleObject" Target="embeddings/oleObject13.bin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6" Type="http://schemas.openxmlformats.org/officeDocument/2006/relationships/image" Target="media/image57.png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oleObject" Target="embeddings/oleObject2.bin"/><Relationship Id="rId37" Type="http://schemas.openxmlformats.org/officeDocument/2006/relationships/image" Target="media/image27.wmf"/><Relationship Id="rId40" Type="http://schemas.openxmlformats.org/officeDocument/2006/relationships/image" Target="media/image29.w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2.bin"/><Relationship Id="rId58" Type="http://schemas.openxmlformats.org/officeDocument/2006/relationships/image" Target="media/image39.png"/><Relationship Id="rId66" Type="http://schemas.openxmlformats.org/officeDocument/2006/relationships/image" Target="media/image47.png"/><Relationship Id="rId74" Type="http://schemas.openxmlformats.org/officeDocument/2006/relationships/image" Target="media/image55.png"/><Relationship Id="rId79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42.png"/><Relationship Id="rId82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wmf"/><Relationship Id="rId44" Type="http://schemas.openxmlformats.org/officeDocument/2006/relationships/image" Target="media/image31.wmf"/><Relationship Id="rId52" Type="http://schemas.openxmlformats.org/officeDocument/2006/relationships/image" Target="media/image35.wmf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image" Target="media/image54.png"/><Relationship Id="rId78" Type="http://schemas.openxmlformats.org/officeDocument/2006/relationships/image" Target="media/image59.png"/><Relationship Id="rId81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wmf"/><Relationship Id="rId43" Type="http://schemas.openxmlformats.org/officeDocument/2006/relationships/oleObject" Target="embeddings/oleObject7.bin"/><Relationship Id="rId48" Type="http://schemas.openxmlformats.org/officeDocument/2006/relationships/image" Target="media/image33.wmf"/><Relationship Id="rId56" Type="http://schemas.openxmlformats.org/officeDocument/2006/relationships/image" Target="media/image37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77" Type="http://schemas.openxmlformats.org/officeDocument/2006/relationships/image" Target="media/image58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1.bin"/><Relationship Id="rId72" Type="http://schemas.openxmlformats.org/officeDocument/2006/relationships/image" Target="media/image53.png"/><Relationship Id="rId80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wmf"/><Relationship Id="rId38" Type="http://schemas.openxmlformats.org/officeDocument/2006/relationships/oleObject" Target="embeddings/oleObject5.bin"/><Relationship Id="rId46" Type="http://schemas.openxmlformats.org/officeDocument/2006/relationships/image" Target="media/image32.wmf"/><Relationship Id="rId59" Type="http://schemas.openxmlformats.org/officeDocument/2006/relationships/image" Target="media/image40.png"/><Relationship Id="rId67" Type="http://schemas.openxmlformats.org/officeDocument/2006/relationships/image" Target="media/image48.png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6.wmf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75" Type="http://schemas.openxmlformats.org/officeDocument/2006/relationships/image" Target="media/image56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0.bin"/><Relationship Id="rId57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XTreme</dc:creator>
  <cp:keywords/>
  <cp:lastModifiedBy>Артём Бибиков</cp:lastModifiedBy>
  <cp:revision>17</cp:revision>
  <cp:lastPrinted>2013-01-28T02:55:00Z</cp:lastPrinted>
  <dcterms:created xsi:type="dcterms:W3CDTF">2014-12-08T08:39:00Z</dcterms:created>
  <dcterms:modified xsi:type="dcterms:W3CDTF">2016-01-21T09:46:00Z</dcterms:modified>
</cp:coreProperties>
</file>