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33" w:rsidRDefault="00992833" w:rsidP="000528FC">
      <w:pPr>
        <w:rPr>
          <w:rFonts w:ascii="Times New Roman" w:hAnsi="Times New Roman" w:cs="Times New Roman"/>
          <w:lang w:val="ru-RU"/>
        </w:rPr>
      </w:pPr>
    </w:p>
    <w:p w:rsidR="00536579" w:rsidRPr="005F2C6B" w:rsidRDefault="00536579" w:rsidP="005365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36579" w:rsidRPr="00536579" w:rsidRDefault="00536579" w:rsidP="005365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579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 РОССИЙСКОЙ ФЕДЕРАЦИИ</w:t>
      </w:r>
    </w:p>
    <w:p w:rsidR="00536579" w:rsidRPr="00536579" w:rsidRDefault="00536579" w:rsidP="00536579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ru-RU"/>
        </w:rPr>
      </w:pPr>
      <w:r w:rsidRPr="00536579">
        <w:rPr>
          <w:rFonts w:ascii="Times New Roman" w:hAnsi="Times New Roman" w:cs="Times New Roman"/>
          <w:szCs w:val="28"/>
          <w:lang w:val="ru-RU"/>
        </w:rPr>
        <w:t xml:space="preserve">Федеральное государственное бюджетное образовательное учреждение </w:t>
      </w:r>
    </w:p>
    <w:p w:rsidR="00536579" w:rsidRPr="00536579" w:rsidRDefault="00536579" w:rsidP="00536579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ru-RU"/>
        </w:rPr>
      </w:pPr>
      <w:r w:rsidRPr="00536579">
        <w:rPr>
          <w:rFonts w:ascii="Times New Roman" w:hAnsi="Times New Roman" w:cs="Times New Roman"/>
          <w:szCs w:val="28"/>
          <w:lang w:val="ru-RU"/>
        </w:rPr>
        <w:t>высшего профессионального образования</w:t>
      </w:r>
    </w:p>
    <w:p w:rsidR="00536579" w:rsidRPr="00536579" w:rsidRDefault="00536579" w:rsidP="00536579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ru-RU"/>
        </w:rPr>
      </w:pPr>
      <w:r w:rsidRPr="00536579">
        <w:rPr>
          <w:rFonts w:ascii="Times New Roman" w:hAnsi="Times New Roman" w:cs="Times New Roman"/>
          <w:szCs w:val="28"/>
          <w:lang w:val="ru-RU"/>
        </w:rPr>
        <w:t>«Забайкальский государственный университет»</w:t>
      </w:r>
    </w:p>
    <w:p w:rsidR="00536579" w:rsidRPr="00536579" w:rsidRDefault="00536579" w:rsidP="00536579">
      <w:pPr>
        <w:spacing w:line="240" w:lineRule="auto"/>
        <w:jc w:val="center"/>
        <w:rPr>
          <w:rFonts w:ascii="Times New Roman" w:hAnsi="Times New Roman" w:cs="Times New Roman"/>
          <w:szCs w:val="28"/>
          <w:lang w:val="ru-RU"/>
        </w:rPr>
      </w:pPr>
      <w:r w:rsidRPr="00536579">
        <w:rPr>
          <w:rFonts w:ascii="Times New Roman" w:hAnsi="Times New Roman" w:cs="Times New Roman"/>
          <w:szCs w:val="28"/>
          <w:lang w:val="ru-RU"/>
        </w:rPr>
        <w:t>(ФГБОУ ВПО «</w:t>
      </w:r>
      <w:proofErr w:type="spellStart"/>
      <w:r w:rsidRPr="00536579">
        <w:rPr>
          <w:rFonts w:ascii="Times New Roman" w:hAnsi="Times New Roman" w:cs="Times New Roman"/>
          <w:szCs w:val="28"/>
          <w:lang w:val="ru-RU"/>
        </w:rPr>
        <w:t>ЗабГУ</w:t>
      </w:r>
      <w:proofErr w:type="spellEnd"/>
      <w:r w:rsidRPr="00536579">
        <w:rPr>
          <w:rFonts w:ascii="Times New Roman" w:hAnsi="Times New Roman" w:cs="Times New Roman"/>
          <w:szCs w:val="28"/>
          <w:lang w:val="ru-RU"/>
        </w:rPr>
        <w:t>»)</w:t>
      </w:r>
    </w:p>
    <w:p w:rsidR="00536579" w:rsidRPr="00536579" w:rsidRDefault="00536579" w:rsidP="00536579">
      <w:pPr>
        <w:spacing w:after="0" w:line="360" w:lineRule="auto"/>
        <w:rPr>
          <w:rFonts w:ascii="Times New Roman" w:hAnsi="Times New Roman" w:cs="Times New Roman"/>
          <w:szCs w:val="28"/>
          <w:lang w:val="ru-RU"/>
        </w:rPr>
      </w:pPr>
      <w:r w:rsidRPr="00536579">
        <w:rPr>
          <w:rFonts w:ascii="Times New Roman" w:hAnsi="Times New Roman" w:cs="Times New Roman"/>
          <w:szCs w:val="28"/>
          <w:lang w:val="ru-RU"/>
        </w:rPr>
        <w:t>Факультет экономики и управления</w:t>
      </w:r>
    </w:p>
    <w:p w:rsidR="00536579" w:rsidRPr="00536579" w:rsidRDefault="00536579" w:rsidP="00536579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536579">
        <w:rPr>
          <w:rFonts w:ascii="Times New Roman" w:hAnsi="Times New Roman" w:cs="Times New Roman"/>
          <w:szCs w:val="28"/>
          <w:lang w:val="ru-RU"/>
        </w:rPr>
        <w:t>Кафедра</w:t>
      </w:r>
      <w:r w:rsidRPr="00536579">
        <w:rPr>
          <w:rFonts w:ascii="Times New Roman" w:hAnsi="Times New Roman" w:cs="Times New Roman"/>
          <w:lang w:val="ru-RU"/>
        </w:rPr>
        <w:t xml:space="preserve"> </w:t>
      </w:r>
      <w:r w:rsidRPr="00536579">
        <w:rPr>
          <w:rFonts w:ascii="Times New Roman" w:hAnsi="Times New Roman" w:cs="Times New Roman"/>
          <w:szCs w:val="28"/>
          <w:lang w:val="ru-RU"/>
        </w:rPr>
        <w:t>управления персоналом</w:t>
      </w:r>
    </w:p>
    <w:p w:rsidR="00536579" w:rsidRPr="00536579" w:rsidRDefault="00536579" w:rsidP="00536579">
      <w:pPr>
        <w:spacing w:after="0" w:line="360" w:lineRule="auto"/>
        <w:ind w:left="5103" w:hanging="425"/>
        <w:rPr>
          <w:rFonts w:ascii="Times New Roman" w:hAnsi="Times New Roman" w:cs="Times New Roman"/>
          <w:spacing w:val="26"/>
          <w:lang w:val="ru-RU"/>
        </w:rPr>
      </w:pPr>
    </w:p>
    <w:p w:rsidR="00536579" w:rsidRPr="00536579" w:rsidRDefault="00536579" w:rsidP="00D37544">
      <w:pPr>
        <w:rPr>
          <w:rFonts w:ascii="Times New Roman" w:hAnsi="Times New Roman" w:cs="Times New Roman"/>
          <w:spacing w:val="24"/>
          <w:szCs w:val="28"/>
          <w:lang w:val="ru-RU"/>
        </w:rPr>
      </w:pPr>
    </w:p>
    <w:p w:rsidR="00536579" w:rsidRDefault="0069326D" w:rsidP="00536579">
      <w:pPr>
        <w:jc w:val="center"/>
        <w:rPr>
          <w:rFonts w:ascii="Times New Roman" w:hAnsi="Times New Roman" w:cs="Times New Roman"/>
          <w:b/>
          <w:spacing w:val="24"/>
          <w:szCs w:val="28"/>
          <w:lang w:val="ru-RU"/>
        </w:rPr>
      </w:pPr>
      <w:r>
        <w:rPr>
          <w:rFonts w:ascii="Times New Roman" w:hAnsi="Times New Roman" w:cs="Times New Roman"/>
          <w:b/>
          <w:spacing w:val="24"/>
          <w:szCs w:val="28"/>
          <w:lang w:val="ru-RU"/>
        </w:rPr>
        <w:t>УЧЕБНЫЕ МАТЕРИАЛЫ</w:t>
      </w:r>
    </w:p>
    <w:p w:rsidR="0069326D" w:rsidRPr="00AF57C5" w:rsidRDefault="0069326D" w:rsidP="0069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ru-RU" w:eastAsia="ru-RU" w:bidi="ar-SA"/>
        </w:rPr>
      </w:pPr>
      <w:r w:rsidRPr="0069326D">
        <w:rPr>
          <w:rFonts w:ascii="Times New Roman" w:eastAsia="Times New Roman" w:hAnsi="Times New Roman" w:cs="Times New Roman"/>
          <w:szCs w:val="28"/>
          <w:lang w:val="ru-RU" w:eastAsia="ru-RU" w:bidi="ar-SA"/>
        </w:rPr>
        <w:t>для студентов заочной формы обучения</w:t>
      </w:r>
    </w:p>
    <w:p w:rsidR="00536579" w:rsidRPr="0069326D" w:rsidRDefault="0069326D" w:rsidP="0069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ru-RU" w:eastAsia="ru-RU" w:bidi="ar-SA"/>
        </w:rPr>
      </w:pPr>
      <w:r w:rsidRPr="00AF57C5">
        <w:rPr>
          <w:rFonts w:ascii="Times New Roman" w:eastAsia="Times New Roman" w:hAnsi="Times New Roman" w:cs="Times New Roman"/>
          <w:szCs w:val="28"/>
          <w:lang w:val="ru-RU" w:eastAsia="ru-RU" w:bidi="ar-SA"/>
        </w:rPr>
        <w:t xml:space="preserve">по дисциплине </w:t>
      </w:r>
      <w:r w:rsidR="00536579" w:rsidRPr="00536579">
        <w:rPr>
          <w:rFonts w:ascii="Times New Roman" w:hAnsi="Times New Roman" w:cs="Times New Roman"/>
          <w:b/>
          <w:i/>
          <w:color w:val="000000" w:themeColor="text1"/>
          <w:szCs w:val="28"/>
          <w:u w:val="single"/>
          <w:lang w:val="ru-RU"/>
        </w:rPr>
        <w:t xml:space="preserve"> </w:t>
      </w:r>
      <w:r w:rsidR="00332BEC">
        <w:rPr>
          <w:rFonts w:ascii="Times New Roman" w:hAnsi="Times New Roman" w:cs="Times New Roman"/>
          <w:b/>
          <w:i/>
          <w:color w:val="000000" w:themeColor="text1"/>
          <w:szCs w:val="28"/>
          <w:u w:val="single"/>
          <w:lang w:val="ru-RU"/>
        </w:rPr>
        <w:t>Муниципальные служащие в управлении</w:t>
      </w:r>
      <w:r w:rsidR="00536579" w:rsidRPr="00536579">
        <w:rPr>
          <w:rFonts w:ascii="Times New Roman" w:hAnsi="Times New Roman" w:cs="Times New Roman"/>
          <w:b/>
          <w:i/>
          <w:color w:val="000000" w:themeColor="text1"/>
          <w:szCs w:val="28"/>
          <w:u w:val="single"/>
          <w:lang w:val="ru-RU"/>
        </w:rPr>
        <w:t xml:space="preserve"> </w:t>
      </w:r>
    </w:p>
    <w:p w:rsidR="00536579" w:rsidRDefault="0069326D" w:rsidP="00536579">
      <w:pPr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Cs w:val="28"/>
          <w:vertAlign w:val="superscript"/>
          <w:lang w:val="ru-RU"/>
        </w:rPr>
        <w:t>наименование дисциплины (модуля)</w:t>
      </w:r>
    </w:p>
    <w:p w:rsidR="0069326D" w:rsidRPr="00536579" w:rsidRDefault="0069326D" w:rsidP="0069326D">
      <w:pPr>
        <w:spacing w:after="0"/>
        <w:rPr>
          <w:rFonts w:ascii="Times New Roman" w:hAnsi="Times New Roman" w:cs="Times New Roman"/>
          <w:szCs w:val="28"/>
          <w:vertAlign w:val="superscript"/>
          <w:lang w:val="ru-RU"/>
        </w:rPr>
      </w:pPr>
      <w:r w:rsidRPr="00536579">
        <w:rPr>
          <w:rFonts w:ascii="Times New Roman" w:hAnsi="Times New Roman" w:cs="Times New Roman"/>
          <w:szCs w:val="28"/>
          <w:u w:val="single"/>
          <w:lang w:val="ru-RU"/>
        </w:rPr>
        <w:t>для на</w:t>
      </w:r>
      <w:r>
        <w:rPr>
          <w:rFonts w:ascii="Times New Roman" w:hAnsi="Times New Roman" w:cs="Times New Roman"/>
          <w:szCs w:val="28"/>
          <w:u w:val="single"/>
          <w:lang w:val="ru-RU"/>
        </w:rPr>
        <w:t>правления подготовки    080400.62  Управление персоналом</w:t>
      </w:r>
      <w:r w:rsidRPr="00536579">
        <w:rPr>
          <w:rFonts w:ascii="Times New Roman" w:hAnsi="Times New Roman" w:cs="Times New Roman"/>
          <w:szCs w:val="28"/>
          <w:u w:val="single"/>
          <w:lang w:val="ru-RU"/>
        </w:rPr>
        <w:br/>
      </w:r>
      <w:r w:rsidRPr="00536579">
        <w:rPr>
          <w:rFonts w:ascii="Times New Roman" w:hAnsi="Times New Roman" w:cs="Times New Roman"/>
          <w:szCs w:val="28"/>
          <w:vertAlign w:val="superscript"/>
          <w:lang w:val="ru-RU"/>
        </w:rPr>
        <w:t xml:space="preserve">                                 код и наименование направления подготовки (специальности)</w:t>
      </w:r>
    </w:p>
    <w:p w:rsidR="0069326D" w:rsidRPr="00536579" w:rsidRDefault="0069326D" w:rsidP="0069326D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:rsidR="00536579" w:rsidRPr="0069326D" w:rsidRDefault="00536579" w:rsidP="0069326D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:rsidR="00536579" w:rsidRDefault="00536579" w:rsidP="00D973D2">
      <w:pPr>
        <w:spacing w:after="0"/>
        <w:rPr>
          <w:rFonts w:ascii="Times New Roman" w:hAnsi="Times New Roman" w:cs="Times New Roman"/>
          <w:szCs w:val="28"/>
          <w:lang w:val="ru-RU"/>
        </w:rPr>
      </w:pPr>
      <w:r w:rsidRPr="00536579">
        <w:rPr>
          <w:rFonts w:ascii="Times New Roman" w:hAnsi="Times New Roman" w:cs="Times New Roman"/>
          <w:szCs w:val="28"/>
          <w:lang w:val="ru-RU"/>
        </w:rPr>
        <w:t xml:space="preserve">Общая трудоемкость </w:t>
      </w:r>
      <w:r w:rsidR="000C3F09">
        <w:rPr>
          <w:rFonts w:ascii="Times New Roman" w:hAnsi="Times New Roman" w:cs="Times New Roman"/>
          <w:szCs w:val="28"/>
          <w:lang w:val="ru-RU"/>
        </w:rPr>
        <w:t>дисциплины составляет 4 зачетные</w:t>
      </w:r>
      <w:r w:rsidR="00D973D2">
        <w:rPr>
          <w:rFonts w:ascii="Times New Roman" w:hAnsi="Times New Roman" w:cs="Times New Roman"/>
          <w:szCs w:val="28"/>
          <w:lang w:val="ru-RU"/>
        </w:rPr>
        <w:t xml:space="preserve"> единиц</w:t>
      </w:r>
      <w:r w:rsidR="000C3F09">
        <w:rPr>
          <w:rFonts w:ascii="Times New Roman" w:hAnsi="Times New Roman" w:cs="Times New Roman"/>
          <w:szCs w:val="28"/>
          <w:lang w:val="ru-RU"/>
        </w:rPr>
        <w:t>ы, 144</w:t>
      </w:r>
      <w:r w:rsidRPr="00536579">
        <w:rPr>
          <w:rFonts w:ascii="Times New Roman" w:hAnsi="Times New Roman" w:cs="Times New Roman"/>
          <w:szCs w:val="28"/>
          <w:lang w:val="ru-RU"/>
        </w:rPr>
        <w:t xml:space="preserve"> часа.</w:t>
      </w:r>
    </w:p>
    <w:p w:rsidR="00D973D2" w:rsidRPr="00536579" w:rsidRDefault="00D973D2" w:rsidP="00D973D2">
      <w:pPr>
        <w:spacing w:after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Форма обучения - заочная</w:t>
      </w:r>
    </w:p>
    <w:tbl>
      <w:tblPr>
        <w:tblStyle w:val="af3"/>
        <w:tblW w:w="9465" w:type="dxa"/>
        <w:tblLayout w:type="fixed"/>
        <w:tblLook w:val="04A0"/>
      </w:tblPr>
      <w:tblGrid>
        <w:gridCol w:w="5071"/>
        <w:gridCol w:w="1134"/>
        <w:gridCol w:w="1134"/>
        <w:gridCol w:w="1134"/>
        <w:gridCol w:w="992"/>
      </w:tblGrid>
      <w:tr w:rsidR="00536579" w:rsidTr="00D973D2">
        <w:tc>
          <w:tcPr>
            <w:tcW w:w="5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79" w:rsidRDefault="00536579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79" w:rsidRDefault="00536579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семестрам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79" w:rsidRDefault="00536579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536579" w:rsidTr="00D973D2">
        <w:tc>
          <w:tcPr>
            <w:tcW w:w="5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79" w:rsidRDefault="00536579" w:rsidP="0053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79" w:rsidRDefault="00536579" w:rsidP="0053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D97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36579" w:rsidRDefault="00536579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79" w:rsidRDefault="00536579" w:rsidP="0053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536579" w:rsidRDefault="00536579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79" w:rsidRDefault="00536579" w:rsidP="0053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536579" w:rsidRDefault="00536579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79" w:rsidRDefault="00536579" w:rsidP="0053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79" w:rsidTr="00D973D2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79" w:rsidRDefault="00536579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406D48" w:rsidRDefault="00536579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0C3F09" w:rsidRDefault="00536579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79" w:rsidRPr="000C3F09" w:rsidRDefault="00536579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D2" w:rsidTr="00D973D2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Default="00D973D2" w:rsidP="005365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6C33A2" w:rsidRDefault="00D973D2" w:rsidP="005365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Default="00D973D2" w:rsidP="005365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Default="00D973D2" w:rsidP="005365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6C33A2" w:rsidRDefault="00D973D2" w:rsidP="00343D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D973D2" w:rsidRPr="005F2C6B" w:rsidTr="00D973D2">
        <w:trPr>
          <w:trHeight w:val="62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536579" w:rsidRDefault="00D973D2" w:rsidP="005365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Аудиторные занятия,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5365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5365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5365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343D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D973D2" w:rsidTr="00D973D2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Default="00D973D2" w:rsidP="0053657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0C3F09" w:rsidRDefault="00D973D2" w:rsidP="00536579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2A65D8" w:rsidRDefault="00D973D2" w:rsidP="0053657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406D48" w:rsidRDefault="00D973D2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0C3F09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10</w:t>
            </w:r>
          </w:p>
        </w:tc>
      </w:tr>
      <w:tr w:rsidR="00D973D2" w:rsidTr="00D973D2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Default="00D973D2" w:rsidP="0053657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(ПЗ, СЗ)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0C3F09" w:rsidRDefault="00D973D2" w:rsidP="00536579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2A65D8" w:rsidRDefault="00D973D2" w:rsidP="0053657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0C3F09" w:rsidRDefault="00D973D2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0C3F09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</w:p>
        </w:tc>
      </w:tr>
      <w:tr w:rsidR="00D973D2" w:rsidTr="00D973D2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Default="00D973D2" w:rsidP="0053657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2A65D8" w:rsidRDefault="00D973D2" w:rsidP="0053657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2A65D8" w:rsidRDefault="00D973D2" w:rsidP="0053657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2A65D8" w:rsidRDefault="00D973D2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2A65D8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73D2" w:rsidTr="00D973D2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Default="00D973D2" w:rsidP="005365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0C3F09" w:rsidRDefault="00D973D2" w:rsidP="00536579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2A65D8" w:rsidRDefault="00D973D2" w:rsidP="0053657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406D48" w:rsidRDefault="00D973D2" w:rsidP="0053657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0C3F09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126</w:t>
            </w:r>
          </w:p>
        </w:tc>
      </w:tr>
      <w:tr w:rsidR="00D973D2" w:rsidTr="00D973D2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536579" w:rsidRDefault="00D973D2" w:rsidP="005365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промежуточного контроля в семестре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536579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2A65D8">
              <w:rPr>
                <w:rFonts w:ascii="Times New Roman" w:hAnsi="Times New Roman" w:cs="Times New Roman"/>
                <w:szCs w:val="24"/>
              </w:rPr>
              <w:t>зачет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536579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2A65D8" w:rsidRDefault="00D973D2" w:rsidP="00D973D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57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2A65D8">
              <w:rPr>
                <w:rFonts w:ascii="Times New Roman" w:hAnsi="Times New Roman" w:cs="Times New Roman"/>
                <w:szCs w:val="24"/>
              </w:rPr>
              <w:t>зачет</w:t>
            </w:r>
            <w:proofErr w:type="spellEnd"/>
          </w:p>
        </w:tc>
      </w:tr>
      <w:tr w:rsidR="00536579" w:rsidRPr="00D973D2" w:rsidTr="00D973D2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579" w:rsidRPr="00536579" w:rsidRDefault="00536579" w:rsidP="00536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Курсовая работа (курсовой проект) (КР, 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579" w:rsidRPr="00536579" w:rsidRDefault="00536579" w:rsidP="00536579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579" w:rsidRPr="00536579" w:rsidRDefault="00536579" w:rsidP="00536579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579" w:rsidRPr="00536579" w:rsidRDefault="00536579" w:rsidP="00536579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579" w:rsidRPr="00536579" w:rsidRDefault="00536579" w:rsidP="00536579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536579" w:rsidRDefault="00536579" w:rsidP="005365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A5C4E" w:rsidRDefault="00CA5C4E" w:rsidP="005365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A5C4E" w:rsidRDefault="00CA5C4E" w:rsidP="005365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A5C4E" w:rsidRDefault="00CA5C4E" w:rsidP="005365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D973D2" w:rsidRDefault="00D973D2" w:rsidP="005365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D973D2" w:rsidRDefault="00D973D2" w:rsidP="00D973D2">
      <w:pPr>
        <w:spacing w:after="0"/>
        <w:rPr>
          <w:rFonts w:ascii="Times New Roman" w:hAnsi="Times New Roman" w:cs="Times New Roman"/>
          <w:szCs w:val="28"/>
          <w:lang w:val="ru-RU"/>
        </w:rPr>
      </w:pPr>
      <w:r w:rsidRPr="00536579">
        <w:rPr>
          <w:rFonts w:ascii="Times New Roman" w:hAnsi="Times New Roman" w:cs="Times New Roman"/>
          <w:szCs w:val="28"/>
          <w:lang w:val="ru-RU"/>
        </w:rPr>
        <w:lastRenderedPageBreak/>
        <w:t xml:space="preserve">Общая трудоемкость </w:t>
      </w:r>
      <w:r>
        <w:rPr>
          <w:rFonts w:ascii="Times New Roman" w:hAnsi="Times New Roman" w:cs="Times New Roman"/>
          <w:szCs w:val="28"/>
          <w:lang w:val="ru-RU"/>
        </w:rPr>
        <w:t>дисциплины составляет 4 зачетные единицы, 144</w:t>
      </w:r>
      <w:r w:rsidRPr="00536579">
        <w:rPr>
          <w:rFonts w:ascii="Times New Roman" w:hAnsi="Times New Roman" w:cs="Times New Roman"/>
          <w:szCs w:val="28"/>
          <w:lang w:val="ru-RU"/>
        </w:rPr>
        <w:t xml:space="preserve"> часа.</w:t>
      </w:r>
    </w:p>
    <w:p w:rsidR="00D973D2" w:rsidRPr="00536579" w:rsidRDefault="00D973D2" w:rsidP="00D973D2">
      <w:pPr>
        <w:spacing w:after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Форма обучения – заочная, сокращенная</w:t>
      </w:r>
    </w:p>
    <w:tbl>
      <w:tblPr>
        <w:tblStyle w:val="af3"/>
        <w:tblW w:w="9465" w:type="dxa"/>
        <w:tblLayout w:type="fixed"/>
        <w:tblLook w:val="04A0"/>
      </w:tblPr>
      <w:tblGrid>
        <w:gridCol w:w="5071"/>
        <w:gridCol w:w="1134"/>
        <w:gridCol w:w="1134"/>
        <w:gridCol w:w="1134"/>
        <w:gridCol w:w="992"/>
      </w:tblGrid>
      <w:tr w:rsidR="00D973D2" w:rsidTr="00343DB6">
        <w:tc>
          <w:tcPr>
            <w:tcW w:w="5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D2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D2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семестрам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D2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973D2" w:rsidTr="00343DB6">
        <w:tc>
          <w:tcPr>
            <w:tcW w:w="5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D2" w:rsidRDefault="00D973D2" w:rsidP="0034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D2" w:rsidRDefault="00D973D2" w:rsidP="0034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D973D2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D2" w:rsidRDefault="00D973D2" w:rsidP="0034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D973D2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D2" w:rsidRDefault="00D973D2" w:rsidP="0034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D973D2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D2" w:rsidRDefault="00D973D2" w:rsidP="0034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D2" w:rsidTr="00343DB6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D2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D2" w:rsidRPr="00406D48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D2" w:rsidRPr="000C3F09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D2" w:rsidRPr="000C3F09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D2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D2" w:rsidTr="00343DB6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Default="00D973D2" w:rsidP="00343D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6C33A2" w:rsidRDefault="00D973D2" w:rsidP="00343D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Default="00D973D2" w:rsidP="00343D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Default="00D973D2" w:rsidP="00343D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6C33A2" w:rsidRDefault="00D973D2" w:rsidP="00343D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D973D2" w:rsidRPr="005F2C6B" w:rsidTr="00343DB6">
        <w:trPr>
          <w:trHeight w:val="62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536579" w:rsidRDefault="00D973D2" w:rsidP="00343D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Аудиторные занятия,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343D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343D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343D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343D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973D2" w:rsidTr="00343DB6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Default="00D973D2" w:rsidP="00343DB6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0C3F09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2A65D8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406D48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0C3F09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</w:p>
        </w:tc>
      </w:tr>
      <w:tr w:rsidR="00D973D2" w:rsidTr="00343DB6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Default="00D973D2" w:rsidP="00343DB6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(ПЗ, СЗ)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0C3F09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2A65D8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0C3F09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0C3F09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</w:p>
        </w:tc>
      </w:tr>
      <w:tr w:rsidR="00D973D2" w:rsidTr="00343DB6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Default="00D973D2" w:rsidP="00343DB6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2A65D8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2A65D8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2A65D8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2A65D8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73D2" w:rsidTr="00343DB6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Default="00D973D2" w:rsidP="00343D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0C3F09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2A65D8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406D48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0C3F09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126</w:t>
            </w:r>
          </w:p>
        </w:tc>
      </w:tr>
      <w:tr w:rsidR="00D973D2" w:rsidTr="00343DB6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536579" w:rsidRDefault="00D973D2" w:rsidP="00343D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промежуточного контроля в семестре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2A65D8">
              <w:rPr>
                <w:rFonts w:ascii="Times New Roman" w:hAnsi="Times New Roman" w:cs="Times New Roman"/>
                <w:szCs w:val="24"/>
              </w:rPr>
              <w:t>зачет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2A65D8" w:rsidRDefault="00D973D2" w:rsidP="00343DB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57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343DB6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2A65D8">
              <w:rPr>
                <w:rFonts w:ascii="Times New Roman" w:hAnsi="Times New Roman" w:cs="Times New Roman"/>
                <w:szCs w:val="24"/>
              </w:rPr>
              <w:t>зачет</w:t>
            </w:r>
            <w:proofErr w:type="spellEnd"/>
          </w:p>
        </w:tc>
      </w:tr>
      <w:tr w:rsidR="00D973D2" w:rsidRPr="00D973D2" w:rsidTr="00343DB6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3D2" w:rsidRPr="00536579" w:rsidRDefault="00D973D2" w:rsidP="00343D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Курсовая работа (курсовой проект) (КР, 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343DB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343DB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343DB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D2" w:rsidRPr="00536579" w:rsidRDefault="00D973D2" w:rsidP="00343DB6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CA5C4E" w:rsidRDefault="00CA5C4E" w:rsidP="005365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A5C4E" w:rsidRDefault="00CA5C4E" w:rsidP="00CA5C4E">
      <w:pPr>
        <w:pStyle w:val="p11"/>
        <w:jc w:val="center"/>
        <w:rPr>
          <w:rStyle w:val="s1"/>
          <w:rFonts w:eastAsiaTheme="majorEastAsia"/>
          <w:b/>
          <w:sz w:val="28"/>
          <w:szCs w:val="28"/>
        </w:rPr>
      </w:pPr>
      <w:r w:rsidRPr="00CA5C4E">
        <w:rPr>
          <w:rStyle w:val="s1"/>
          <w:rFonts w:eastAsiaTheme="majorEastAsia"/>
          <w:b/>
          <w:sz w:val="28"/>
          <w:szCs w:val="28"/>
        </w:rPr>
        <w:t>Краткое содержание курса</w:t>
      </w:r>
    </w:p>
    <w:p w:rsidR="00872FD0" w:rsidRPr="00D973D2" w:rsidRDefault="00872FD0" w:rsidP="00D973D2">
      <w:pPr>
        <w:pStyle w:val="msonormalcxspmiddle"/>
        <w:numPr>
          <w:ilvl w:val="0"/>
          <w:numId w:val="26"/>
        </w:numPr>
        <w:tabs>
          <w:tab w:val="left" w:pos="426"/>
        </w:tabs>
        <w:ind w:left="0"/>
        <w:contextualSpacing/>
        <w:outlineLvl w:val="1"/>
        <w:rPr>
          <w:b/>
        </w:rPr>
      </w:pPr>
      <w:r w:rsidRPr="00D973D2">
        <w:rPr>
          <w:b/>
        </w:rPr>
        <w:t>Цель и задачи дисциплины (модуля)</w:t>
      </w:r>
    </w:p>
    <w:p w:rsidR="00872FD0" w:rsidRPr="00D973D2" w:rsidRDefault="00872FD0" w:rsidP="00D973D2">
      <w:pPr>
        <w:pStyle w:val="msonormalcxspmiddle"/>
        <w:tabs>
          <w:tab w:val="left" w:pos="426"/>
        </w:tabs>
        <w:ind w:left="-360"/>
        <w:contextualSpacing/>
        <w:outlineLvl w:val="1"/>
      </w:pPr>
      <w:r w:rsidRPr="00D973D2">
        <w:t>- дать студентам комплекс современных знаний, умений и навыков, необходимых для профессиональной деятельности по обеспечению полномочий  муниципальных органов.</w:t>
      </w:r>
    </w:p>
    <w:p w:rsidR="00872FD0" w:rsidRPr="00D973D2" w:rsidRDefault="00872FD0" w:rsidP="00D973D2">
      <w:pPr>
        <w:pStyle w:val="msonormalcxspmiddle"/>
        <w:tabs>
          <w:tab w:val="left" w:pos="426"/>
        </w:tabs>
        <w:ind w:left="-360"/>
        <w:contextualSpacing/>
        <w:outlineLvl w:val="1"/>
        <w:rPr>
          <w:b/>
        </w:rPr>
      </w:pPr>
      <w:r w:rsidRPr="00D973D2">
        <w:rPr>
          <w:b/>
        </w:rPr>
        <w:t>Задачи изучения дисциплины:</w:t>
      </w:r>
    </w:p>
    <w:p w:rsidR="00872FD0" w:rsidRPr="00D973D2" w:rsidRDefault="00872FD0" w:rsidP="00D973D2">
      <w:pPr>
        <w:pStyle w:val="msonormalcxspmiddle"/>
        <w:tabs>
          <w:tab w:val="left" w:pos="426"/>
        </w:tabs>
        <w:ind w:left="-360"/>
        <w:contextualSpacing/>
        <w:jc w:val="both"/>
        <w:outlineLvl w:val="1"/>
      </w:pPr>
      <w:r w:rsidRPr="00D973D2">
        <w:tab/>
        <w:t>- дать студентам глубокие и систематизированные знания о сущности  муниципальной службы, ее организации и функционировании, принципах воплощения кадровой политики, ее актуальных проблемах задачах;</w:t>
      </w:r>
    </w:p>
    <w:p w:rsidR="00872FD0" w:rsidRPr="00D973D2" w:rsidRDefault="00872FD0" w:rsidP="00D973D2">
      <w:pPr>
        <w:pStyle w:val="msonormalcxspmiddle"/>
        <w:tabs>
          <w:tab w:val="left" w:pos="426"/>
        </w:tabs>
        <w:ind w:left="-360"/>
        <w:contextualSpacing/>
        <w:jc w:val="both"/>
        <w:outlineLvl w:val="1"/>
      </w:pPr>
      <w:r w:rsidRPr="00D973D2">
        <w:t>• рассмотреть концепции повышения эффективности  муниципальной службы;</w:t>
      </w:r>
    </w:p>
    <w:p w:rsidR="00872FD0" w:rsidRPr="00D973D2" w:rsidRDefault="00872FD0" w:rsidP="00D973D2">
      <w:pPr>
        <w:pStyle w:val="msonormalcxspmiddle"/>
        <w:tabs>
          <w:tab w:val="left" w:pos="426"/>
        </w:tabs>
        <w:ind w:left="-360"/>
        <w:contextualSpacing/>
        <w:jc w:val="both"/>
        <w:outlineLvl w:val="1"/>
      </w:pPr>
      <w:r w:rsidRPr="00D973D2">
        <w:t>• рассмотреть вопросы профессиональной компетентности персонала, технологии формирования аппарата власти, планирования и развития карьеры, подготовки, переподготовки, повышения квалификации, аттестации служащего, его социально защищенности и нравственных основ деятельности.</w:t>
      </w:r>
    </w:p>
    <w:p w:rsidR="00872FD0" w:rsidRPr="00D973D2" w:rsidRDefault="00872FD0" w:rsidP="00D973D2">
      <w:pPr>
        <w:pStyle w:val="msonormalcxspmiddle"/>
        <w:tabs>
          <w:tab w:val="left" w:pos="426"/>
        </w:tabs>
        <w:ind w:left="-360"/>
        <w:contextualSpacing/>
        <w:jc w:val="both"/>
        <w:outlineLvl w:val="1"/>
      </w:pPr>
    </w:p>
    <w:p w:rsidR="00872FD0" w:rsidRPr="00872FD0" w:rsidRDefault="00872FD0" w:rsidP="00D973D2">
      <w:pPr>
        <w:pStyle w:val="msonormalcxspmiddle"/>
        <w:tabs>
          <w:tab w:val="left" w:pos="426"/>
        </w:tabs>
        <w:ind w:left="-360"/>
        <w:contextualSpacing/>
        <w:jc w:val="center"/>
        <w:outlineLvl w:val="1"/>
        <w:rPr>
          <w:sz w:val="28"/>
          <w:szCs w:val="28"/>
        </w:rPr>
      </w:pPr>
      <w:r w:rsidRPr="00872FD0">
        <w:rPr>
          <w:b/>
          <w:sz w:val="28"/>
          <w:szCs w:val="28"/>
        </w:rPr>
        <w:t>Перечень изучаемых тем, разделов дисциплины (модуля).</w:t>
      </w:r>
    </w:p>
    <w:p w:rsidR="00872FD0" w:rsidRPr="00D973D2" w:rsidRDefault="00872FD0" w:rsidP="00D973D2">
      <w:pPr>
        <w:pStyle w:val="FR1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FD0" w:rsidRPr="00D973D2" w:rsidRDefault="00872FD0" w:rsidP="00D973D2">
      <w:pPr>
        <w:pStyle w:val="FR1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3D2">
        <w:rPr>
          <w:rFonts w:ascii="Times New Roman" w:hAnsi="Times New Roman" w:cs="Times New Roman"/>
          <w:b/>
          <w:bCs/>
          <w:sz w:val="24"/>
          <w:szCs w:val="24"/>
        </w:rPr>
        <w:t>Тема 1. Цели, задачи и содержание курса "Муниципальные служащие в управлении". Организация и функционирование муниципальной службы</w:t>
      </w:r>
    </w:p>
    <w:p w:rsidR="00872FD0" w:rsidRPr="00D973D2" w:rsidRDefault="00872FD0" w:rsidP="00D973D2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Научная принадлежность курса. Актуальность курса. Объект изучения и предмет дисциплины "</w:t>
      </w:r>
      <w:r w:rsidRPr="00D973D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ru-RU"/>
        </w:rPr>
        <w:t xml:space="preserve"> Муниципальные служащие в управлении</w:t>
      </w:r>
      <w:r w:rsidRPr="00D973D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ru-RU"/>
        </w:rPr>
        <w:t xml:space="preserve"> 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t>". Содержание и система курса: цель и основ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ные задачи. Источники изучения дисциплины: нормативно-правовые акты, научная и методиче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ская литература, отечественный и зарубежный опыт. Методы изучения курса.</w:t>
      </w:r>
    </w:p>
    <w:p w:rsidR="00872FD0" w:rsidRPr="00D973D2" w:rsidRDefault="00872FD0" w:rsidP="00D973D2">
      <w:pPr>
        <w:spacing w:line="24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b/>
          <w:sz w:val="24"/>
          <w:szCs w:val="24"/>
          <w:lang w:val="ru-RU"/>
        </w:rPr>
        <w:t>Тема 2. Организация и функционирование муниципальной службы.</w:t>
      </w:r>
    </w:p>
    <w:p w:rsidR="00872FD0" w:rsidRPr="00D973D2" w:rsidRDefault="00872FD0" w:rsidP="00D973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Понятие муниципальной службы по законодательству. Источники законо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дательства о муниципальной службе. Системно-структурный анализ муниципальной службы. Цели и функции государственной и муниципальной службы. Принципы муници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пальной службы. Управление муниципальной службой. Исторический очерк раз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вития муниципальной службы в России.</w:t>
      </w:r>
    </w:p>
    <w:p w:rsidR="00872FD0" w:rsidRPr="00D973D2" w:rsidRDefault="00872FD0" w:rsidP="00D973D2">
      <w:pPr>
        <w:pStyle w:val="FR1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3D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3. Должности муниципальной службы</w:t>
      </w:r>
    </w:p>
    <w:p w:rsidR="00872FD0" w:rsidRPr="00D973D2" w:rsidRDefault="00872FD0" w:rsidP="00D973D2">
      <w:pPr>
        <w:pStyle w:val="p11"/>
      </w:pPr>
      <w:r w:rsidRPr="00D973D2">
        <w:t xml:space="preserve">         Должность как социальное явление: основные элементы должностной структуры и основания должности. Современная структура муниципальных должностей. Классификация муниципальных должностей. Реестр муниципальных долж</w:t>
      </w:r>
      <w:r w:rsidRPr="00D973D2">
        <w:softHyphen/>
        <w:t xml:space="preserve">ностей. Макет описания должности кадрового потенциала. Модель должности и </w:t>
      </w:r>
      <w:proofErr w:type="spellStart"/>
      <w:r w:rsidRPr="00D973D2">
        <w:t>профессиограмма</w:t>
      </w:r>
      <w:proofErr w:type="spellEnd"/>
      <w:r w:rsidRPr="00D973D2">
        <w:t xml:space="preserve"> должностного лица муници</w:t>
      </w:r>
      <w:r w:rsidRPr="00D973D2">
        <w:softHyphen/>
        <w:t>пальной службы, методика ее разработки. Соци</w:t>
      </w:r>
      <w:r w:rsidRPr="00D973D2">
        <w:softHyphen/>
        <w:t xml:space="preserve">ально-управленческая роль.    </w:t>
      </w:r>
    </w:p>
    <w:p w:rsidR="00872FD0" w:rsidRPr="00D973D2" w:rsidRDefault="00872FD0" w:rsidP="00D973D2">
      <w:pPr>
        <w:pStyle w:val="FR1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3D2">
        <w:rPr>
          <w:rFonts w:ascii="Times New Roman" w:hAnsi="Times New Roman" w:cs="Times New Roman"/>
          <w:b/>
          <w:bCs/>
          <w:sz w:val="24"/>
          <w:szCs w:val="24"/>
        </w:rPr>
        <w:t xml:space="preserve">Тема 4. Кадровая политика </w:t>
      </w:r>
      <w:r w:rsidRPr="00D973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</w:t>
      </w:r>
      <w:r w:rsidRPr="00D973D2">
        <w:rPr>
          <w:rFonts w:ascii="Times New Roman" w:hAnsi="Times New Roman" w:cs="Times New Roman"/>
          <w:b/>
          <w:bCs/>
          <w:sz w:val="24"/>
          <w:szCs w:val="24"/>
        </w:rPr>
        <w:t>муниципальной службе</w:t>
      </w:r>
    </w:p>
    <w:p w:rsidR="00872FD0" w:rsidRPr="00D973D2" w:rsidRDefault="00872FD0" w:rsidP="00D97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         Исходные идеи и сущностные черты муниципальной кадровой политики. Предмет и субъекты кадровой политики. Современная кадровая ситуация. Необходимые источни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ки и условия реализации кадровой политики. </w:t>
      </w:r>
      <w:proofErr w:type="gramStart"/>
      <w:r w:rsidRPr="00D973D2">
        <w:rPr>
          <w:rFonts w:ascii="Times New Roman" w:hAnsi="Times New Roman" w:cs="Times New Roman"/>
          <w:sz w:val="24"/>
          <w:szCs w:val="24"/>
          <w:lang w:val="ru-RU"/>
        </w:rPr>
        <w:t>Этапы разработки и реализации кадровой политики: выработка концепции кадрового обеспечения орга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нов власти и управления, определение ее содержания (системы целей, приоритетов, принципов и др.), разработка программ (целевых, комплексных и др.), составление планов и отладка механизмов реализации кадровой политики, решения ее отдельных проблем, своевременная корректировка политики с учетом прогнозов и текущих реально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стей кадровых процессов.</w:t>
      </w:r>
      <w:proofErr w:type="gram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Цели, принципы и меха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низмы кадрового обеспечения органов власти и управления. 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Технологизация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работы с персоналом  муниципальной службы.</w:t>
      </w:r>
    </w:p>
    <w:p w:rsidR="00872FD0" w:rsidRPr="00D973D2" w:rsidRDefault="00872FD0" w:rsidP="00D97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973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5: </w:t>
      </w:r>
      <w:r w:rsidRPr="00D973D2">
        <w:rPr>
          <w:rFonts w:ascii="Times New Roman" w:hAnsi="Times New Roman" w:cs="Times New Roman"/>
          <w:b/>
          <w:sz w:val="24"/>
          <w:szCs w:val="24"/>
          <w:lang w:val="bg-BG"/>
        </w:rPr>
        <w:t>Порядок поступления на муниципальную службу</w:t>
      </w:r>
    </w:p>
    <w:p w:rsidR="00872FD0" w:rsidRPr="00D973D2" w:rsidRDefault="007028E2" w:rsidP="00D97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  <w:r w:rsidR="00872FD0" w:rsidRPr="00D973D2">
        <w:rPr>
          <w:rFonts w:ascii="Times New Roman" w:hAnsi="Times New Roman" w:cs="Times New Roman"/>
          <w:sz w:val="24"/>
          <w:szCs w:val="24"/>
          <w:lang w:val="ru-RU"/>
        </w:rPr>
        <w:t>Поступление на муниципальную службу. Ограничения, связанные с муниципальной службой. Квалификационные требования. Документы, предъявляемые при поступлении на муниципальную службу</w:t>
      </w:r>
    </w:p>
    <w:p w:rsidR="00872FD0" w:rsidRPr="00D973D2" w:rsidRDefault="00872FD0" w:rsidP="00D973D2">
      <w:pPr>
        <w:pStyle w:val="FR1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3D2">
        <w:rPr>
          <w:rFonts w:ascii="Times New Roman" w:hAnsi="Times New Roman" w:cs="Times New Roman"/>
          <w:b/>
          <w:bCs/>
          <w:sz w:val="24"/>
          <w:szCs w:val="24"/>
        </w:rPr>
        <w:t>Тема 6 Планирование и развитие карьеры муниципальных служащих</w:t>
      </w:r>
    </w:p>
    <w:p w:rsidR="007028E2" w:rsidRPr="00D973D2" w:rsidRDefault="007028E2" w:rsidP="00D97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872FD0" w:rsidRPr="00D973D2">
        <w:rPr>
          <w:rFonts w:ascii="Times New Roman" w:hAnsi="Times New Roman" w:cs="Times New Roman"/>
          <w:sz w:val="24"/>
          <w:szCs w:val="24"/>
          <w:lang w:val="ru-RU"/>
        </w:rPr>
        <w:t>Понятие карьеры и ее этапы. Типы развития карьеры. Факторы развития карьеры. Механизм карьерного процесса. Сущность и основные прин</w:t>
      </w:r>
      <w:r w:rsidR="00872FD0"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ципы карьерной стратегии. Стимулы к профессио</w:t>
      </w:r>
      <w:r w:rsidR="00872FD0"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нальному и должностному развитию персонала управления. Цели карьерного развития. Принципы формирования карьерных целей: привлекатель</w:t>
      </w:r>
      <w:r w:rsidR="00872FD0"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ность, реальность, прогрессивность, гибкость, </w:t>
      </w:r>
      <w:proofErr w:type="spellStart"/>
      <w:r w:rsidR="00872FD0" w:rsidRPr="00D973D2">
        <w:rPr>
          <w:rFonts w:ascii="Times New Roman" w:hAnsi="Times New Roman" w:cs="Times New Roman"/>
          <w:sz w:val="24"/>
          <w:szCs w:val="24"/>
          <w:lang w:val="ru-RU"/>
        </w:rPr>
        <w:t>адресность</w:t>
      </w:r>
      <w:proofErr w:type="spellEnd"/>
      <w:r w:rsidR="00872FD0" w:rsidRPr="00D973D2">
        <w:rPr>
          <w:rFonts w:ascii="Times New Roman" w:hAnsi="Times New Roman" w:cs="Times New Roman"/>
          <w:sz w:val="24"/>
          <w:szCs w:val="24"/>
          <w:lang w:val="ru-RU"/>
        </w:rPr>
        <w:t>, возможность оценки результативности. Карьерная среда и ее влияние на развития карье</w:t>
      </w:r>
      <w:r w:rsidR="00872FD0"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ры. Методика планирования карьерного развития персонала управления. Целевая ориентация пла</w:t>
      </w:r>
      <w:r w:rsidR="00872FD0"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нов. </w:t>
      </w:r>
      <w:proofErr w:type="spellStart"/>
      <w:r w:rsidR="00872FD0" w:rsidRPr="00D973D2">
        <w:rPr>
          <w:rFonts w:ascii="Times New Roman" w:hAnsi="Times New Roman" w:cs="Times New Roman"/>
          <w:sz w:val="24"/>
          <w:szCs w:val="24"/>
          <w:lang w:val="ru-RU"/>
        </w:rPr>
        <w:t>Адресность</w:t>
      </w:r>
      <w:proofErr w:type="spellEnd"/>
      <w:r w:rsidR="00872FD0"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планов. Непрерывность планиро</w:t>
      </w:r>
      <w:r w:rsidR="00872FD0"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вания карьеры. Этапы карьерного планирования. Структура карьерного плана. Оценка эффективно</w:t>
      </w:r>
      <w:r w:rsidR="00872FD0"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сти планирования карьеры. Показатели профес</w:t>
      </w:r>
      <w:r w:rsidR="00872FD0"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сионально-должностного продвижения. </w:t>
      </w:r>
      <w:proofErr w:type="spellStart"/>
      <w:proofErr w:type="gramStart"/>
      <w:r w:rsidR="00872FD0" w:rsidRPr="00D973D2">
        <w:rPr>
          <w:rFonts w:ascii="Times New Roman" w:hAnsi="Times New Roman" w:cs="Times New Roman"/>
          <w:sz w:val="24"/>
          <w:szCs w:val="24"/>
        </w:rPr>
        <w:t>Показателе</w:t>
      </w:r>
      <w:proofErr w:type="spellEnd"/>
      <w:r w:rsidR="00872FD0" w:rsidRPr="00D9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D0" w:rsidRPr="00D973D2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="00872FD0" w:rsidRPr="00D9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D0" w:rsidRPr="00D973D2">
        <w:rPr>
          <w:rFonts w:ascii="Times New Roman" w:hAnsi="Times New Roman" w:cs="Times New Roman"/>
          <w:sz w:val="24"/>
          <w:szCs w:val="24"/>
        </w:rPr>
        <w:t>профессионально</w:t>
      </w:r>
      <w:proofErr w:type="spellEnd"/>
      <w:r w:rsidR="00872FD0" w:rsidRPr="00D973D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72FD0" w:rsidRPr="00D973D2">
        <w:rPr>
          <w:rFonts w:ascii="Times New Roman" w:hAnsi="Times New Roman" w:cs="Times New Roman"/>
          <w:sz w:val="24"/>
          <w:szCs w:val="24"/>
        </w:rPr>
        <w:t>квалификационного</w:t>
      </w:r>
      <w:proofErr w:type="spellEnd"/>
      <w:r w:rsidR="00872FD0" w:rsidRPr="00D9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FD0" w:rsidRPr="00D973D2">
        <w:rPr>
          <w:rFonts w:ascii="Times New Roman" w:hAnsi="Times New Roman" w:cs="Times New Roman"/>
          <w:sz w:val="24"/>
          <w:szCs w:val="24"/>
        </w:rPr>
        <w:t>продвижения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872FD0" w:rsidRPr="00D973D2" w:rsidRDefault="00872FD0" w:rsidP="00D97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Тема 7 Аттестация муниципальных </w:t>
      </w:r>
      <w:r w:rsidR="007028E2" w:rsidRPr="00D973D2">
        <w:rPr>
          <w:rFonts w:ascii="Times New Roman" w:hAnsi="Times New Roman" w:cs="Times New Roman"/>
          <w:b/>
          <w:sz w:val="24"/>
          <w:szCs w:val="24"/>
          <w:lang w:val="ru-RU"/>
        </w:rPr>
        <w:t>служащих</w:t>
      </w:r>
    </w:p>
    <w:p w:rsidR="00872FD0" w:rsidRPr="00D973D2" w:rsidRDefault="00872FD0" w:rsidP="00D973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Значение, сущность и содержание аттестации персонала муниципальной службы. Цели и задачи аттестации. Комплекс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ность оценки персонала в процессе аттестации. Требования к организации и проведению аттеста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ции муниципальных служащих. Принципы объективности аттестационной проце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дуры. Факторы, влияющие на эффективность атте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стации персонала управления. Периодичность ат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тестации. Методика проведения аттестации. Кри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терии оценки результативности труда при прове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дении аттестации. Методы оценки результативно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сти труда. Технология подведения итогов и сооб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щение результатов аттестации. Пути совершенст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вования аттестационной процедуры. </w:t>
      </w:r>
      <w:hyperlink r:id="rId6" w:anchor="3.3" w:history="1">
        <w:r w:rsidRPr="00D973D2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Нормативно-правовое регулирование и методическое обеспечение аттестации муниципальных служащих.</w:t>
        </w:r>
      </w:hyperlink>
      <w:r w:rsidR="007028E2" w:rsidRPr="00D973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7" w:anchor="3.4" w:history="1">
        <w:r w:rsidRPr="00D973D2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Порядок и условия присвоения и сохранения квалификационных разрядов</w:t>
        </w:r>
        <w:r w:rsidRPr="00D973D2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D973D2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муниципальных служащих</w:t>
        </w:r>
        <w:proofErr w:type="gramStart"/>
        <w:r w:rsidRPr="00D973D2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..</w:t>
        </w:r>
      </w:hyperlink>
      <w:proofErr w:type="gramEnd"/>
    </w:p>
    <w:p w:rsidR="007028E2" w:rsidRPr="00D973D2" w:rsidRDefault="007028E2" w:rsidP="00D973D2">
      <w:pPr>
        <w:pStyle w:val="FR1"/>
        <w:spacing w:before="0" w:line="240" w:lineRule="auto"/>
        <w:ind w:firstLin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3D2">
        <w:rPr>
          <w:rFonts w:ascii="Times New Roman" w:hAnsi="Times New Roman" w:cs="Times New Roman"/>
          <w:b/>
          <w:sz w:val="24"/>
          <w:szCs w:val="24"/>
        </w:rPr>
        <w:lastRenderedPageBreak/>
        <w:t>Тема 8 Формирование кадрового резерва государственной и муниципальной службы и работа с ним.</w:t>
      </w:r>
    </w:p>
    <w:p w:rsidR="007028E2" w:rsidRPr="00D973D2" w:rsidRDefault="007028E2" w:rsidP="00D973D2">
      <w:pPr>
        <w:spacing w:line="240" w:lineRule="auto"/>
        <w:ind w:firstLine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ab/>
        <w:t>Понятие кадрового резерва. Потребность в ре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зерве и цели создания резерва персонала муниципальной службы. Порядок за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числения в резерв. Методы отбора кандидатов в резерв. Этапы работы с резервом. Подготовка </w:t>
      </w:r>
      <w:proofErr w:type="gramStart"/>
      <w:r w:rsidRPr="00D973D2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численных</w:t>
      </w:r>
      <w:proofErr w:type="gram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в резерв. Методы оценки состава ре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зерва. Методы отбора из резерва на вакантную должность. Эффективность работы с резервом.</w:t>
      </w:r>
    </w:p>
    <w:p w:rsidR="007028E2" w:rsidRPr="00D973D2" w:rsidRDefault="007028E2" w:rsidP="00D973D2">
      <w:pPr>
        <w:pStyle w:val="FR1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3D2">
        <w:rPr>
          <w:rFonts w:ascii="Times New Roman" w:hAnsi="Times New Roman" w:cs="Times New Roman"/>
          <w:b/>
          <w:bCs/>
          <w:sz w:val="24"/>
          <w:szCs w:val="24"/>
        </w:rPr>
        <w:t>Тема 9. Система профессиональной подготовки, переподготовки и повышения квалификации персонала.</w:t>
      </w:r>
    </w:p>
    <w:p w:rsidR="007028E2" w:rsidRPr="00D973D2" w:rsidRDefault="007028E2" w:rsidP="00D973D2">
      <w:pPr>
        <w:pStyle w:val="26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         Сущность, цели и содержание системы подго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товки, переподготовки и повышения квалификации персонала управления. Требования к системе под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готовки, переподготовки и повышения квалифика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ции  муниципальных служащих. Принципы формирования системы подготовки, пе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реподготовки и повышения квалификации. Выра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ботка концепции управления системой подготовки, переподготовки и повышения квалификации муниципальных служащих. Отече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ственный и зарубежный опыт подготовки кадров, Современные методы обучения. Принципы активи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зации обучения. Технологии оценки результатов обучения и развития персонала.</w:t>
      </w:r>
    </w:p>
    <w:p w:rsidR="007028E2" w:rsidRPr="00D973D2" w:rsidRDefault="007028E2" w:rsidP="00D973D2">
      <w:pPr>
        <w:pStyle w:val="26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028E2" w:rsidRPr="00D973D2" w:rsidRDefault="007028E2" w:rsidP="00D973D2">
      <w:pPr>
        <w:pStyle w:val="26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10. Нравственные основы деятельности государственных и муниципальных служащих и этикет.</w:t>
      </w:r>
    </w:p>
    <w:p w:rsidR="007028E2" w:rsidRPr="00D973D2" w:rsidRDefault="007028E2" w:rsidP="00D97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     Этика муниципальной служ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бы. Этические требования к муниципальному служащему: основные принципы, нормы, качества. Этический кодекс муниципального служащего. Правила дело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вого этикета муниципального служащего, способствующие совершенствованию их деятельности.</w:t>
      </w:r>
    </w:p>
    <w:p w:rsidR="007028E2" w:rsidRPr="00D973D2" w:rsidRDefault="007028E2" w:rsidP="00D973D2">
      <w:pPr>
        <w:spacing w:line="24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D973D2">
        <w:rPr>
          <w:rFonts w:ascii="Times New Roman" w:hAnsi="Times New Roman" w:cs="Times New Roman"/>
          <w:b/>
          <w:szCs w:val="28"/>
          <w:lang w:val="ru-RU"/>
        </w:rPr>
        <w:t>Форма текущего контроля</w:t>
      </w:r>
    </w:p>
    <w:p w:rsidR="007028E2" w:rsidRPr="00D973D2" w:rsidRDefault="007028E2" w:rsidP="00D973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В качестве контрольной работы студентам предлагается выполнить реферат.</w:t>
      </w:r>
    </w:p>
    <w:p w:rsidR="007028E2" w:rsidRPr="00D973D2" w:rsidRDefault="007028E2" w:rsidP="00D973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Письменный реферат является обязательной работой. Объем реферата – 25 </w:t>
      </w:r>
      <w:proofErr w:type="gramStart"/>
      <w:r w:rsidRPr="00D973D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D973D2">
        <w:rPr>
          <w:rFonts w:ascii="Times New Roman" w:hAnsi="Times New Roman" w:cs="Times New Roman"/>
          <w:sz w:val="24"/>
          <w:szCs w:val="24"/>
          <w:lang w:val="ru-RU"/>
        </w:rPr>
        <w:t>.. Срок сдачи реферата – по указанию преподавателя. Отметим основные признаки реферата. Рефератом студента следует считать краткое изложение в письменном виде содержания и результатов индивидуальной учебно-исследовательской деятельности.</w:t>
      </w:r>
    </w:p>
    <w:p w:rsidR="007028E2" w:rsidRPr="00D973D2" w:rsidRDefault="007028E2" w:rsidP="00D973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Тема реферата должна соответствовать следующим критериям: грамотность с литературной точки зрения; четкость рамок исследуемой проблемы (недопустима как излишняя широта, так и узкая ограниченность); сочетание емкости и лаконичности формулировок; адекватность уровню студенческой учебно-исследовательской работы (недопустима как чрезмерная упрощенность, так и излишняя наукообразность, а также использование спорной с научной точки зрения терминологии).</w:t>
      </w:r>
    </w:p>
    <w:p w:rsidR="007028E2" w:rsidRPr="00D973D2" w:rsidRDefault="007028E2" w:rsidP="00D973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Структура реферата:</w:t>
      </w:r>
    </w:p>
    <w:p w:rsidR="007028E2" w:rsidRPr="00D973D2" w:rsidRDefault="007028E2" w:rsidP="00D973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1. План – содержание.</w:t>
      </w:r>
    </w:p>
    <w:p w:rsidR="007028E2" w:rsidRPr="00D973D2" w:rsidRDefault="007028E2" w:rsidP="00D973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2. Введение</w:t>
      </w:r>
    </w:p>
    <w:p w:rsidR="007028E2" w:rsidRPr="00D973D2" w:rsidRDefault="007028E2" w:rsidP="00D973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3. Основная часть.</w:t>
      </w:r>
    </w:p>
    <w:p w:rsidR="007028E2" w:rsidRPr="00D973D2" w:rsidRDefault="007028E2" w:rsidP="00D973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4. Заключение. Ваш личный вывод.</w:t>
      </w:r>
    </w:p>
    <w:p w:rsidR="007028E2" w:rsidRPr="00D973D2" w:rsidRDefault="007028E2" w:rsidP="00D973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5. Список литературы.</w:t>
      </w:r>
    </w:p>
    <w:p w:rsidR="007028E2" w:rsidRPr="00D973D2" w:rsidRDefault="007028E2" w:rsidP="00D973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lastRenderedPageBreak/>
        <w:t>Введение – важнейшая часть реферата. В нем необходимо обосновать: актуальность выбранной темы; степень изученности проблемы; цель и задачи работы; выбранный метод (или методы) исследования. Основная часть может состоять из двух, трех или более параграфов. Основная часть реферата структурируется по главам, параграфам, количество и название которых определяются автором и руководителем. В ней должны быть раскрыты основные положения темы. Эта часть реферата, по- мимо почерпнутого из разных источников содержания, должна включать в себя собственное мнение учащегося и сформулированные выводы, опирающиеся на приведенные факты. Обязательными являются ссылки на авторов, чьи позиции, мнения, информация использованы в реферате.</w:t>
      </w:r>
    </w:p>
    <w:p w:rsidR="007028E2" w:rsidRPr="00D973D2" w:rsidRDefault="007028E2" w:rsidP="00D973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73D2">
        <w:rPr>
          <w:rFonts w:ascii="Times New Roman" w:hAnsi="Times New Roman" w:cs="Times New Roman"/>
          <w:sz w:val="24"/>
          <w:szCs w:val="24"/>
          <w:lang w:val="ru-RU"/>
        </w:rPr>
        <w:t>Заключение – не больше 2 с. Оно не должно слово в слово повторять уже имеющийся текст, но содержать кратко и четко сформулированные собственные выводы автора (может быть, и о перспективах дальнейшего исследования темы, итогов выполненной работы), анализ степени выполнения поставленных во введении задач, указание того, что нового лично для себя автор вынес из работы над рефератом.</w:t>
      </w:r>
      <w:proofErr w:type="gramEnd"/>
    </w:p>
    <w:p w:rsidR="007028E2" w:rsidRPr="00D973D2" w:rsidRDefault="007028E2" w:rsidP="00D973D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bCs/>
          <w:sz w:val="24"/>
          <w:szCs w:val="24"/>
          <w:lang w:val="ru-RU"/>
        </w:rPr>
        <w:t>Тема реферата выбирается студентом по первой букве фамилии студента.   Студент может выбрать одну из 2-х предложенных тем: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37"/>
      </w:tblGrid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D97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D97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фамилии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proofErr w:type="spellEnd"/>
            <w:r w:rsidRPr="00D97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D973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курсовой</w:t>
            </w:r>
            <w:proofErr w:type="spellEnd"/>
            <w:r w:rsidRPr="00D973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1; 28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2; 29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3; 30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4; 31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5; 32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6; 33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7; 34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8; 35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9; 36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11; 38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12; 39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13; 40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14; 41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15; 42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16; 43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17; 44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18; 45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19;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20;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21;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22;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23;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24;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25;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028E2" w:rsidRPr="00D973D2" w:rsidTr="00AB621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2" w:rsidRPr="00D973D2" w:rsidRDefault="007028E2" w:rsidP="00D973D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D973D2" w:rsidRDefault="00D973D2" w:rsidP="00D973D2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973D2" w:rsidRDefault="00D973D2" w:rsidP="00D973D2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973D2" w:rsidRDefault="00D973D2" w:rsidP="00D973D2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973D2" w:rsidRDefault="00D973D2" w:rsidP="00D973D2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973D2" w:rsidRDefault="00D973D2" w:rsidP="00D973D2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28E2" w:rsidRPr="00D973D2" w:rsidRDefault="007028E2" w:rsidP="00D973D2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lastRenderedPageBreak/>
        <w:t>Варианты контрольных заданий (тематика рефератов)</w:t>
      </w:r>
    </w:p>
    <w:p w:rsidR="00D973D2" w:rsidRDefault="00D973D2" w:rsidP="00D973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8E2" w:rsidRPr="00D973D2" w:rsidRDefault="007028E2" w:rsidP="00D973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1.Совершенствование кадровой политики государства (муниципального образования).</w:t>
      </w:r>
    </w:p>
    <w:p w:rsidR="007028E2" w:rsidRPr="00D973D2" w:rsidRDefault="007028E2" w:rsidP="00D973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2. Повышение эффективности кадрового обеспечения органов власти и управления.</w:t>
      </w:r>
    </w:p>
    <w:p w:rsidR="007028E2" w:rsidRPr="00D973D2" w:rsidRDefault="007028E2" w:rsidP="00D973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3. Анализ современного законодательства о муниципальной</w:t>
      </w:r>
      <w:r w:rsidR="00D973D2">
        <w:rPr>
          <w:rFonts w:ascii="Times New Roman" w:hAnsi="Times New Roman" w:cs="Times New Roman"/>
          <w:sz w:val="24"/>
          <w:szCs w:val="24"/>
          <w:lang w:val="ru-RU"/>
        </w:rPr>
        <w:t xml:space="preserve"> службе</w:t>
      </w:r>
    </w:p>
    <w:p w:rsidR="00A132B6" w:rsidRPr="00D973D2" w:rsidRDefault="00A132B6" w:rsidP="00D973D2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sz w:val="24"/>
          <w:szCs w:val="24"/>
          <w:lang w:val="ru-RU"/>
        </w:rPr>
        <w:t>3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t>. Анализ современного законодательства о муниципальной службе.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Разработка концепции кадровой политики в органах власти и управления.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Разработка модели профессионально-компетентного работника  муниципальной службы.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Технологии формирования ответственности муниципальных служащих.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Проблемы социальной защищенности  муниципальных служащих. 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Методика разработки карьерной стратегии  муниципального служащего.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Оптимизация процесса формирования персонала муниципальной службы.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Расчет эффективности различных методов отбора персонала.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Повышение эффективности оценки деятельности муниципальных служащих.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3D2">
        <w:rPr>
          <w:rFonts w:ascii="Times New Roman" w:hAnsi="Times New Roman" w:cs="Times New Roman"/>
          <w:sz w:val="24"/>
          <w:szCs w:val="24"/>
        </w:rPr>
        <w:t>Оптимизация</w:t>
      </w:r>
      <w:proofErr w:type="spellEnd"/>
      <w:r w:rsidRPr="00D9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3D2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D9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3D2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D9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3D2">
        <w:rPr>
          <w:rFonts w:ascii="Times New Roman" w:hAnsi="Times New Roman" w:cs="Times New Roman"/>
          <w:sz w:val="24"/>
          <w:szCs w:val="24"/>
        </w:rPr>
        <w:t>муниципальных</w:t>
      </w:r>
      <w:proofErr w:type="spellEnd"/>
      <w:r w:rsidRPr="00D9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3D2">
        <w:rPr>
          <w:rFonts w:ascii="Times New Roman" w:hAnsi="Times New Roman" w:cs="Times New Roman"/>
          <w:sz w:val="24"/>
          <w:szCs w:val="24"/>
        </w:rPr>
        <w:t>служащих</w:t>
      </w:r>
      <w:proofErr w:type="spellEnd"/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Мотивация как один из методов повышения эффективности  муниципального управления.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Совершенствование системы подготовки, пере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подготовки и повышения квалификации кадров муниципальных служащих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Анализ современного качественного состава  муниципальных служащих в регионе и городе.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Совершенствование процесса формирования кадрового резерва  муниципальной службы и работы с ним.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Этические требования к  муниципальному служащему: основные прин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ципы, нормы, качества.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Правила делового этикета муниципального служащего, способствующие совершенствованию их деятельности.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Анализ моделей оценки эффективности муниципальной службы. 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Технологии повышения эффективности  муниципальной службы.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Проблемы адаптации зарубежного опыта орга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низации муниципальной службы к современным российским условиям.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Формирование кадрового резерва  муниципальной службы и работа с  ним.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Этические требования к муниципальному служащему: основные прин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ципы, нормы, качества.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Правила делового этикета  муниципального служащего, способствующие совершенствованию их деятельности.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Модели оценки эффективности муниципальной службы.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Пути повышения эффективности  муниципальной службы.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Зарубежный опыт организации муниципальной службы (на примере нескольких стран).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Проблемы адаптации зарубежного опыта организации муниципальной службы к условиям России.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Анализ современного законодательства о    муниципальной службе.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Модель должности и 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профессиограмма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должностного лица муниципальной службы, методика ее разработки.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Социально-управленческая роль моделей и 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профессиограмм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в профессиональном развитии персонала муниципальной службы.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Цели, принципы и механизмы кадрового обес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печения органов власти и управления.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Технологизация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работы с персоналом муниципальной службы.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Необходимость использования новых подходов при формировании персонала муниципальной службы.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Выработка концепции управления системой подготовки, переподготовки и повышения квалификации муниципальных служащих.                               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Технологии оценки результатов обучения и  развития персонала.                        </w:t>
      </w:r>
    </w:p>
    <w:p w:rsidR="007028E2" w:rsidRPr="00D973D2" w:rsidRDefault="00A132B6" w:rsidP="00D973D2">
      <w:pPr>
        <w:tabs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Значение, су</w:t>
      </w:r>
      <w:r w:rsidR="00D973D2">
        <w:rPr>
          <w:rFonts w:ascii="Times New Roman" w:hAnsi="Times New Roman" w:cs="Times New Roman"/>
          <w:sz w:val="24"/>
          <w:szCs w:val="24"/>
          <w:lang w:val="ru-RU"/>
        </w:rPr>
        <w:t xml:space="preserve">щность и содержание аттестации 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t>персонала  муниципальной службы.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3D2">
        <w:rPr>
          <w:rFonts w:ascii="Times New Roman" w:hAnsi="Times New Roman" w:cs="Times New Roman"/>
          <w:bCs/>
          <w:sz w:val="24"/>
          <w:szCs w:val="24"/>
        </w:rPr>
        <w:t>Социальные</w:t>
      </w:r>
      <w:proofErr w:type="spellEnd"/>
      <w:r w:rsidRPr="00D973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73D2">
        <w:rPr>
          <w:rFonts w:ascii="Times New Roman" w:hAnsi="Times New Roman" w:cs="Times New Roman"/>
          <w:bCs/>
          <w:sz w:val="24"/>
          <w:szCs w:val="24"/>
        </w:rPr>
        <w:t>гарантии</w:t>
      </w:r>
      <w:proofErr w:type="spellEnd"/>
      <w:r w:rsidRPr="00D973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73D2">
        <w:rPr>
          <w:rFonts w:ascii="Times New Roman" w:hAnsi="Times New Roman" w:cs="Times New Roman"/>
          <w:bCs/>
          <w:sz w:val="24"/>
          <w:szCs w:val="24"/>
        </w:rPr>
        <w:t>для</w:t>
      </w:r>
      <w:proofErr w:type="spellEnd"/>
      <w:r w:rsidRPr="00D973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73D2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spellEnd"/>
      <w:r w:rsidRPr="00D973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73D2">
        <w:rPr>
          <w:rFonts w:ascii="Times New Roman" w:hAnsi="Times New Roman" w:cs="Times New Roman"/>
          <w:bCs/>
          <w:sz w:val="24"/>
          <w:szCs w:val="24"/>
        </w:rPr>
        <w:t>служащего</w:t>
      </w:r>
      <w:proofErr w:type="spellEnd"/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Современные методы оценки качеств кандида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тов на  муниципальную службу.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Системно-структурный анализ  муниципальной службы.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Функции и принципы муници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softHyphen/>
        <w:t>пальной службы.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Должность как социальное явление: основные элементы должностной структуры и основания должности.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Гарантии и экономическое обеспечение муниципальных служащих.</w:t>
      </w:r>
    </w:p>
    <w:p w:rsidR="00A132B6" w:rsidRPr="00D973D2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Анализ современного качественного состава  муниципальных служащих в регионе и городе.</w:t>
      </w:r>
    </w:p>
    <w:p w:rsidR="00A132B6" w:rsidRDefault="00A132B6" w:rsidP="00D973D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Исходные идеи и сущностные черты   муниципальной кадровой политики.</w:t>
      </w:r>
    </w:p>
    <w:p w:rsidR="00D973D2" w:rsidRDefault="00D973D2" w:rsidP="00D973D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D973D2">
        <w:rPr>
          <w:rFonts w:ascii="Times New Roman" w:hAnsi="Times New Roman" w:cs="Times New Roman"/>
          <w:b/>
          <w:szCs w:val="28"/>
          <w:lang w:val="ru-RU"/>
        </w:rPr>
        <w:t>Форма промежуточного контроля</w:t>
      </w:r>
    </w:p>
    <w:p w:rsidR="00D973D2" w:rsidRPr="00D973D2" w:rsidRDefault="00D973D2" w:rsidP="00D973D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  <w:lang w:val="ru-RU"/>
        </w:rPr>
        <w:t>зачет</w:t>
      </w:r>
    </w:p>
    <w:p w:rsidR="00A132B6" w:rsidRPr="00D973D2" w:rsidRDefault="00A132B6" w:rsidP="00D973D2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3D2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spellEnd"/>
      <w:r w:rsidRPr="00D973D2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D973D2">
        <w:rPr>
          <w:rFonts w:ascii="Times New Roman" w:hAnsi="Times New Roman" w:cs="Times New Roman"/>
          <w:b/>
          <w:sz w:val="24"/>
          <w:szCs w:val="24"/>
        </w:rPr>
        <w:t>зачету</w:t>
      </w:r>
      <w:proofErr w:type="spellEnd"/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Общая характеристика законодательства Российской Федерации о муниципальной службе.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Роль субъектов РФ и органов местного самоуправления в правовом регулировании муниципальной службы.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Нормативно-правовое определение муниципальной службы и ее сущностные характеристики.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Цели и задачи муниципальной службы в Российской Федерации.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Основные принципы муниципальной службы.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Соотношение муниципальной и государственной службы.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Законность как принцип муниципальной службы.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Профессионализм как принцип муниципальной службы.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Принцип самостоятельности органов местного самоуправления в пределах их полномочий.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Муниципальная должность: понятие и сущностные признаки.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Виды муниципальных должностей и особенности их правового статуса.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Реестры муниципальных должностей муниципальной службы.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Соотношение реестра муниципальных должностей муниципальной службы и штатного расписания органа местного самоуправления.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Соотношение муниципальных должностей муниципальной службы и государственных должностей государственной службы.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Понятие муниципального служащего и его сущностные признаки.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Реестры муниципальных служащих. Личное дело муниципального служащего.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Классификация муниципальных служащих.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Особенности правового статуса должностных лиц местного самоуправления.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Права и обязанности муниципальных служащих.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Квалификационные разряды муниципальных служащих. Порядок их установления и сохранения.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Ограничения, связанные с муниципальной службой.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Поощрение муниципального служащего: понятие и виды.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Ответственность муниципального служащего: понятие и виды.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Особенности дисциплинарной ответственности муниципального служащего.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 xml:space="preserve">Особенности уголовной ответственности муниципального служащего. 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Гарантии для муниципального служащего: понятие и виды.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Денежное содержание и иные выплаты, гарантируемые муниципальному служащему.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Правовое регулирование ежегодного оплачиваемого отпуска.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 xml:space="preserve">Пенсионное обеспечение муниципального служащего и членов его семьи. 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Стаж муниципальной службы.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Поступление на муниципальную службу: порядок и условия.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Способы замещения муниципальных должностей муниципальной службы.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lastRenderedPageBreak/>
        <w:t>Основания отказа в приеме гражданина на муниципальную службу.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rPr>
          <w:color w:val="000000"/>
        </w:rPr>
        <w:t>Аттестация муниципального служащего.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t>Квалификационный экзамен.</w:t>
      </w:r>
    </w:p>
    <w:p w:rsidR="00A132B6" w:rsidRPr="00D973D2" w:rsidRDefault="00A132B6" w:rsidP="00D973D2">
      <w:pPr>
        <w:pStyle w:val="af5"/>
        <w:numPr>
          <w:ilvl w:val="0"/>
          <w:numId w:val="28"/>
        </w:numPr>
        <w:spacing w:before="0" w:beforeAutospacing="0" w:after="0" w:afterAutospacing="0"/>
        <w:ind w:left="-284" w:hanging="357"/>
        <w:rPr>
          <w:color w:val="000000"/>
        </w:rPr>
      </w:pPr>
      <w:r w:rsidRPr="00D973D2">
        <w:t>Основания для прекращения муниципальной службы.</w:t>
      </w:r>
    </w:p>
    <w:p w:rsidR="00A132B6" w:rsidRPr="00D973D2" w:rsidRDefault="00A132B6" w:rsidP="00D97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2B6" w:rsidRPr="00D973D2" w:rsidRDefault="00A132B6" w:rsidP="00D973D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Оформление письменной работы согласно МИ 4.2-5/47-01-2013 </w:t>
      </w:r>
      <w:hyperlink r:id="rId8" w:tgtFrame="_blank" w:history="1">
        <w:r w:rsidRPr="00D973D2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Общие требования к построению и оформлению учебной текстовой документации</w:t>
        </w:r>
      </w:hyperlink>
    </w:p>
    <w:p w:rsidR="00A132B6" w:rsidRPr="00D973D2" w:rsidRDefault="00A132B6" w:rsidP="00D973D2">
      <w:pPr>
        <w:tabs>
          <w:tab w:val="left" w:pos="2235"/>
        </w:tabs>
        <w:spacing w:line="240" w:lineRule="auto"/>
        <w:ind w:hanging="426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Pr="00D973D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</w:p>
    <w:p w:rsidR="00A132B6" w:rsidRPr="00D973D2" w:rsidRDefault="00A132B6" w:rsidP="00D973D2">
      <w:pPr>
        <w:spacing w:line="240" w:lineRule="auto"/>
        <w:ind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Учебно-методическое и информационное обеспечение дисциплины</w:t>
      </w:r>
    </w:p>
    <w:p w:rsidR="00A132B6" w:rsidRPr="00D973D2" w:rsidRDefault="00A132B6" w:rsidP="00D973D2">
      <w:pPr>
        <w:pStyle w:val="af5"/>
        <w:jc w:val="both"/>
      </w:pPr>
      <w:r w:rsidRPr="00D973D2">
        <w:rPr>
          <w:b/>
          <w:bCs/>
          <w:color w:val="000000"/>
        </w:rPr>
        <w:t>Нормативная литература</w:t>
      </w:r>
    </w:p>
    <w:p w:rsidR="00A132B6" w:rsidRPr="00D973D2" w:rsidRDefault="00DD4699" w:rsidP="00D973D2">
      <w:pPr>
        <w:pStyle w:val="af5"/>
        <w:ind w:left="-426" w:firstLine="142"/>
        <w:jc w:val="both"/>
      </w:pPr>
      <w:r w:rsidRPr="00D973D2">
        <w:t>1.</w:t>
      </w:r>
      <w:r w:rsidR="00A132B6" w:rsidRPr="00D973D2">
        <w:t xml:space="preserve">Конституция Российской Федерации: </w:t>
      </w:r>
      <w:proofErr w:type="gramStart"/>
      <w:r w:rsidR="00A132B6" w:rsidRPr="00D973D2">
        <w:t>Принята</w:t>
      </w:r>
      <w:proofErr w:type="gramEnd"/>
      <w:r w:rsidR="00A132B6" w:rsidRPr="00D973D2">
        <w:t xml:space="preserve"> всенародным голосованием 12 декабря. Москва: </w:t>
      </w:r>
      <w:proofErr w:type="spellStart"/>
      <w:r w:rsidR="00A132B6" w:rsidRPr="00D973D2">
        <w:t>Юрид</w:t>
      </w:r>
      <w:proofErr w:type="spellEnd"/>
      <w:r w:rsidR="00A132B6" w:rsidRPr="00D973D2">
        <w:t>. лит</w:t>
      </w:r>
      <w:proofErr w:type="gramStart"/>
      <w:r w:rsidR="00A132B6" w:rsidRPr="00D973D2">
        <w:t xml:space="preserve">., </w:t>
      </w:r>
      <w:proofErr w:type="gramEnd"/>
      <w:r w:rsidR="00A132B6" w:rsidRPr="00D973D2">
        <w:t>1993. – 63 с.</w:t>
      </w:r>
    </w:p>
    <w:p w:rsidR="00A132B6" w:rsidRPr="00D973D2" w:rsidRDefault="00DD4699" w:rsidP="00D973D2">
      <w:pPr>
        <w:pStyle w:val="af5"/>
        <w:spacing w:before="0" w:beforeAutospacing="0" w:after="0" w:afterAutospacing="0"/>
        <w:ind w:left="-426" w:firstLine="142"/>
        <w:jc w:val="both"/>
        <w:rPr>
          <w:color w:val="000000"/>
        </w:rPr>
      </w:pPr>
      <w:r w:rsidRPr="00D973D2">
        <w:t>2.</w:t>
      </w:r>
      <w:r w:rsidR="00A132B6" w:rsidRPr="00D973D2">
        <w:t>Трудовой кодекс Российской Федерации – Москва, 2007.</w:t>
      </w:r>
    </w:p>
    <w:p w:rsidR="00A132B6" w:rsidRPr="00D973D2" w:rsidRDefault="00DD4699" w:rsidP="00D973D2">
      <w:pPr>
        <w:pStyle w:val="af5"/>
        <w:spacing w:before="0" w:beforeAutospacing="0" w:after="0" w:afterAutospacing="0"/>
        <w:ind w:left="-426" w:firstLine="142"/>
        <w:jc w:val="both"/>
        <w:rPr>
          <w:color w:val="000000"/>
        </w:rPr>
      </w:pPr>
      <w:r w:rsidRPr="00D973D2">
        <w:t>3.</w:t>
      </w:r>
      <w:r w:rsidR="00A132B6" w:rsidRPr="00D973D2">
        <w:t xml:space="preserve">О государственной гражданской службе РФ: </w:t>
      </w:r>
      <w:proofErr w:type="spellStart"/>
      <w:r w:rsidR="00A132B6" w:rsidRPr="00D973D2">
        <w:t>фед</w:t>
      </w:r>
      <w:proofErr w:type="spellEnd"/>
      <w:r w:rsidR="00A132B6" w:rsidRPr="00D973D2">
        <w:t>. закон от 27 июля 2004г. № 79-ФЗ //С</w:t>
      </w:r>
      <w:proofErr w:type="gramStart"/>
      <w:r w:rsidR="00A132B6" w:rsidRPr="00D973D2">
        <w:rPr>
          <w:lang w:val="en-US"/>
        </w:rPr>
        <w:t>P</w:t>
      </w:r>
      <w:proofErr w:type="gramEnd"/>
      <w:r w:rsidR="00A132B6" w:rsidRPr="00D973D2">
        <w:t xml:space="preserve"> РФ. – 2004. - №31. – Ст. 3215</w:t>
      </w:r>
    </w:p>
    <w:p w:rsidR="00A132B6" w:rsidRPr="00D973D2" w:rsidRDefault="00DD4699" w:rsidP="00D973D2">
      <w:pPr>
        <w:pStyle w:val="af5"/>
        <w:spacing w:before="0" w:beforeAutospacing="0" w:after="0" w:afterAutospacing="0"/>
        <w:ind w:left="-426" w:firstLine="142"/>
        <w:jc w:val="both"/>
        <w:rPr>
          <w:color w:val="000000"/>
        </w:rPr>
      </w:pPr>
      <w:r w:rsidRPr="00D973D2">
        <w:t>4.</w:t>
      </w:r>
      <w:r w:rsidR="00A132B6" w:rsidRPr="00D973D2">
        <w:t xml:space="preserve">Об общих принципах организации местного самоуправления в Российской </w:t>
      </w:r>
      <w:r w:rsidRPr="00D973D2">
        <w:t>5.</w:t>
      </w:r>
      <w:r w:rsidR="00A132B6" w:rsidRPr="00D973D2">
        <w:t xml:space="preserve">Федерации: </w:t>
      </w:r>
      <w:proofErr w:type="spellStart"/>
      <w:r w:rsidR="00A132B6" w:rsidRPr="00D973D2">
        <w:t>федер</w:t>
      </w:r>
      <w:proofErr w:type="spellEnd"/>
      <w:r w:rsidR="00A132B6" w:rsidRPr="00D973D2">
        <w:t>. закон от 6 окт. 2003г. №131-ФЗ // СЗ РФ. – 2003. – №40. Ст. 3822</w:t>
      </w:r>
    </w:p>
    <w:p w:rsidR="00A132B6" w:rsidRPr="00D973D2" w:rsidRDefault="00DD4699" w:rsidP="00D973D2">
      <w:pPr>
        <w:pStyle w:val="af5"/>
        <w:spacing w:before="0" w:beforeAutospacing="0" w:after="0" w:afterAutospacing="0"/>
        <w:ind w:left="-426" w:firstLine="142"/>
        <w:jc w:val="both"/>
        <w:rPr>
          <w:color w:val="000000"/>
        </w:rPr>
      </w:pPr>
      <w:r w:rsidRPr="00D973D2">
        <w:t>6.</w:t>
      </w:r>
      <w:r w:rsidR="00A132B6" w:rsidRPr="00D973D2">
        <w:t xml:space="preserve">О муниципальной службе в Российской Федерации: </w:t>
      </w:r>
      <w:proofErr w:type="spellStart"/>
      <w:r w:rsidR="00A132B6" w:rsidRPr="00D973D2">
        <w:t>федер</w:t>
      </w:r>
      <w:proofErr w:type="spellEnd"/>
      <w:r w:rsidR="00A132B6" w:rsidRPr="00D973D2">
        <w:t xml:space="preserve">. закон от 02 марта </w:t>
      </w:r>
      <w:smartTag w:uri="urn:schemas-microsoft-com:office:smarttags" w:element="metricconverter">
        <w:smartTagPr>
          <w:attr w:name="ProductID" w:val="2007 г"/>
        </w:smartTagPr>
        <w:r w:rsidR="00A132B6" w:rsidRPr="00D973D2">
          <w:t>2007 г</w:t>
        </w:r>
      </w:smartTag>
      <w:r w:rsidR="00A132B6" w:rsidRPr="00D973D2">
        <w:t>. N 25-ФЗ// СЗ РФ. – 2007. – №10. Ст. 1152.</w:t>
      </w:r>
    </w:p>
    <w:p w:rsidR="00A132B6" w:rsidRPr="00D973D2" w:rsidRDefault="00DD4699" w:rsidP="00D973D2">
      <w:pPr>
        <w:pStyle w:val="af5"/>
        <w:spacing w:before="0" w:beforeAutospacing="0" w:after="0" w:afterAutospacing="0"/>
        <w:ind w:left="-426" w:firstLine="142"/>
        <w:jc w:val="both"/>
        <w:rPr>
          <w:color w:val="000000"/>
        </w:rPr>
      </w:pPr>
      <w:r w:rsidRPr="00D973D2">
        <w:t>7.</w:t>
      </w:r>
      <w:r w:rsidR="00A132B6" w:rsidRPr="00D973D2">
        <w:t>Закон Забайкальского края "О муниципальной службе в Забайкальском крае" от 29.12.2008 г. N 108-ЗЗК, "О стаже муниципальной службы в Забайкальском крае" от 26.09.2008 г. N 48-ЗЗК.</w:t>
      </w:r>
    </w:p>
    <w:p w:rsidR="00A132B6" w:rsidRPr="00D973D2" w:rsidRDefault="00DD4699" w:rsidP="00D973D2">
      <w:pPr>
        <w:pStyle w:val="af5"/>
        <w:spacing w:before="0" w:beforeAutospacing="0" w:after="0" w:afterAutospacing="0"/>
        <w:ind w:left="-426" w:firstLine="142"/>
        <w:jc w:val="both"/>
        <w:rPr>
          <w:color w:val="000000"/>
        </w:rPr>
      </w:pPr>
      <w:r w:rsidRPr="00D973D2">
        <w:t>8.</w:t>
      </w:r>
      <w:r w:rsidR="00A132B6" w:rsidRPr="00D973D2">
        <w:t>О проведении аттестации государственных гражданских служащих Российской Федерации: указ Президента</w:t>
      </w:r>
      <w:proofErr w:type="gramStart"/>
      <w:r w:rsidR="00A132B6" w:rsidRPr="00D973D2">
        <w:t xml:space="preserve"> Р</w:t>
      </w:r>
      <w:proofErr w:type="gramEnd"/>
      <w:r w:rsidR="00A132B6" w:rsidRPr="00D973D2">
        <w:t>ос. Федерации от 1 февр. 2005г. №110/ Рос</w:t>
      </w:r>
      <w:proofErr w:type="gramStart"/>
      <w:r w:rsidR="00A132B6" w:rsidRPr="00D973D2">
        <w:t>.</w:t>
      </w:r>
      <w:proofErr w:type="gramEnd"/>
      <w:r w:rsidR="00A132B6" w:rsidRPr="00D973D2">
        <w:t xml:space="preserve"> </w:t>
      </w:r>
      <w:proofErr w:type="gramStart"/>
      <w:r w:rsidR="00A132B6" w:rsidRPr="00D973D2">
        <w:t>г</w:t>
      </w:r>
      <w:proofErr w:type="gramEnd"/>
      <w:r w:rsidR="00A132B6" w:rsidRPr="00D973D2">
        <w:t>аз. – 2005. – 3 февр.</w:t>
      </w:r>
    </w:p>
    <w:p w:rsidR="00A132B6" w:rsidRPr="00D973D2" w:rsidRDefault="00DD4699" w:rsidP="00D973D2">
      <w:pPr>
        <w:pStyle w:val="af5"/>
        <w:spacing w:before="0" w:beforeAutospacing="0" w:after="0" w:afterAutospacing="0"/>
        <w:ind w:left="-426" w:firstLine="142"/>
        <w:jc w:val="both"/>
        <w:rPr>
          <w:color w:val="000000"/>
        </w:rPr>
      </w:pPr>
      <w:r w:rsidRPr="00D973D2">
        <w:t>9.</w:t>
      </w:r>
      <w:r w:rsidR="00A132B6" w:rsidRPr="00D973D2">
        <w:t>О конкурсе на замещение вакантной должности государственной гражданской службы Российской Федерации: указ Президента</w:t>
      </w:r>
      <w:proofErr w:type="gramStart"/>
      <w:r w:rsidR="00A132B6" w:rsidRPr="00D973D2">
        <w:t xml:space="preserve"> Р</w:t>
      </w:r>
      <w:proofErr w:type="gramEnd"/>
      <w:r w:rsidR="00A132B6" w:rsidRPr="00D973D2">
        <w:t>ос. Федерации от 1 февр. 2005г. №110/ Рос</w:t>
      </w:r>
      <w:proofErr w:type="gramStart"/>
      <w:r w:rsidR="00A132B6" w:rsidRPr="00D973D2">
        <w:t>.</w:t>
      </w:r>
      <w:proofErr w:type="gramEnd"/>
      <w:r w:rsidR="00A132B6" w:rsidRPr="00D973D2">
        <w:t xml:space="preserve"> </w:t>
      </w:r>
      <w:proofErr w:type="gramStart"/>
      <w:r w:rsidR="00A132B6" w:rsidRPr="00D973D2">
        <w:t>г</w:t>
      </w:r>
      <w:proofErr w:type="gramEnd"/>
      <w:r w:rsidR="00A132B6" w:rsidRPr="00D973D2">
        <w:t>аз. – 2005. – 3 февр.</w:t>
      </w:r>
    </w:p>
    <w:p w:rsidR="00A132B6" w:rsidRPr="00D973D2" w:rsidRDefault="00DD4699" w:rsidP="00D973D2">
      <w:pPr>
        <w:pStyle w:val="af5"/>
        <w:spacing w:before="0" w:beforeAutospacing="0" w:after="0" w:afterAutospacing="0"/>
        <w:ind w:left="-426" w:firstLine="142"/>
        <w:jc w:val="both"/>
        <w:rPr>
          <w:color w:val="000000"/>
        </w:rPr>
      </w:pPr>
      <w:r w:rsidRPr="00D973D2">
        <w:t>10.</w:t>
      </w:r>
      <w:r w:rsidR="00A132B6" w:rsidRPr="00D973D2">
        <w:t>О порядке сдачи квалификационного экзамена государственными гражданскими служащими Российской Федерации и оценки знаний, навыков и умений (профессионального уровня): указ Президента</w:t>
      </w:r>
      <w:proofErr w:type="gramStart"/>
      <w:r w:rsidR="00A132B6" w:rsidRPr="00D973D2">
        <w:t xml:space="preserve"> Р</w:t>
      </w:r>
      <w:proofErr w:type="gramEnd"/>
      <w:r w:rsidR="00A132B6" w:rsidRPr="00D973D2">
        <w:t>ос. Федерации от 1 февр. 2005г. №111 / Рос</w:t>
      </w:r>
      <w:proofErr w:type="gramStart"/>
      <w:r w:rsidR="00A132B6" w:rsidRPr="00D973D2">
        <w:t>.</w:t>
      </w:r>
      <w:proofErr w:type="gramEnd"/>
      <w:r w:rsidR="00A132B6" w:rsidRPr="00D973D2">
        <w:t xml:space="preserve"> </w:t>
      </w:r>
      <w:proofErr w:type="gramStart"/>
      <w:r w:rsidR="00A132B6" w:rsidRPr="00D973D2">
        <w:t>г</w:t>
      </w:r>
      <w:proofErr w:type="gramEnd"/>
      <w:r w:rsidR="00A132B6" w:rsidRPr="00D973D2">
        <w:t>аз. – 2005. – 3 февр.</w:t>
      </w:r>
    </w:p>
    <w:p w:rsidR="00A132B6" w:rsidRPr="00D973D2" w:rsidRDefault="00A132B6" w:rsidP="00D973D2">
      <w:pPr>
        <w:pStyle w:val="af5"/>
        <w:spacing w:before="0" w:beforeAutospacing="0" w:after="0" w:afterAutospacing="0"/>
        <w:ind w:left="-426" w:firstLine="142"/>
        <w:jc w:val="both"/>
        <w:rPr>
          <w:b/>
        </w:rPr>
      </w:pPr>
      <w:r w:rsidRPr="00D973D2">
        <w:rPr>
          <w:b/>
        </w:rPr>
        <w:t>Основная литература:</w:t>
      </w:r>
    </w:p>
    <w:p w:rsidR="00DD4699" w:rsidRPr="00D973D2" w:rsidRDefault="00DD4699" w:rsidP="00D973D2">
      <w:pPr>
        <w:pStyle w:val="af5"/>
        <w:spacing w:before="0" w:beforeAutospacing="0" w:after="0" w:afterAutospacing="0"/>
        <w:ind w:left="-426"/>
        <w:jc w:val="both"/>
        <w:rPr>
          <w:color w:val="000000"/>
        </w:rPr>
      </w:pPr>
      <w:r w:rsidRPr="00D973D2">
        <w:t xml:space="preserve">1. </w:t>
      </w:r>
      <w:proofErr w:type="spellStart"/>
      <w:r w:rsidRPr="00D973D2">
        <w:t>Атаманчук</w:t>
      </w:r>
      <w:proofErr w:type="spellEnd"/>
      <w:r w:rsidRPr="00D973D2">
        <w:t xml:space="preserve"> Г.В. Сущность государственной службы: история, теория, закон, практика / Г.В. </w:t>
      </w:r>
      <w:proofErr w:type="spellStart"/>
      <w:r w:rsidRPr="00D973D2">
        <w:t>Атаманчук</w:t>
      </w:r>
      <w:proofErr w:type="spellEnd"/>
      <w:r w:rsidRPr="00D973D2">
        <w:t>.- Москва: РАГС, 2002. – 437с.</w:t>
      </w:r>
    </w:p>
    <w:p w:rsidR="00DD4699" w:rsidRPr="00D973D2" w:rsidRDefault="00DD4699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2..Баранчиков В.А. Муниципальное право: учебник / В.А. Баранчиков. – Москва: 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Юнити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>, 2010. – 243с.</w:t>
      </w:r>
    </w:p>
    <w:p w:rsidR="00DD4699" w:rsidRPr="00D973D2" w:rsidRDefault="00DD4699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3.Выдрин И.В. Муниципальное право России: учебник для вузов / М.В. Выдрин. – Москва: Норма, 2005. – 320с.</w:t>
      </w:r>
    </w:p>
    <w:p w:rsidR="00DD4699" w:rsidRPr="00D973D2" w:rsidRDefault="00DD4699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4.Зенков М.Ю. Правовое обеспечение государственной и муниципальной службы / 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М.Ю.Зенков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. – Новосибирск: 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СибАГС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>, 2003. – Ч.1</w:t>
      </w:r>
    </w:p>
    <w:p w:rsidR="00DD4699" w:rsidRPr="00D973D2" w:rsidRDefault="00DD4699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5.Зинченко Г. П. Как изменить работу чиновников: опыт консультирования / учеб</w:t>
      </w:r>
      <w:proofErr w:type="gramStart"/>
      <w:r w:rsidRPr="00D973D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973D2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особие. — Ростов 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proofErr w:type="gramStart"/>
      <w:r w:rsidRPr="00D973D2">
        <w:rPr>
          <w:rFonts w:ascii="Times New Roman" w:hAnsi="Times New Roman" w:cs="Times New Roman"/>
          <w:sz w:val="24"/>
          <w:szCs w:val="24"/>
          <w:lang w:val="ru-RU"/>
        </w:rPr>
        <w:t>/Д</w:t>
      </w:r>
      <w:proofErr w:type="gramEnd"/>
      <w:r w:rsidRPr="00D973D2">
        <w:rPr>
          <w:rFonts w:ascii="Times New Roman" w:hAnsi="Times New Roman" w:cs="Times New Roman"/>
          <w:sz w:val="24"/>
          <w:szCs w:val="24"/>
          <w:lang w:val="ru-RU"/>
        </w:rPr>
        <w:t>: ООО "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Ростиздат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>", 2012. – 267 с.</w:t>
      </w:r>
    </w:p>
    <w:p w:rsidR="00DD4699" w:rsidRPr="00D973D2" w:rsidRDefault="005B61A1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6.</w:t>
      </w:r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Кабашов С. Организация муниципальной службы: учебник / С. </w:t>
      </w:r>
      <w:proofErr w:type="spellStart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Кабашов</w:t>
      </w:r>
      <w:proofErr w:type="spellEnd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. – Москва: ИНФРА-М, 2010. – 478с.</w:t>
      </w:r>
    </w:p>
    <w:p w:rsidR="00DD4699" w:rsidRPr="00D973D2" w:rsidRDefault="005B61A1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7.</w:t>
      </w:r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Макашева З.М. Муниципальное управление (методологические основы) / З.М. </w:t>
      </w:r>
      <w:proofErr w:type="spellStart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Макашева</w:t>
      </w:r>
      <w:proofErr w:type="spellEnd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. – Москва, 2001. – 324с.</w:t>
      </w:r>
    </w:p>
    <w:p w:rsidR="00DD4699" w:rsidRPr="00D973D2" w:rsidRDefault="005B61A1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8.</w:t>
      </w:r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Муниципальная кадровая политика: подготовка команд профессиональных региональных и муниципальных менеджеров: учеб пособие для вузов / Л.А. </w:t>
      </w:r>
      <w:r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9.</w:t>
      </w:r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Гапоненко и др.; Акад. наук </w:t>
      </w:r>
      <w:proofErr w:type="spellStart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lastRenderedPageBreak/>
        <w:t>социал</w:t>
      </w:r>
      <w:proofErr w:type="spellEnd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. технологий и мест</w:t>
      </w:r>
      <w:proofErr w:type="gramStart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.</w:t>
      </w:r>
      <w:proofErr w:type="gramEnd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 </w:t>
      </w:r>
      <w:proofErr w:type="spellStart"/>
      <w:proofErr w:type="gramStart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с</w:t>
      </w:r>
      <w:proofErr w:type="gramEnd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амоупр</w:t>
      </w:r>
      <w:proofErr w:type="spellEnd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. – 3-е изд., </w:t>
      </w:r>
      <w:proofErr w:type="spellStart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перераб</w:t>
      </w:r>
      <w:proofErr w:type="spellEnd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. и доп. – Москва: Муниципальный мир, 2006.</w:t>
      </w:r>
    </w:p>
    <w:p w:rsidR="00DD4699" w:rsidRPr="00D973D2" w:rsidRDefault="005B61A1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10.</w:t>
      </w:r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Система муниципального управления: учеб. / под. </w:t>
      </w:r>
      <w:proofErr w:type="spellStart"/>
      <w:proofErr w:type="gramStart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р</w:t>
      </w:r>
      <w:proofErr w:type="spellEnd"/>
      <w:proofErr w:type="gramEnd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 В.Б. Зотова. – </w:t>
      </w:r>
      <w:proofErr w:type="spellStart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СПб.</w:t>
      </w:r>
      <w:proofErr w:type="gramStart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:Л</w:t>
      </w:r>
      <w:proofErr w:type="gramEnd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идер</w:t>
      </w:r>
      <w:proofErr w:type="spellEnd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, 2005. -493с.ед. </w:t>
      </w:r>
    </w:p>
    <w:p w:rsidR="00DD4699" w:rsidRPr="00D973D2" w:rsidRDefault="005B61A1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11.</w:t>
      </w:r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Щербаков Ю.Н. </w:t>
      </w:r>
      <w:proofErr w:type="spellStart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Государственая</w:t>
      </w:r>
      <w:proofErr w:type="spellEnd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 и муниципальная служба: </w:t>
      </w:r>
      <w:proofErr w:type="spellStart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учебние</w:t>
      </w:r>
      <w:proofErr w:type="spellEnd"/>
      <w:r w:rsidR="00DD4699"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 / Ю.Н. Щербаков. – Москва: Феникс, 2007. – 256с.</w:t>
      </w:r>
    </w:p>
    <w:p w:rsidR="00DD4699" w:rsidRPr="00D973D2" w:rsidRDefault="00DD4699" w:rsidP="00D973D2">
      <w:pPr>
        <w:spacing w:line="240" w:lineRule="auto"/>
        <w:ind w:left="-426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Дополнительная литература:</w:t>
      </w:r>
    </w:p>
    <w:p w:rsidR="005B61A1" w:rsidRPr="00D973D2" w:rsidRDefault="005B61A1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D4699"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Анимицина Е.Г. Основы местного самоуправления / Е.Г. </w:t>
      </w:r>
      <w:proofErr w:type="spellStart"/>
      <w:r w:rsidR="00DD4699" w:rsidRPr="00D973D2">
        <w:rPr>
          <w:rFonts w:ascii="Times New Roman" w:hAnsi="Times New Roman" w:cs="Times New Roman"/>
          <w:sz w:val="24"/>
          <w:szCs w:val="24"/>
          <w:lang w:val="ru-RU"/>
        </w:rPr>
        <w:t>Анимицина</w:t>
      </w:r>
      <w:proofErr w:type="spellEnd"/>
      <w:r w:rsidR="00DD4699"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, А.Г. </w:t>
      </w:r>
      <w:proofErr w:type="spellStart"/>
      <w:r w:rsidR="00DD4699" w:rsidRPr="00D973D2">
        <w:rPr>
          <w:rFonts w:ascii="Times New Roman" w:hAnsi="Times New Roman" w:cs="Times New Roman"/>
          <w:sz w:val="24"/>
          <w:szCs w:val="24"/>
          <w:lang w:val="ru-RU"/>
        </w:rPr>
        <w:t>Тертышный</w:t>
      </w:r>
      <w:proofErr w:type="spellEnd"/>
      <w:r w:rsidR="00DD4699" w:rsidRPr="00D973D2">
        <w:rPr>
          <w:rFonts w:ascii="Times New Roman" w:hAnsi="Times New Roman" w:cs="Times New Roman"/>
          <w:sz w:val="24"/>
          <w:szCs w:val="24"/>
          <w:lang w:val="ru-RU"/>
        </w:rPr>
        <w:t>. – Москва: ИНФРА-М, 2000. – 365с.</w:t>
      </w:r>
    </w:p>
    <w:p w:rsidR="005B61A1" w:rsidRPr="00D973D2" w:rsidRDefault="005B61A1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DD4699" w:rsidRPr="00D973D2">
        <w:rPr>
          <w:rFonts w:ascii="Times New Roman" w:hAnsi="Times New Roman" w:cs="Times New Roman"/>
          <w:sz w:val="24"/>
          <w:szCs w:val="24"/>
          <w:lang w:val="ru-RU"/>
        </w:rPr>
        <w:t>Бойко Е.А. Развитие кадрового потенциала муниципального образования: электр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он. 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учеб</w:t>
      </w:r>
      <w:proofErr w:type="gramStart"/>
      <w:r w:rsidRPr="00D973D2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D973D2">
        <w:rPr>
          <w:rFonts w:ascii="Times New Roman" w:hAnsi="Times New Roman" w:cs="Times New Roman"/>
          <w:sz w:val="24"/>
          <w:szCs w:val="24"/>
          <w:lang w:val="ru-RU"/>
        </w:rPr>
        <w:t>метод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>. комплекс / Е.А.</w:t>
      </w:r>
      <w:r w:rsidR="00DD4699"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Бойко, В.Н. Меньшов, В.А. Ларин; РАГС. – Москва, 200.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247 </w:t>
      </w:r>
      <w:proofErr w:type="gramStart"/>
      <w:r w:rsidRPr="00D973D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D973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61A1" w:rsidRPr="00D973D2" w:rsidRDefault="005B61A1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DD4699" w:rsidRPr="00D973D2">
        <w:rPr>
          <w:rFonts w:ascii="Times New Roman" w:hAnsi="Times New Roman" w:cs="Times New Roman"/>
          <w:sz w:val="24"/>
          <w:szCs w:val="24"/>
          <w:lang w:val="ru-RU"/>
        </w:rPr>
        <w:t>Ефремов Г.Г. Формы и направления работы представительных органов местного самоуправления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D4699"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/ Г.Г. Ефремов. – Новосибирск: Наука, 2005. – 216с.</w:t>
      </w:r>
    </w:p>
    <w:p w:rsidR="005B61A1" w:rsidRPr="00D973D2" w:rsidRDefault="005B61A1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4.Как самим управлять. Местное самоуправление в вопросах и ответах: Учебно-методическое пособие по изучению и реализации ФЗ от 6 октября 2003г. Под общ. ред. В.И. Иванкова, В.И. 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Псарева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D973D2">
        <w:rPr>
          <w:rFonts w:ascii="Times New Roman" w:hAnsi="Times New Roman" w:cs="Times New Roman"/>
          <w:sz w:val="24"/>
          <w:szCs w:val="24"/>
          <w:lang w:val="ru-RU"/>
        </w:rPr>
        <w:t>–Н</w:t>
      </w:r>
      <w:proofErr w:type="gram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овосибирск, 2005. -112с. </w:t>
      </w:r>
    </w:p>
    <w:p w:rsidR="005B61A1" w:rsidRPr="00D973D2" w:rsidRDefault="005B61A1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5.Марченко И.П. Особенности формирования кадрового потенциала государственной (муниципальной) службы в современной России: 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моногр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. / И.П. Марченко. – Новосибирск: 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СибАГС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>, 2004.</w:t>
      </w:r>
    </w:p>
    <w:p w:rsidR="005B61A1" w:rsidRPr="00D973D2" w:rsidRDefault="005B61A1" w:rsidP="00D97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>6.Муниципальный менеджмент: учеб</w:t>
      </w:r>
      <w:proofErr w:type="gramStart"/>
      <w:r w:rsidRPr="00D973D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973D2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особие для вузов / В.А. Асанов [и др.]; Акад. наук 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социал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. технологий и мест. 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самоупр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. - </w:t>
      </w:r>
      <w:r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3-е изд., </w:t>
      </w:r>
      <w:proofErr w:type="spellStart"/>
      <w:r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перераб</w:t>
      </w:r>
      <w:proofErr w:type="spellEnd"/>
      <w:r w:rsidRPr="00D973D2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. и доп. – Москва: Муниципальный мир, 2005. – 360с.</w:t>
      </w:r>
    </w:p>
    <w:p w:rsidR="005B61A1" w:rsidRPr="00D973D2" w:rsidRDefault="005B61A1" w:rsidP="00D973D2">
      <w:pPr>
        <w:pStyle w:val="aa"/>
        <w:shd w:val="clear" w:color="auto" w:fill="FFFFFF"/>
        <w:spacing w:before="100" w:beforeAutospacing="1" w:after="100" w:afterAutospacing="1" w:line="240" w:lineRule="auto"/>
        <w:ind w:left="-4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D97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качестве дополнительного источника информационных ресурсов по изучению курса «Муниципальные служащие в управлении», рекомендуется система Интернет – сайты таких ведущих журналов как «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t>Комментарий к Федеральному закону "Об общих принципах организации местного самоуправления в Российской Федерации" от 6.10.2003 № 131-ФЗ</w:t>
      </w:r>
      <w:proofErr w:type="gramStart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 / Р</w:t>
      </w:r>
      <w:proofErr w:type="gramEnd"/>
      <w:r w:rsidRPr="00D973D2">
        <w:rPr>
          <w:rFonts w:ascii="Times New Roman" w:hAnsi="Times New Roman" w:cs="Times New Roman"/>
          <w:sz w:val="24"/>
          <w:szCs w:val="24"/>
          <w:lang w:val="ru-RU"/>
        </w:rPr>
        <w:t xml:space="preserve">ед. В.И. </w:t>
      </w:r>
      <w:proofErr w:type="spellStart"/>
      <w:r w:rsidRPr="00D973D2">
        <w:rPr>
          <w:rFonts w:ascii="Times New Roman" w:hAnsi="Times New Roman" w:cs="Times New Roman"/>
          <w:sz w:val="24"/>
          <w:szCs w:val="24"/>
          <w:lang w:val="ru-RU"/>
        </w:rPr>
        <w:t>Шкатулла</w:t>
      </w:r>
      <w:proofErr w:type="spellEnd"/>
      <w:r w:rsidRPr="00D973D2">
        <w:rPr>
          <w:rFonts w:ascii="Times New Roman" w:hAnsi="Times New Roman" w:cs="Times New Roman"/>
          <w:sz w:val="24"/>
          <w:szCs w:val="24"/>
          <w:lang w:val="ru-RU"/>
        </w:rPr>
        <w:t>. М.,</w:t>
      </w:r>
      <w:r w:rsidRPr="00D973D2">
        <w:rPr>
          <w:rStyle w:val="a7"/>
          <w:color w:val="333333"/>
          <w:sz w:val="24"/>
          <w:szCs w:val="24"/>
        </w:rPr>
        <w:t> </w:t>
      </w:r>
      <w:r w:rsidRPr="00D97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», «Государственное право» и пр.; которые содержат научные статьи и аналитические обзоры по актуальным проблемам и </w:t>
      </w:r>
      <w:r w:rsidRPr="00D973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973D2">
        <w:rPr>
          <w:rFonts w:ascii="Times New Roman" w:hAnsi="Times New Roman" w:cs="Times New Roman"/>
          <w:sz w:val="24"/>
          <w:szCs w:val="24"/>
          <w:lang w:val="ru-RU"/>
        </w:rPr>
        <w:t>представляют собой настоящую энциклопедию знаний в области муниципального образования.  Содержат нормативные документы и комментарии к ним.</w:t>
      </w:r>
      <w:r w:rsidRPr="00D973D2">
        <w:rPr>
          <w:rFonts w:ascii="Times New Roman" w:hAnsi="Times New Roman" w:cs="Times New Roman"/>
          <w:sz w:val="24"/>
          <w:szCs w:val="24"/>
        </w:rPr>
        <w:t>  </w:t>
      </w:r>
      <w:r w:rsidRPr="00D97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7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Особенно следует обратить внимание на сайт </w:t>
      </w:r>
      <w:r w:rsidRPr="00D973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  <w:t xml:space="preserve"> </w:t>
      </w:r>
      <w:proofErr w:type="gramStart"/>
      <w:r w:rsidRPr="00D973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  <w:t>(</w:t>
      </w:r>
      <w:r w:rsidRPr="00D973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gramEnd"/>
      <w:r w:rsidR="00C17B0F" w:rsidRPr="00D973D2">
        <w:rPr>
          <w:rFonts w:ascii="Times New Roman" w:hAnsi="Times New Roman" w:cs="Times New Roman"/>
          <w:color w:val="333333"/>
          <w:sz w:val="24"/>
          <w:szCs w:val="24"/>
        </w:rPr>
        <w:fldChar w:fldCharType="begin"/>
      </w:r>
      <w:r w:rsidRPr="00D973D2">
        <w:rPr>
          <w:rFonts w:ascii="Times New Roman" w:hAnsi="Times New Roman" w:cs="Times New Roman"/>
          <w:color w:val="333333"/>
          <w:sz w:val="24"/>
          <w:szCs w:val="24"/>
          <w:lang w:val="ru-RU"/>
        </w:rPr>
        <w:instrText xml:space="preserve"> </w:instrText>
      </w:r>
      <w:r w:rsidRPr="00D973D2">
        <w:rPr>
          <w:rFonts w:ascii="Times New Roman" w:hAnsi="Times New Roman" w:cs="Times New Roman"/>
          <w:color w:val="333333"/>
          <w:sz w:val="24"/>
          <w:szCs w:val="24"/>
        </w:rPr>
        <w:instrText>HYPERLINK</w:instrText>
      </w:r>
      <w:r w:rsidRPr="00D973D2">
        <w:rPr>
          <w:rFonts w:ascii="Times New Roman" w:hAnsi="Times New Roman" w:cs="Times New Roman"/>
          <w:color w:val="333333"/>
          <w:sz w:val="24"/>
          <w:szCs w:val="24"/>
          <w:lang w:val="ru-RU"/>
        </w:rPr>
        <w:instrText xml:space="preserve"> "</w:instrText>
      </w:r>
      <w:r w:rsidRPr="00D973D2">
        <w:rPr>
          <w:rFonts w:ascii="Times New Roman" w:hAnsi="Times New Roman" w:cs="Times New Roman"/>
          <w:color w:val="333333"/>
          <w:sz w:val="24"/>
          <w:szCs w:val="24"/>
        </w:rPr>
        <w:instrText>http</w:instrText>
      </w:r>
      <w:r w:rsidRPr="00D973D2">
        <w:rPr>
          <w:rFonts w:ascii="Times New Roman" w:hAnsi="Times New Roman" w:cs="Times New Roman"/>
          <w:color w:val="333333"/>
          <w:sz w:val="24"/>
          <w:szCs w:val="24"/>
          <w:lang w:val="ru-RU"/>
        </w:rPr>
        <w:instrText>://</w:instrText>
      </w:r>
      <w:r w:rsidRPr="00D973D2">
        <w:rPr>
          <w:rFonts w:ascii="Times New Roman" w:hAnsi="Times New Roman" w:cs="Times New Roman"/>
          <w:color w:val="333333"/>
          <w:sz w:val="24"/>
          <w:szCs w:val="24"/>
        </w:rPr>
        <w:instrText>www</w:instrText>
      </w:r>
      <w:r w:rsidRPr="00D973D2">
        <w:rPr>
          <w:rFonts w:ascii="Times New Roman" w:hAnsi="Times New Roman" w:cs="Times New Roman"/>
          <w:color w:val="333333"/>
          <w:sz w:val="24"/>
          <w:szCs w:val="24"/>
          <w:lang w:val="ru-RU"/>
        </w:rPr>
        <w:instrText>.</w:instrText>
      </w:r>
      <w:r w:rsidRPr="00D973D2">
        <w:rPr>
          <w:rFonts w:ascii="Times New Roman" w:hAnsi="Times New Roman" w:cs="Times New Roman"/>
          <w:color w:val="333333"/>
          <w:sz w:val="24"/>
          <w:szCs w:val="24"/>
        </w:rPr>
        <w:instrText>otiss</w:instrText>
      </w:r>
      <w:r w:rsidRPr="00D973D2">
        <w:rPr>
          <w:rFonts w:ascii="Times New Roman" w:hAnsi="Times New Roman" w:cs="Times New Roman"/>
          <w:color w:val="333333"/>
          <w:sz w:val="24"/>
          <w:szCs w:val="24"/>
          <w:lang w:val="ru-RU"/>
        </w:rPr>
        <w:instrText>.</w:instrText>
      </w:r>
      <w:r w:rsidRPr="00D973D2">
        <w:rPr>
          <w:rFonts w:ascii="Times New Roman" w:hAnsi="Times New Roman" w:cs="Times New Roman"/>
          <w:color w:val="333333"/>
          <w:sz w:val="24"/>
          <w:szCs w:val="24"/>
        </w:rPr>
        <w:instrText>ru</w:instrText>
      </w:r>
      <w:r w:rsidRPr="00D973D2">
        <w:rPr>
          <w:rFonts w:ascii="Times New Roman" w:hAnsi="Times New Roman" w:cs="Times New Roman"/>
          <w:color w:val="333333"/>
          <w:sz w:val="24"/>
          <w:szCs w:val="24"/>
          <w:lang w:val="ru-RU"/>
        </w:rPr>
        <w:instrText>/</w:instrText>
      </w:r>
      <w:r w:rsidRPr="00D973D2">
        <w:rPr>
          <w:rFonts w:ascii="Times New Roman" w:hAnsi="Times New Roman" w:cs="Times New Roman"/>
          <w:color w:val="333333"/>
          <w:sz w:val="24"/>
          <w:szCs w:val="24"/>
        </w:rPr>
        <w:instrText>work</w:instrText>
      </w:r>
      <w:r w:rsidRPr="00D973D2">
        <w:rPr>
          <w:rFonts w:ascii="Times New Roman" w:hAnsi="Times New Roman" w:cs="Times New Roman"/>
          <w:color w:val="333333"/>
          <w:sz w:val="24"/>
          <w:szCs w:val="24"/>
          <w:lang w:val="ru-RU"/>
        </w:rPr>
        <w:instrText>.</w:instrText>
      </w:r>
      <w:r w:rsidRPr="00D973D2">
        <w:rPr>
          <w:rFonts w:ascii="Times New Roman" w:hAnsi="Times New Roman" w:cs="Times New Roman"/>
          <w:color w:val="333333"/>
          <w:sz w:val="24"/>
          <w:szCs w:val="24"/>
        </w:rPr>
        <w:instrText>html</w:instrText>
      </w:r>
      <w:r w:rsidRPr="00D973D2">
        <w:rPr>
          <w:rFonts w:ascii="Times New Roman" w:hAnsi="Times New Roman" w:cs="Times New Roman"/>
          <w:color w:val="333333"/>
          <w:sz w:val="24"/>
          <w:szCs w:val="24"/>
          <w:lang w:val="ru-RU"/>
        </w:rPr>
        <w:instrText xml:space="preserve">" </w:instrText>
      </w:r>
      <w:r w:rsidR="00C17B0F" w:rsidRPr="00D973D2">
        <w:rPr>
          <w:rFonts w:ascii="Times New Roman" w:hAnsi="Times New Roman" w:cs="Times New Roman"/>
          <w:color w:val="333333"/>
          <w:sz w:val="24"/>
          <w:szCs w:val="24"/>
        </w:rPr>
        <w:fldChar w:fldCharType="separate"/>
      </w:r>
      <w:r w:rsidRPr="00D973D2">
        <w:rPr>
          <w:rStyle w:val="af4"/>
          <w:rFonts w:ascii="Times New Roman" w:hAnsi="Times New Roman" w:cs="Times New Roman"/>
          <w:sz w:val="24"/>
          <w:szCs w:val="24"/>
        </w:rPr>
        <w:t>http</w:t>
      </w:r>
      <w:r w:rsidRPr="00D973D2">
        <w:rPr>
          <w:rStyle w:val="af4"/>
          <w:rFonts w:ascii="Times New Roman" w:hAnsi="Times New Roman" w:cs="Times New Roman"/>
          <w:sz w:val="24"/>
          <w:szCs w:val="24"/>
          <w:lang w:val="ru-RU"/>
        </w:rPr>
        <w:t>://</w:t>
      </w:r>
      <w:r w:rsidRPr="00D973D2">
        <w:rPr>
          <w:rStyle w:val="af4"/>
          <w:rFonts w:ascii="Times New Roman" w:hAnsi="Times New Roman" w:cs="Times New Roman"/>
          <w:sz w:val="24"/>
          <w:szCs w:val="24"/>
        </w:rPr>
        <w:t>www</w:t>
      </w:r>
      <w:r w:rsidRPr="00D973D2">
        <w:rPr>
          <w:rStyle w:val="af4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973D2">
        <w:rPr>
          <w:rStyle w:val="af4"/>
          <w:rFonts w:ascii="Times New Roman" w:hAnsi="Times New Roman" w:cs="Times New Roman"/>
          <w:sz w:val="24"/>
          <w:szCs w:val="24"/>
        </w:rPr>
        <w:t>otiss</w:t>
      </w:r>
      <w:proofErr w:type="spellEnd"/>
      <w:r w:rsidRPr="00D973D2">
        <w:rPr>
          <w:rStyle w:val="af4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973D2">
        <w:rPr>
          <w:rStyle w:val="af4"/>
          <w:rFonts w:ascii="Times New Roman" w:hAnsi="Times New Roman" w:cs="Times New Roman"/>
          <w:sz w:val="24"/>
          <w:szCs w:val="24"/>
        </w:rPr>
        <w:t>ru</w:t>
      </w:r>
      <w:proofErr w:type="spellEnd"/>
      <w:r w:rsidRPr="00D973D2">
        <w:rPr>
          <w:rStyle w:val="af4"/>
          <w:rFonts w:ascii="Times New Roman" w:hAnsi="Times New Roman" w:cs="Times New Roman"/>
          <w:sz w:val="24"/>
          <w:szCs w:val="24"/>
          <w:lang w:val="ru-RU"/>
        </w:rPr>
        <w:t>/</w:t>
      </w:r>
      <w:r w:rsidRPr="00D973D2">
        <w:rPr>
          <w:rStyle w:val="af4"/>
          <w:rFonts w:ascii="Times New Roman" w:hAnsi="Times New Roman" w:cs="Times New Roman"/>
          <w:sz w:val="24"/>
          <w:szCs w:val="24"/>
        </w:rPr>
        <w:t>work</w:t>
      </w:r>
      <w:r w:rsidRPr="00D973D2">
        <w:rPr>
          <w:rStyle w:val="af4"/>
          <w:rFonts w:ascii="Times New Roman" w:hAnsi="Times New Roman" w:cs="Times New Roman"/>
          <w:sz w:val="24"/>
          <w:szCs w:val="24"/>
          <w:lang w:val="ru-RU"/>
        </w:rPr>
        <w:t>.</w:t>
      </w:r>
      <w:r w:rsidRPr="00D973D2">
        <w:rPr>
          <w:rStyle w:val="af4"/>
          <w:rFonts w:ascii="Times New Roman" w:hAnsi="Times New Roman" w:cs="Times New Roman"/>
          <w:sz w:val="24"/>
          <w:szCs w:val="24"/>
        </w:rPr>
        <w:t>html</w:t>
      </w:r>
      <w:r w:rsidR="00C17B0F" w:rsidRPr="00D973D2">
        <w:rPr>
          <w:rFonts w:ascii="Times New Roman" w:hAnsi="Times New Roman" w:cs="Times New Roman"/>
          <w:color w:val="333333"/>
          <w:sz w:val="24"/>
          <w:szCs w:val="24"/>
        </w:rPr>
        <w:fldChar w:fldCharType="end"/>
      </w:r>
      <w:r w:rsidRPr="00D973D2">
        <w:rPr>
          <w:rFonts w:ascii="Times New Roman" w:hAnsi="Times New Roman" w:cs="Times New Roman"/>
          <w:color w:val="333333"/>
          <w:sz w:val="24"/>
          <w:szCs w:val="24"/>
          <w:lang w:val="ru-RU"/>
        </w:rPr>
        <w:t>)</w:t>
      </w:r>
      <w:r w:rsidRPr="00D973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 на страницах которой наряду с информацией о текущих событиях регулярно публикуются объемные статьи по наиболее актуальным проблемам муниципального управления в РФ, политики развития страны, исследования общественного мнения и т.д.</w:t>
      </w:r>
    </w:p>
    <w:p w:rsidR="005B61A1" w:rsidRPr="00D973D2" w:rsidRDefault="005B61A1" w:rsidP="00D973D2">
      <w:pPr>
        <w:pStyle w:val="af5"/>
        <w:spacing w:beforeAutospacing="0" w:after="0" w:afterAutospacing="0"/>
        <w:ind w:left="-709"/>
      </w:pPr>
      <w:r w:rsidRPr="00D973D2">
        <w:t>Ведущий преподаватель</w:t>
      </w:r>
      <w:proofErr w:type="gramStart"/>
      <w:r w:rsidRPr="00D973D2">
        <w:t xml:space="preserve"> :</w:t>
      </w:r>
      <w:proofErr w:type="gramEnd"/>
      <w:r w:rsidRPr="00D973D2">
        <w:t xml:space="preserve"> доцент кафедры УП                     </w:t>
      </w:r>
      <w:proofErr w:type="spellStart"/>
      <w:r w:rsidRPr="00D973D2">
        <w:t>Белоганов</w:t>
      </w:r>
      <w:proofErr w:type="spellEnd"/>
      <w:r w:rsidRPr="00D973D2">
        <w:t xml:space="preserve">  В.А.</w:t>
      </w:r>
    </w:p>
    <w:p w:rsidR="005B61A1" w:rsidRPr="00D973D2" w:rsidRDefault="005B61A1" w:rsidP="00D973D2">
      <w:pPr>
        <w:pStyle w:val="af5"/>
        <w:spacing w:beforeAutospacing="0" w:after="0" w:afterAutospacing="0"/>
        <w:ind w:left="-709"/>
        <w:jc w:val="center"/>
      </w:pPr>
      <w:r w:rsidRPr="00D973D2">
        <w:t>(должность, подпись, ФИО)</w:t>
      </w:r>
    </w:p>
    <w:p w:rsidR="005B61A1" w:rsidRPr="00D973D2" w:rsidRDefault="005B61A1" w:rsidP="00D973D2">
      <w:pPr>
        <w:pStyle w:val="af5"/>
        <w:spacing w:beforeAutospacing="0" w:after="0" w:afterAutospacing="0"/>
        <w:ind w:left="-709"/>
      </w:pPr>
      <w:r w:rsidRPr="00D973D2">
        <w:t xml:space="preserve">Заведующий кафедрой:     доцент кафедры  УП                     </w:t>
      </w:r>
      <w:proofErr w:type="spellStart"/>
      <w:r w:rsidRPr="00D973D2">
        <w:t>Казарян</w:t>
      </w:r>
      <w:proofErr w:type="spellEnd"/>
      <w:r w:rsidRPr="00D973D2">
        <w:t xml:space="preserve">  И. Р.</w:t>
      </w:r>
    </w:p>
    <w:p w:rsidR="005B61A1" w:rsidRPr="00D973D2" w:rsidRDefault="005B61A1" w:rsidP="00D973D2">
      <w:pPr>
        <w:pStyle w:val="af5"/>
        <w:spacing w:beforeAutospacing="0" w:after="0" w:afterAutospacing="0"/>
        <w:ind w:left="-709"/>
        <w:jc w:val="center"/>
      </w:pPr>
      <w:r w:rsidRPr="00D973D2">
        <w:t>(должность, подпись, ФИО)</w:t>
      </w:r>
    </w:p>
    <w:p w:rsidR="005B61A1" w:rsidRPr="00D973D2" w:rsidRDefault="005B61A1" w:rsidP="00D973D2">
      <w:pPr>
        <w:pStyle w:val="af5"/>
        <w:spacing w:after="202" w:afterAutospacing="0"/>
        <w:rPr>
          <w:b/>
          <w:bCs/>
        </w:rPr>
      </w:pPr>
    </w:p>
    <w:p w:rsidR="005B61A1" w:rsidRPr="00D973D2" w:rsidRDefault="005B61A1" w:rsidP="00D973D2">
      <w:pPr>
        <w:pStyle w:val="af5"/>
        <w:spacing w:after="202" w:afterAutospacing="0"/>
        <w:rPr>
          <w:b/>
          <w:bCs/>
        </w:rPr>
      </w:pPr>
    </w:p>
    <w:p w:rsidR="007028E2" w:rsidRDefault="007028E2" w:rsidP="00A132B6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val="ru-RU"/>
        </w:rPr>
      </w:pPr>
    </w:p>
    <w:p w:rsidR="007028E2" w:rsidRDefault="007028E2" w:rsidP="00A132B6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val="ru-RU"/>
        </w:rPr>
      </w:pPr>
    </w:p>
    <w:p w:rsidR="007028E2" w:rsidRDefault="007028E2" w:rsidP="0037790E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val="ru-RU"/>
        </w:rPr>
      </w:pPr>
    </w:p>
    <w:p w:rsidR="007028E2" w:rsidRDefault="007028E2" w:rsidP="0037790E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val="ru-RU"/>
        </w:rPr>
      </w:pPr>
    </w:p>
    <w:p w:rsidR="007028E2" w:rsidRPr="007028E2" w:rsidRDefault="007028E2" w:rsidP="0037790E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val="ru-RU"/>
        </w:rPr>
      </w:pPr>
    </w:p>
    <w:sectPr w:rsidR="007028E2" w:rsidRPr="007028E2" w:rsidSect="0009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175"/>
    <w:multiLevelType w:val="hybridMultilevel"/>
    <w:tmpl w:val="D31691A6"/>
    <w:lvl w:ilvl="0" w:tplc="06A65F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07C2B"/>
    <w:multiLevelType w:val="hybridMultilevel"/>
    <w:tmpl w:val="F8184814"/>
    <w:lvl w:ilvl="0" w:tplc="71B47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45553"/>
    <w:multiLevelType w:val="hybridMultilevel"/>
    <w:tmpl w:val="537290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0745F"/>
    <w:multiLevelType w:val="hybridMultilevel"/>
    <w:tmpl w:val="58869A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-114" w:firstLine="114"/>
      </w:pPr>
      <w:rPr>
        <w:b/>
      </w:rPr>
    </w:lvl>
    <w:lvl w:ilvl="1">
      <w:start w:val="1"/>
      <w:numFmt w:val="decimal"/>
      <w:isLgl/>
      <w:lvlText w:val="%1.%2."/>
      <w:lvlJc w:val="left"/>
      <w:pPr>
        <w:ind w:left="4159" w:hanging="360"/>
      </w:pPr>
    </w:lvl>
    <w:lvl w:ilvl="2">
      <w:start w:val="1"/>
      <w:numFmt w:val="decimal"/>
      <w:isLgl/>
      <w:lvlText w:val="%1.%2.%3."/>
      <w:lvlJc w:val="left"/>
      <w:pPr>
        <w:ind w:left="2054" w:hanging="720"/>
      </w:pPr>
    </w:lvl>
    <w:lvl w:ilvl="3">
      <w:start w:val="1"/>
      <w:numFmt w:val="decimal"/>
      <w:isLgl/>
      <w:lvlText w:val="%1.%2.%3.%4."/>
      <w:lvlJc w:val="left"/>
      <w:pPr>
        <w:ind w:left="2414" w:hanging="720"/>
      </w:pPr>
    </w:lvl>
    <w:lvl w:ilvl="4">
      <w:start w:val="1"/>
      <w:numFmt w:val="decimal"/>
      <w:isLgl/>
      <w:lvlText w:val="%1.%2.%3.%4.%5."/>
      <w:lvlJc w:val="left"/>
      <w:pPr>
        <w:ind w:left="3134" w:hanging="1080"/>
      </w:pPr>
    </w:lvl>
    <w:lvl w:ilvl="5">
      <w:start w:val="1"/>
      <w:numFmt w:val="decimal"/>
      <w:isLgl/>
      <w:lvlText w:val="%1.%2.%3.%4.%5.%6."/>
      <w:lvlJc w:val="left"/>
      <w:pPr>
        <w:ind w:left="3494" w:hanging="1080"/>
      </w:pPr>
    </w:lvl>
    <w:lvl w:ilvl="6">
      <w:start w:val="1"/>
      <w:numFmt w:val="decimal"/>
      <w:isLgl/>
      <w:lvlText w:val="%1.%2.%3.%4.%5.%6.%7."/>
      <w:lvlJc w:val="left"/>
      <w:pPr>
        <w:ind w:left="4214" w:hanging="1440"/>
      </w:pPr>
    </w:lvl>
    <w:lvl w:ilvl="7">
      <w:start w:val="1"/>
      <w:numFmt w:val="decimal"/>
      <w:isLgl/>
      <w:lvlText w:val="%1.%2.%3.%4.%5.%6.%7.%8."/>
      <w:lvlJc w:val="left"/>
      <w:pPr>
        <w:ind w:left="4574" w:hanging="1440"/>
      </w:pPr>
    </w:lvl>
    <w:lvl w:ilvl="8">
      <w:start w:val="1"/>
      <w:numFmt w:val="decimal"/>
      <w:isLgl/>
      <w:lvlText w:val="%1.%2.%3.%4.%5.%6.%7.%8.%9."/>
      <w:lvlJc w:val="left"/>
      <w:pPr>
        <w:ind w:left="5294" w:hanging="1800"/>
      </w:pPr>
    </w:lvl>
  </w:abstractNum>
  <w:abstractNum w:abstractNumId="5">
    <w:nsid w:val="291C6279"/>
    <w:multiLevelType w:val="multilevel"/>
    <w:tmpl w:val="1D4A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D6B0C"/>
    <w:multiLevelType w:val="multilevel"/>
    <w:tmpl w:val="20ACEAA2"/>
    <w:lvl w:ilvl="0">
      <w:start w:val="7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7">
    <w:nsid w:val="2CDC34DB"/>
    <w:multiLevelType w:val="hybridMultilevel"/>
    <w:tmpl w:val="557253D0"/>
    <w:lvl w:ilvl="0" w:tplc="AEC404C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F511E"/>
    <w:multiLevelType w:val="hybridMultilevel"/>
    <w:tmpl w:val="79E6C81E"/>
    <w:lvl w:ilvl="0" w:tplc="71B47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00DD8"/>
    <w:multiLevelType w:val="multilevel"/>
    <w:tmpl w:val="82800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D1D67"/>
    <w:multiLevelType w:val="hybridMultilevel"/>
    <w:tmpl w:val="FA1E015A"/>
    <w:lvl w:ilvl="0" w:tplc="7F1A64F8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051F7"/>
    <w:multiLevelType w:val="multilevel"/>
    <w:tmpl w:val="5608D54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>
    <w:nsid w:val="3B7D7CA4"/>
    <w:multiLevelType w:val="multilevel"/>
    <w:tmpl w:val="C746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72ECA"/>
    <w:multiLevelType w:val="multilevel"/>
    <w:tmpl w:val="726E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26612"/>
    <w:multiLevelType w:val="hybridMultilevel"/>
    <w:tmpl w:val="B80C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1271BB"/>
    <w:multiLevelType w:val="hybridMultilevel"/>
    <w:tmpl w:val="A2BA2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C25204"/>
    <w:multiLevelType w:val="hybridMultilevel"/>
    <w:tmpl w:val="1AB8805C"/>
    <w:lvl w:ilvl="0" w:tplc="71B47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30E82"/>
    <w:multiLevelType w:val="hybridMultilevel"/>
    <w:tmpl w:val="772E8A84"/>
    <w:lvl w:ilvl="0" w:tplc="D33C5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2"/>
  </w:num>
  <w:num w:numId="29">
    <w:abstractNumId w:val="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2C67"/>
    <w:rsid w:val="00040106"/>
    <w:rsid w:val="00047232"/>
    <w:rsid w:val="00051C2A"/>
    <w:rsid w:val="000528FC"/>
    <w:rsid w:val="00091429"/>
    <w:rsid w:val="000C3F09"/>
    <w:rsid w:val="000F11ED"/>
    <w:rsid w:val="00107226"/>
    <w:rsid w:val="00130F6C"/>
    <w:rsid w:val="001551F6"/>
    <w:rsid w:val="00160E2E"/>
    <w:rsid w:val="00166077"/>
    <w:rsid w:val="00190BFD"/>
    <w:rsid w:val="001C323D"/>
    <w:rsid w:val="001C5943"/>
    <w:rsid w:val="002070EF"/>
    <w:rsid w:val="00213EE0"/>
    <w:rsid w:val="00272E42"/>
    <w:rsid w:val="00282B94"/>
    <w:rsid w:val="00287DB1"/>
    <w:rsid w:val="003000D9"/>
    <w:rsid w:val="00317BDA"/>
    <w:rsid w:val="00326455"/>
    <w:rsid w:val="00332BEC"/>
    <w:rsid w:val="003664F4"/>
    <w:rsid w:val="0037790E"/>
    <w:rsid w:val="00380D23"/>
    <w:rsid w:val="003842B3"/>
    <w:rsid w:val="003D4E20"/>
    <w:rsid w:val="00435148"/>
    <w:rsid w:val="00455C94"/>
    <w:rsid w:val="004F7119"/>
    <w:rsid w:val="00506AF0"/>
    <w:rsid w:val="0052246F"/>
    <w:rsid w:val="0053308B"/>
    <w:rsid w:val="00536579"/>
    <w:rsid w:val="00540464"/>
    <w:rsid w:val="0055386F"/>
    <w:rsid w:val="00565F1B"/>
    <w:rsid w:val="00580935"/>
    <w:rsid w:val="005B2C67"/>
    <w:rsid w:val="005B61A1"/>
    <w:rsid w:val="005C1A08"/>
    <w:rsid w:val="005F1A46"/>
    <w:rsid w:val="005F2C6B"/>
    <w:rsid w:val="00601B5A"/>
    <w:rsid w:val="00603FA1"/>
    <w:rsid w:val="00610CED"/>
    <w:rsid w:val="006206FF"/>
    <w:rsid w:val="00665587"/>
    <w:rsid w:val="00682284"/>
    <w:rsid w:val="0069326D"/>
    <w:rsid w:val="006B2170"/>
    <w:rsid w:val="006C33A2"/>
    <w:rsid w:val="006F5C70"/>
    <w:rsid w:val="007028E2"/>
    <w:rsid w:val="007927BA"/>
    <w:rsid w:val="007972FA"/>
    <w:rsid w:val="007A6F87"/>
    <w:rsid w:val="007B7991"/>
    <w:rsid w:val="007D6646"/>
    <w:rsid w:val="007F2372"/>
    <w:rsid w:val="008044F8"/>
    <w:rsid w:val="00872FD0"/>
    <w:rsid w:val="008A0ACA"/>
    <w:rsid w:val="008A4801"/>
    <w:rsid w:val="008C235E"/>
    <w:rsid w:val="00924BF5"/>
    <w:rsid w:val="0096015A"/>
    <w:rsid w:val="00992833"/>
    <w:rsid w:val="009A3F6E"/>
    <w:rsid w:val="009C5F75"/>
    <w:rsid w:val="009D71B1"/>
    <w:rsid w:val="00A10758"/>
    <w:rsid w:val="00A132B6"/>
    <w:rsid w:val="00A26645"/>
    <w:rsid w:val="00A31D24"/>
    <w:rsid w:val="00A47282"/>
    <w:rsid w:val="00A64F47"/>
    <w:rsid w:val="00A80D58"/>
    <w:rsid w:val="00A96801"/>
    <w:rsid w:val="00AA2786"/>
    <w:rsid w:val="00AE3DD7"/>
    <w:rsid w:val="00AE454A"/>
    <w:rsid w:val="00AF2D06"/>
    <w:rsid w:val="00AF6F19"/>
    <w:rsid w:val="00B02EF5"/>
    <w:rsid w:val="00B271EB"/>
    <w:rsid w:val="00B46D77"/>
    <w:rsid w:val="00B534E7"/>
    <w:rsid w:val="00B7577A"/>
    <w:rsid w:val="00C06C4C"/>
    <w:rsid w:val="00C06D49"/>
    <w:rsid w:val="00C07563"/>
    <w:rsid w:val="00C17B0F"/>
    <w:rsid w:val="00C67738"/>
    <w:rsid w:val="00C75F0D"/>
    <w:rsid w:val="00CA5C4E"/>
    <w:rsid w:val="00CB750C"/>
    <w:rsid w:val="00D00456"/>
    <w:rsid w:val="00D10254"/>
    <w:rsid w:val="00D273E9"/>
    <w:rsid w:val="00D30DF8"/>
    <w:rsid w:val="00D37544"/>
    <w:rsid w:val="00D47EAD"/>
    <w:rsid w:val="00D53ACE"/>
    <w:rsid w:val="00D973D2"/>
    <w:rsid w:val="00DB0229"/>
    <w:rsid w:val="00DB3DC8"/>
    <w:rsid w:val="00DD4699"/>
    <w:rsid w:val="00DE44B4"/>
    <w:rsid w:val="00DF7ED5"/>
    <w:rsid w:val="00E05E12"/>
    <w:rsid w:val="00E25414"/>
    <w:rsid w:val="00E3090D"/>
    <w:rsid w:val="00E55D0A"/>
    <w:rsid w:val="00E94207"/>
    <w:rsid w:val="00F42D9F"/>
    <w:rsid w:val="00F42FBB"/>
    <w:rsid w:val="00F45A21"/>
    <w:rsid w:val="00F73BB2"/>
    <w:rsid w:val="00F830E7"/>
    <w:rsid w:val="00FB3345"/>
    <w:rsid w:val="00FC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14"/>
  </w:style>
  <w:style w:type="paragraph" w:styleId="1">
    <w:name w:val="heading 1"/>
    <w:basedOn w:val="a"/>
    <w:next w:val="a"/>
    <w:link w:val="10"/>
    <w:qFormat/>
    <w:rsid w:val="00E254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0">
    <w:name w:val="heading 2"/>
    <w:basedOn w:val="a"/>
    <w:next w:val="a"/>
    <w:link w:val="21"/>
    <w:unhideWhenUsed/>
    <w:qFormat/>
    <w:rsid w:val="00E2541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2541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1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1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nhideWhenUsed/>
    <w:qFormat/>
    <w:rsid w:val="00E2541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nhideWhenUsed/>
    <w:qFormat/>
    <w:rsid w:val="00E2541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1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1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4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rsid w:val="00E254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E2541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254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254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rsid w:val="00E254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rsid w:val="00E2541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2541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4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E2541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E254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2541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54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25414"/>
    <w:rPr>
      <w:b/>
      <w:bCs/>
    </w:rPr>
  </w:style>
  <w:style w:type="character" w:styleId="a8">
    <w:name w:val="Emphasis"/>
    <w:uiPriority w:val="20"/>
    <w:qFormat/>
    <w:rsid w:val="00E254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25414"/>
    <w:pPr>
      <w:spacing w:after="0" w:line="240" w:lineRule="auto"/>
    </w:pPr>
  </w:style>
  <w:style w:type="paragraph" w:styleId="aa">
    <w:name w:val="List Paragraph"/>
    <w:basedOn w:val="a"/>
    <w:qFormat/>
    <w:rsid w:val="00E25414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25414"/>
    <w:pPr>
      <w:spacing w:before="200" w:after="0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2541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2541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25414"/>
    <w:rPr>
      <w:b/>
      <w:bCs/>
      <w:i/>
      <w:iCs/>
    </w:rPr>
  </w:style>
  <w:style w:type="character" w:styleId="ad">
    <w:name w:val="Subtle Emphasis"/>
    <w:uiPriority w:val="19"/>
    <w:qFormat/>
    <w:rsid w:val="00E25414"/>
    <w:rPr>
      <w:i/>
      <w:iCs/>
    </w:rPr>
  </w:style>
  <w:style w:type="character" w:styleId="ae">
    <w:name w:val="Intense Emphasis"/>
    <w:uiPriority w:val="21"/>
    <w:qFormat/>
    <w:rsid w:val="00E25414"/>
    <w:rPr>
      <w:b/>
      <w:bCs/>
    </w:rPr>
  </w:style>
  <w:style w:type="character" w:styleId="af">
    <w:name w:val="Subtle Reference"/>
    <w:uiPriority w:val="31"/>
    <w:qFormat/>
    <w:rsid w:val="00E25414"/>
    <w:rPr>
      <w:smallCaps/>
    </w:rPr>
  </w:style>
  <w:style w:type="character" w:styleId="af0">
    <w:name w:val="Intense Reference"/>
    <w:uiPriority w:val="32"/>
    <w:qFormat/>
    <w:rsid w:val="00E25414"/>
    <w:rPr>
      <w:smallCaps/>
      <w:spacing w:val="5"/>
      <w:u w:val="single"/>
    </w:rPr>
  </w:style>
  <w:style w:type="character" w:styleId="af1">
    <w:name w:val="Book Title"/>
    <w:uiPriority w:val="33"/>
    <w:qFormat/>
    <w:rsid w:val="00E2541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25414"/>
    <w:pPr>
      <w:outlineLvl w:val="9"/>
    </w:pPr>
  </w:style>
  <w:style w:type="paragraph" w:customStyle="1" w:styleId="11">
    <w:name w:val="Стиль1"/>
    <w:basedOn w:val="a"/>
    <w:uiPriority w:val="99"/>
    <w:qFormat/>
    <w:rsid w:val="00C06D49"/>
    <w:pPr>
      <w:spacing w:line="240" w:lineRule="auto"/>
      <w:jc w:val="both"/>
    </w:pPr>
    <w:rPr>
      <w:rFonts w:ascii="Times New Roman" w:hAnsi="Times New Roman" w:cs="Times New Roman"/>
      <w:szCs w:val="28"/>
      <w:lang w:val="ru-RU"/>
    </w:rPr>
  </w:style>
  <w:style w:type="paragraph" w:customStyle="1" w:styleId="2">
    <w:name w:val="Стиль2"/>
    <w:basedOn w:val="11"/>
    <w:uiPriority w:val="99"/>
    <w:qFormat/>
    <w:rsid w:val="001551F6"/>
    <w:pPr>
      <w:numPr>
        <w:numId w:val="1"/>
      </w:numPr>
      <w:spacing w:after="80"/>
    </w:pPr>
  </w:style>
  <w:style w:type="paragraph" w:customStyle="1" w:styleId="31">
    <w:name w:val="Стиль3"/>
    <w:basedOn w:val="a"/>
    <w:next w:val="2"/>
    <w:uiPriority w:val="99"/>
    <w:qFormat/>
    <w:rsid w:val="008C235E"/>
    <w:pPr>
      <w:spacing w:line="240" w:lineRule="auto"/>
      <w:jc w:val="both"/>
    </w:pPr>
    <w:rPr>
      <w:rFonts w:ascii="Times New Roman" w:hAnsi="Times New Roman"/>
    </w:rPr>
  </w:style>
  <w:style w:type="paragraph" w:customStyle="1" w:styleId="41">
    <w:name w:val="Стиль4"/>
    <w:basedOn w:val="31"/>
    <w:next w:val="31"/>
    <w:uiPriority w:val="99"/>
    <w:qFormat/>
    <w:rsid w:val="008C235E"/>
  </w:style>
  <w:style w:type="table" w:styleId="af3">
    <w:name w:val="Table Grid"/>
    <w:basedOn w:val="a1"/>
    <w:uiPriority w:val="59"/>
    <w:rsid w:val="00366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536579"/>
    <w:rPr>
      <w:color w:val="0000FF"/>
      <w:u w:val="single"/>
    </w:rPr>
  </w:style>
  <w:style w:type="paragraph" w:styleId="af5">
    <w:name w:val="Normal (Web)"/>
    <w:basedOn w:val="a"/>
    <w:unhideWhenUsed/>
    <w:rsid w:val="0053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Верхний колонтитул Знак"/>
    <w:basedOn w:val="a0"/>
    <w:link w:val="af7"/>
    <w:uiPriority w:val="99"/>
    <w:semiHidden/>
    <w:rsid w:val="00536579"/>
    <w:rPr>
      <w:rFonts w:eastAsiaTheme="minorEastAsia"/>
      <w:sz w:val="22"/>
      <w:lang w:val="ru-RU" w:eastAsia="ru-RU" w:bidi="ar-SA"/>
    </w:rPr>
  </w:style>
  <w:style w:type="paragraph" w:styleId="af7">
    <w:name w:val="header"/>
    <w:basedOn w:val="a"/>
    <w:link w:val="af6"/>
    <w:uiPriority w:val="99"/>
    <w:semiHidden/>
    <w:unhideWhenUsed/>
    <w:rsid w:val="0053657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2"/>
      <w:lang w:val="ru-RU" w:eastAsia="ru-RU" w:bidi="ar-SA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536579"/>
    <w:rPr>
      <w:rFonts w:eastAsiaTheme="minorEastAsia"/>
      <w:sz w:val="22"/>
      <w:lang w:val="ru-RU" w:eastAsia="ru-RU" w:bidi="ar-SA"/>
    </w:rPr>
  </w:style>
  <w:style w:type="paragraph" w:styleId="af9">
    <w:name w:val="footer"/>
    <w:basedOn w:val="a"/>
    <w:link w:val="af8"/>
    <w:uiPriority w:val="99"/>
    <w:semiHidden/>
    <w:unhideWhenUsed/>
    <w:rsid w:val="0053657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2"/>
      <w:lang w:val="ru-RU" w:eastAsia="ru-RU" w:bidi="ar-SA"/>
    </w:rPr>
  </w:style>
  <w:style w:type="character" w:customStyle="1" w:styleId="afa">
    <w:name w:val="Основной текст Знак"/>
    <w:basedOn w:val="a0"/>
    <w:link w:val="afb"/>
    <w:uiPriority w:val="99"/>
    <w:rsid w:val="00536579"/>
    <w:rPr>
      <w:rFonts w:eastAsiaTheme="minorEastAsia"/>
      <w:sz w:val="22"/>
      <w:lang w:val="ru-RU" w:eastAsia="ru-RU" w:bidi="ar-SA"/>
    </w:rPr>
  </w:style>
  <w:style w:type="paragraph" w:styleId="afb">
    <w:name w:val="Body Text"/>
    <w:basedOn w:val="a"/>
    <w:link w:val="afa"/>
    <w:uiPriority w:val="99"/>
    <w:unhideWhenUsed/>
    <w:rsid w:val="00536579"/>
    <w:pPr>
      <w:spacing w:after="120"/>
    </w:pPr>
    <w:rPr>
      <w:rFonts w:eastAsiaTheme="minorEastAsia"/>
      <w:sz w:val="22"/>
      <w:lang w:val="ru-RU" w:eastAsia="ru-RU" w:bidi="ar-SA"/>
    </w:rPr>
  </w:style>
  <w:style w:type="character" w:customStyle="1" w:styleId="24">
    <w:name w:val="Основной текст 2 Знак"/>
    <w:basedOn w:val="a0"/>
    <w:link w:val="25"/>
    <w:uiPriority w:val="99"/>
    <w:semiHidden/>
    <w:rsid w:val="0053657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5">
    <w:name w:val="Body Text 2"/>
    <w:basedOn w:val="a"/>
    <w:link w:val="24"/>
    <w:uiPriority w:val="99"/>
    <w:semiHidden/>
    <w:unhideWhenUsed/>
    <w:rsid w:val="005365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c">
    <w:name w:val="Текст выноски Знак"/>
    <w:basedOn w:val="a0"/>
    <w:link w:val="afd"/>
    <w:uiPriority w:val="99"/>
    <w:semiHidden/>
    <w:rsid w:val="00536579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d">
    <w:name w:val="Balloon Text"/>
    <w:basedOn w:val="a"/>
    <w:link w:val="afc"/>
    <w:uiPriority w:val="99"/>
    <w:semiHidden/>
    <w:unhideWhenUsed/>
    <w:rsid w:val="00536579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msonormalbullet2gifbullet1gif">
    <w:name w:val="msonormalbullet2gifbullet1.gif"/>
    <w:basedOn w:val="a"/>
    <w:uiPriority w:val="99"/>
    <w:rsid w:val="0053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2">
    <w:name w:val="1 Знак"/>
    <w:basedOn w:val="a"/>
    <w:autoRedefine/>
    <w:uiPriority w:val="99"/>
    <w:rsid w:val="00536579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536579"/>
  </w:style>
  <w:style w:type="paragraph" w:styleId="26">
    <w:name w:val="Body Text Indent 2"/>
    <w:basedOn w:val="a"/>
    <w:link w:val="27"/>
    <w:uiPriority w:val="99"/>
    <w:semiHidden/>
    <w:unhideWhenUsed/>
    <w:rsid w:val="00282B9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282B94"/>
  </w:style>
  <w:style w:type="paragraph" w:customStyle="1" w:styleId="p2">
    <w:name w:val="p2"/>
    <w:basedOn w:val="a"/>
    <w:rsid w:val="008A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1">
    <w:name w:val="p11"/>
    <w:basedOn w:val="a"/>
    <w:rsid w:val="00CA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CA5C4E"/>
  </w:style>
  <w:style w:type="paragraph" w:customStyle="1" w:styleId="p12">
    <w:name w:val="p12"/>
    <w:basedOn w:val="a"/>
    <w:rsid w:val="00CA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3">
    <w:name w:val="p13"/>
    <w:basedOn w:val="a"/>
    <w:rsid w:val="00AA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4">
    <w:name w:val="p14"/>
    <w:basedOn w:val="a"/>
    <w:rsid w:val="00AA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5">
    <w:name w:val="s5"/>
    <w:basedOn w:val="a0"/>
    <w:rsid w:val="000F11ED"/>
  </w:style>
  <w:style w:type="paragraph" w:customStyle="1" w:styleId="p7">
    <w:name w:val="p7"/>
    <w:basedOn w:val="a"/>
    <w:rsid w:val="00FB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msonormalcxspmiddle">
    <w:name w:val="msonormalcxspmiddle"/>
    <w:basedOn w:val="a"/>
    <w:rsid w:val="00872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FR1">
    <w:name w:val="FR1"/>
    <w:rsid w:val="00872FD0"/>
    <w:pPr>
      <w:widowControl w:val="0"/>
      <w:autoSpaceDE w:val="0"/>
      <w:autoSpaceDN w:val="0"/>
      <w:adjustRightInd w:val="0"/>
      <w:spacing w:before="1040" w:after="0" w:line="360" w:lineRule="auto"/>
      <w:jc w:val="center"/>
    </w:pPr>
    <w:rPr>
      <w:rFonts w:ascii="Arial" w:eastAsia="Times New Roman" w:hAnsi="Arial" w:cs="Arial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alogvn.ru/aua/book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alogvn.ru/aua/book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11E5-7E9E-44E4-8DBF-D59EA170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ChuevaIA</cp:lastModifiedBy>
  <cp:revision>13</cp:revision>
  <dcterms:created xsi:type="dcterms:W3CDTF">2015-10-02T00:50:00Z</dcterms:created>
  <dcterms:modified xsi:type="dcterms:W3CDTF">2015-10-16T08:54:00Z</dcterms:modified>
</cp:coreProperties>
</file>