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A4" w:rsidRPr="00EA7C3D" w:rsidRDefault="0084734D" w:rsidP="008473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Анализ финансовой отчетности</w:t>
      </w:r>
    </w:p>
    <w:p w:rsidR="005B79A4" w:rsidRDefault="005B79A4" w:rsidP="005B79A4">
      <w:pPr>
        <w:keepNext/>
        <w:keepLines/>
        <w:tabs>
          <w:tab w:val="left" w:pos="-3960"/>
          <w:tab w:val="decimal" w:leader="dot" w:pos="-2340"/>
          <w:tab w:val="decimal" w:leader="dot" w:pos="-14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контрольной работы</w:t>
      </w:r>
      <w:r w:rsidR="0084734D">
        <w:rPr>
          <w:b/>
          <w:sz w:val="28"/>
          <w:szCs w:val="28"/>
        </w:rPr>
        <w:t xml:space="preserve"> </w:t>
      </w:r>
    </w:p>
    <w:p w:rsidR="005B79A4" w:rsidRPr="00D902DB" w:rsidRDefault="005B79A4" w:rsidP="005B79A4">
      <w:pPr>
        <w:keepNext/>
        <w:keepLines/>
        <w:tabs>
          <w:tab w:val="left" w:pos="-3960"/>
          <w:tab w:val="decimal" w:leader="dot" w:pos="-2340"/>
          <w:tab w:val="decimal" w:leader="dot" w:pos="-1440"/>
        </w:tabs>
        <w:jc w:val="center"/>
        <w:rPr>
          <w:b/>
          <w:sz w:val="28"/>
          <w:szCs w:val="28"/>
        </w:rPr>
      </w:pPr>
    </w:p>
    <w:p w:rsidR="005B79A4" w:rsidRPr="00D902DB" w:rsidRDefault="005B79A4" w:rsidP="005B79A4">
      <w:pPr>
        <w:keepNext/>
        <w:keepLines/>
        <w:tabs>
          <w:tab w:val="left" w:pos="-3960"/>
          <w:tab w:val="decimal" w:leader="dot" w:pos="-2340"/>
          <w:tab w:val="decimal" w:leader="dot" w:pos="-1440"/>
        </w:tabs>
        <w:jc w:val="center"/>
        <w:rPr>
          <w:b/>
          <w:sz w:val="28"/>
          <w:szCs w:val="28"/>
        </w:rPr>
      </w:pPr>
    </w:p>
    <w:p w:rsidR="005B79A4" w:rsidRDefault="005B79A4" w:rsidP="005B79A4">
      <w:pPr>
        <w:rPr>
          <w:b/>
          <w:i/>
          <w:sz w:val="28"/>
          <w:szCs w:val="28"/>
        </w:rPr>
      </w:pPr>
      <w:r w:rsidRPr="00180E4D">
        <w:rPr>
          <w:b/>
          <w:i/>
          <w:sz w:val="28"/>
          <w:szCs w:val="28"/>
        </w:rPr>
        <w:t>Вариант №1</w:t>
      </w:r>
    </w:p>
    <w:p w:rsidR="005B79A4" w:rsidRDefault="005B79A4" w:rsidP="005B79A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анализа финансовой отчетности.</w:t>
      </w:r>
    </w:p>
    <w:p w:rsidR="005B79A4" w:rsidRDefault="005B79A4" w:rsidP="005B79A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финансовой отчетности организации при разработке бизнес-плана.</w:t>
      </w:r>
    </w:p>
    <w:p w:rsidR="005B79A4" w:rsidRDefault="005B79A4" w:rsidP="005B79A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состава и движения капитала организации.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1A6D95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</w:t>
      </w:r>
    </w:p>
    <w:p w:rsidR="005B79A4" w:rsidRDefault="005B79A4" w:rsidP="005B79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финансовой отчетности организации для целей различных пользователей экономической информации.</w:t>
      </w:r>
    </w:p>
    <w:p w:rsidR="005B79A4" w:rsidRDefault="005B79A4" w:rsidP="005B79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Бухгалтерская финансовая и налоговая отчетность, их взаимосвязь.</w:t>
      </w:r>
    </w:p>
    <w:p w:rsidR="005B79A4" w:rsidRPr="001A6D95" w:rsidRDefault="005B79A4" w:rsidP="005B79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имущественного положения организации по данным бухгалтерского баланса.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6F73DF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№3</w:t>
      </w:r>
    </w:p>
    <w:p w:rsidR="005B79A4" w:rsidRDefault="005B79A4" w:rsidP="005B79A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состава и движения капитала организации.</w:t>
      </w:r>
    </w:p>
    <w:p w:rsidR="005B79A4" w:rsidRDefault="005B79A4" w:rsidP="005B79A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анализа финансовой отчетности.</w:t>
      </w:r>
    </w:p>
    <w:p w:rsidR="005B79A4" w:rsidRDefault="005B79A4" w:rsidP="005B79A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доходов организации, сделать выводы.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6F73DF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№4</w:t>
      </w:r>
    </w:p>
    <w:p w:rsidR="005B79A4" w:rsidRDefault="005B79A4" w:rsidP="005B79A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отчета  о финансовых результатах.</w:t>
      </w:r>
    </w:p>
    <w:p w:rsidR="005B79A4" w:rsidRDefault="005B79A4" w:rsidP="005B79A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анализа бухгалтерского баланса.</w:t>
      </w:r>
    </w:p>
    <w:p w:rsidR="005B79A4" w:rsidRDefault="005B79A4" w:rsidP="005B79A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ликвидность баланса, показатели текущей ликвидности по данным бухгалтерского баланса.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B376C0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№5</w:t>
      </w:r>
    </w:p>
    <w:p w:rsidR="005B79A4" w:rsidRDefault="005B79A4" w:rsidP="005B79A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состояния расчетов организации по данным бухгалтерской отчетности.</w:t>
      </w:r>
    </w:p>
    <w:p w:rsidR="005B79A4" w:rsidRDefault="005B79A4" w:rsidP="005B79A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чистых активов организации по данным баланса.</w:t>
      </w:r>
    </w:p>
    <w:p w:rsidR="005B79A4" w:rsidRDefault="005B79A4" w:rsidP="005B79A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эффективность использования оборотных активов по данным баланса.</w:t>
      </w:r>
    </w:p>
    <w:p w:rsidR="005B79A4" w:rsidRDefault="005B79A4" w:rsidP="005B79A4">
      <w:pPr>
        <w:ind w:left="360"/>
        <w:rPr>
          <w:b/>
          <w:i/>
          <w:sz w:val="28"/>
          <w:szCs w:val="28"/>
        </w:rPr>
      </w:pPr>
      <w:r w:rsidRPr="00B376C0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№6</w:t>
      </w:r>
    </w:p>
    <w:p w:rsidR="005B79A4" w:rsidRDefault="005B79A4" w:rsidP="005B79A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рентабельности организации.</w:t>
      </w:r>
    </w:p>
    <w:p w:rsidR="005B79A4" w:rsidRDefault="005B79A4" w:rsidP="005B79A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пассива бухгалтерского баланса.</w:t>
      </w:r>
    </w:p>
    <w:p w:rsidR="005B79A4" w:rsidRDefault="005B79A4" w:rsidP="005B79A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Определить абсолютные показатели финансовой устойчивости по данным бухгалтерского баланса.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D76DB9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№7</w:t>
      </w:r>
    </w:p>
    <w:p w:rsidR="005B79A4" w:rsidRDefault="005B79A4" w:rsidP="005B79A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возможности бухгалтерской финансовой отчетности.</w:t>
      </w:r>
    </w:p>
    <w:p w:rsidR="005B79A4" w:rsidRDefault="005B79A4" w:rsidP="005B79A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обязательств организации.</w:t>
      </w:r>
    </w:p>
    <w:p w:rsidR="005B79A4" w:rsidRDefault="005B79A4" w:rsidP="005B79A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Задача: Провести анализ валюты баланса, сделать обоснованные выводы.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D76DB9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№8</w:t>
      </w:r>
    </w:p>
    <w:p w:rsidR="005B79A4" w:rsidRDefault="005B79A4" w:rsidP="005B79A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результативности производственно-хозяйственной деятельности по данным финансовой отчетности.</w:t>
      </w:r>
    </w:p>
    <w:p w:rsidR="005B79A4" w:rsidRDefault="005B79A4" w:rsidP="005B79A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собственного капитала по данным финансовой отчетности.</w:t>
      </w:r>
    </w:p>
    <w:p w:rsidR="005B79A4" w:rsidRDefault="005B79A4" w:rsidP="005B79A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эффективности использования внеоборотных активов, выявить влияние факторов на основе бухгалтерской финансовой отчетности.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D76DB9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№9</w:t>
      </w:r>
    </w:p>
    <w:p w:rsidR="005B79A4" w:rsidRDefault="005B79A4" w:rsidP="005B79A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анализа консолидированной отчетности организаций разного типа.</w:t>
      </w:r>
    </w:p>
    <w:p w:rsidR="005B79A4" w:rsidRDefault="005B79A4" w:rsidP="005B79A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финансовой деятельности организации по данным финансовой отчетности.</w:t>
      </w:r>
    </w:p>
    <w:p w:rsidR="005B79A4" w:rsidRDefault="005B79A4" w:rsidP="005B79A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Рассчитать по данным отчета о финансовых результатах динамику расходов организации.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5C7E67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0</w:t>
      </w:r>
    </w:p>
    <w:p w:rsidR="005B79A4" w:rsidRDefault="005B79A4" w:rsidP="005B79A4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информации отчета о финансовых результатах.</w:t>
      </w:r>
    </w:p>
    <w:p w:rsidR="005B79A4" w:rsidRDefault="005B79A4" w:rsidP="005B79A4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баланса.</w:t>
      </w:r>
    </w:p>
    <w:p w:rsidR="005B79A4" w:rsidRDefault="005B79A4" w:rsidP="005B79A4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изменение собственного капитала предприятия за отчетный период. Исчислить влияние на изменение рентабельности собственного капитала  коэффициента его оборачиваемости, рентабельность  продаж.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124ECB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1</w:t>
      </w:r>
    </w:p>
    <w:p w:rsidR="005B79A4" w:rsidRDefault="005B79A4" w:rsidP="005B79A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бухгалтерского баланса, его основных статей и расчетных показателей.</w:t>
      </w:r>
    </w:p>
    <w:p w:rsidR="005B79A4" w:rsidRDefault="005B79A4" w:rsidP="005B79A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раскрытия финансовой информации в финансовой отчетности.</w:t>
      </w:r>
    </w:p>
    <w:p w:rsidR="005B79A4" w:rsidRDefault="005B79A4" w:rsidP="005B79A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структуру источников организации. Рассчитать необходимые коэффициенты.</w:t>
      </w:r>
    </w:p>
    <w:p w:rsidR="005B79A4" w:rsidRDefault="005B79A4" w:rsidP="005B79A4">
      <w:pPr>
        <w:rPr>
          <w:b/>
          <w:i/>
          <w:sz w:val="28"/>
          <w:szCs w:val="28"/>
        </w:rPr>
      </w:pPr>
    </w:p>
    <w:p w:rsidR="005B79A4" w:rsidRDefault="005B79A4" w:rsidP="005B79A4">
      <w:pPr>
        <w:rPr>
          <w:b/>
          <w:i/>
          <w:sz w:val="28"/>
          <w:szCs w:val="28"/>
        </w:rPr>
      </w:pPr>
      <w:r w:rsidRPr="00066A00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2</w:t>
      </w:r>
    </w:p>
    <w:p w:rsidR="005B79A4" w:rsidRDefault="005B79A4" w:rsidP="005B79A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бухгалтерского баланса, его основных статей и расчетных показателей.</w:t>
      </w:r>
    </w:p>
    <w:p w:rsidR="005B79A4" w:rsidRDefault="005B79A4" w:rsidP="005B79A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анализа сегментарной отчетности.</w:t>
      </w:r>
    </w:p>
    <w:p w:rsidR="005B79A4" w:rsidRPr="00066A00" w:rsidRDefault="005B79A4" w:rsidP="005B79A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оборачиваемости оборотных активов по данным финансовой отчетности. Установить влияние факторов на изменение коэффициента оборачиваемости. Сделать выводы.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6D6AB2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3</w:t>
      </w:r>
    </w:p>
    <w:p w:rsidR="005B79A4" w:rsidRDefault="005B79A4" w:rsidP="005B79A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Методика предварительного  (экспресс) анализа финансового состояния организации.</w:t>
      </w:r>
    </w:p>
    <w:p w:rsidR="005B79A4" w:rsidRDefault="005B79A4" w:rsidP="005B79A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доходности организации.</w:t>
      </w:r>
    </w:p>
    <w:p w:rsidR="005B79A4" w:rsidRDefault="005B79A4" w:rsidP="005B79A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влияния факторов на изменение коэффициентов маневренности собственного капитала и постоянного актива за отчетный период.</w:t>
      </w:r>
    </w:p>
    <w:p w:rsidR="005B79A4" w:rsidRPr="006D6AB2" w:rsidRDefault="005B79A4" w:rsidP="005B79A4">
      <w:pPr>
        <w:ind w:left="360"/>
        <w:rPr>
          <w:b/>
          <w:i/>
          <w:sz w:val="28"/>
          <w:szCs w:val="28"/>
        </w:rPr>
      </w:pPr>
      <w:r w:rsidRPr="006D6AB2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4</w:t>
      </w:r>
    </w:p>
    <w:p w:rsidR="005B79A4" w:rsidRDefault="005B79A4" w:rsidP="005B79A4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финансовых результатов по данным отчетности.</w:t>
      </w:r>
    </w:p>
    <w:p w:rsidR="005B79A4" w:rsidRDefault="005B79A4" w:rsidP="005B79A4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состояния расчетов.</w:t>
      </w:r>
    </w:p>
    <w:p w:rsidR="005B79A4" w:rsidRDefault="005B79A4" w:rsidP="005B79A4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денежные потоки организации.</w:t>
      </w:r>
    </w:p>
    <w:p w:rsidR="005B79A4" w:rsidRDefault="005B79A4" w:rsidP="005B79A4">
      <w:pPr>
        <w:ind w:left="360"/>
        <w:rPr>
          <w:b/>
          <w:i/>
          <w:sz w:val="28"/>
          <w:szCs w:val="28"/>
        </w:rPr>
      </w:pPr>
      <w:r w:rsidRPr="00DC525D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5</w:t>
      </w:r>
    </w:p>
    <w:p w:rsidR="005B79A4" w:rsidRDefault="005B79A4" w:rsidP="005B79A4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отчета об изменениях капитала.</w:t>
      </w:r>
    </w:p>
    <w:p w:rsidR="005B79A4" w:rsidRDefault="005B79A4" w:rsidP="005B79A4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обязательств организации.</w:t>
      </w:r>
    </w:p>
    <w:p w:rsidR="005B79A4" w:rsidRDefault="005B79A4" w:rsidP="005B79A4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показатели платежеспособности организации, сделать выводы.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2B1900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6</w:t>
      </w:r>
    </w:p>
    <w:p w:rsidR="005B79A4" w:rsidRDefault="005B79A4" w:rsidP="005B79A4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в составе  и содержании отчетности с развитием организационно-правовых форм хозяйствования.</w:t>
      </w:r>
    </w:p>
    <w:p w:rsidR="005B79A4" w:rsidRDefault="005B79A4" w:rsidP="005B79A4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денежных потоков организации.</w:t>
      </w:r>
    </w:p>
    <w:p w:rsidR="005B79A4" w:rsidRDefault="005B79A4" w:rsidP="005B79A4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По данным баланса определить влияние факторов на изменения коэффициента обеспеченности собственным оборотным капиталом за отчетный период.</w:t>
      </w:r>
    </w:p>
    <w:p w:rsidR="005B79A4" w:rsidRDefault="005B79A4" w:rsidP="005B79A4">
      <w:pPr>
        <w:rPr>
          <w:b/>
          <w:i/>
          <w:sz w:val="28"/>
          <w:szCs w:val="28"/>
        </w:rPr>
      </w:pPr>
    </w:p>
    <w:p w:rsidR="005B79A4" w:rsidRDefault="005B79A4" w:rsidP="005B79A4">
      <w:pPr>
        <w:rPr>
          <w:b/>
          <w:i/>
          <w:sz w:val="28"/>
          <w:szCs w:val="28"/>
        </w:rPr>
      </w:pPr>
    </w:p>
    <w:p w:rsidR="005B79A4" w:rsidRDefault="005B79A4" w:rsidP="005B79A4">
      <w:pPr>
        <w:rPr>
          <w:b/>
          <w:i/>
          <w:sz w:val="28"/>
          <w:szCs w:val="28"/>
        </w:rPr>
      </w:pPr>
      <w:r w:rsidRPr="002B1900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7</w:t>
      </w:r>
    </w:p>
    <w:p w:rsidR="005B79A4" w:rsidRDefault="005B79A4" w:rsidP="005B79A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отчета о движении денежных средств организации.</w:t>
      </w:r>
    </w:p>
    <w:p w:rsidR="005B79A4" w:rsidRDefault="005B79A4" w:rsidP="005B79A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Информационно-аналитические возможности пояснений к бухгалтерскому балансу и отчету о финансовых результатах.</w:t>
      </w:r>
    </w:p>
    <w:p w:rsidR="005B79A4" w:rsidRPr="002B1900" w:rsidRDefault="005B79A4" w:rsidP="005B79A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По данным баланса определить рентабельность собственного капитала за период, сделать выводы.</w:t>
      </w:r>
    </w:p>
    <w:p w:rsidR="005B79A4" w:rsidRDefault="005B79A4" w:rsidP="005B79A4">
      <w:pPr>
        <w:ind w:left="360"/>
        <w:rPr>
          <w:b/>
          <w:i/>
          <w:sz w:val="28"/>
          <w:szCs w:val="28"/>
        </w:rPr>
      </w:pPr>
      <w:r w:rsidRPr="00405A9E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8</w:t>
      </w:r>
    </w:p>
    <w:p w:rsidR="005B79A4" w:rsidRDefault="005B79A4" w:rsidP="005B79A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состава и движения капитала организации.</w:t>
      </w:r>
    </w:p>
    <w:p w:rsidR="005B79A4" w:rsidRDefault="005B79A4" w:rsidP="005B79A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информации, отражаемой в финансовой отчетности.</w:t>
      </w:r>
    </w:p>
    <w:p w:rsidR="005B79A4" w:rsidRDefault="005B79A4" w:rsidP="005B79A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анализ финансовой устойчивости по данным бухгалтерского баланса.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405A9E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9</w:t>
      </w:r>
    </w:p>
    <w:p w:rsidR="005B79A4" w:rsidRDefault="005B79A4" w:rsidP="005B79A4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платежеспособности организации по данным баланса.</w:t>
      </w:r>
    </w:p>
    <w:p w:rsidR="005B79A4" w:rsidRDefault="005B79A4" w:rsidP="005B79A4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выводов из анализа финансовой отчетности при принятии обоснованных управленческих решений.</w:t>
      </w:r>
    </w:p>
    <w:p w:rsidR="005B79A4" w:rsidRDefault="005B79A4" w:rsidP="005B79A4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Рассчитать финансовые коэффициенты по данным бухгалтерской финансовой отчетности.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405A9E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№20</w:t>
      </w:r>
    </w:p>
    <w:p w:rsidR="005B79A4" w:rsidRDefault="005B79A4" w:rsidP="005B79A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оценка структуры затрат и доходов организации.</w:t>
      </w:r>
    </w:p>
    <w:p w:rsidR="005B79A4" w:rsidRDefault="005B79A4" w:rsidP="005B79A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оценка чистых активов.</w:t>
      </w:r>
    </w:p>
    <w:p w:rsidR="005B79A4" w:rsidRDefault="005B79A4" w:rsidP="005B79A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рассчитать абсолютные показатели финансовой устойчивости.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357154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№21</w:t>
      </w:r>
    </w:p>
    <w:p w:rsidR="005B79A4" w:rsidRDefault="005B79A4" w:rsidP="005B79A4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бухгалтерского баланса организации.</w:t>
      </w:r>
    </w:p>
    <w:p w:rsidR="005B79A4" w:rsidRDefault="005B79A4" w:rsidP="005B79A4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анализа сегментарной отчетности.</w:t>
      </w:r>
    </w:p>
    <w:p w:rsidR="005B79A4" w:rsidRDefault="005B79A4" w:rsidP="005B79A4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источники имущества организации.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357154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№22</w:t>
      </w:r>
    </w:p>
    <w:p w:rsidR="005B79A4" w:rsidRDefault="005B79A4" w:rsidP="005B79A4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анализа консолидированной отчетности организаций разного типа.</w:t>
      </w:r>
    </w:p>
    <w:p w:rsidR="005B79A4" w:rsidRDefault="005B79A4" w:rsidP="005B79A4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финансовой устойчивости организации.</w:t>
      </w:r>
    </w:p>
    <w:p w:rsidR="005B79A4" w:rsidRDefault="005B79A4" w:rsidP="005B79A4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Определить влияние на отклонение выручки от продаж следующих факторов: изменение среднегодовой  стоимости основных средств и изменения фондоотдачи.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180E4D">
        <w:rPr>
          <w:b/>
          <w:i/>
          <w:sz w:val="28"/>
          <w:szCs w:val="28"/>
          <w:highlight w:val="yellow"/>
        </w:rPr>
        <w:t>Вариант №23</w:t>
      </w:r>
    </w:p>
    <w:p w:rsidR="005B79A4" w:rsidRDefault="005B79A4" w:rsidP="005B79A4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отчета о движении денежных средств.</w:t>
      </w:r>
    </w:p>
    <w:p w:rsidR="005B79A4" w:rsidRDefault="005B79A4" w:rsidP="005B79A4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анализа финансовой отчетности.</w:t>
      </w:r>
    </w:p>
    <w:p w:rsidR="005B79A4" w:rsidRDefault="005B79A4" w:rsidP="005B79A4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Рассчитать показатели финансовой устойчивости по данным бухгалтерского баланса.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357154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№24</w:t>
      </w:r>
    </w:p>
    <w:p w:rsidR="005B79A4" w:rsidRDefault="005B79A4" w:rsidP="005B79A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информации пояснений к основным формам бухгалтерской отчетности.</w:t>
      </w:r>
    </w:p>
    <w:p w:rsidR="005B79A4" w:rsidRDefault="005B79A4" w:rsidP="005B79A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/>
          <w:sz w:val="28"/>
          <w:szCs w:val="28"/>
        </w:rPr>
        <w:t>дебиторо-кредиторской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задолженности организации.</w:t>
      </w:r>
    </w:p>
    <w:p w:rsidR="005B79A4" w:rsidRDefault="005B79A4" w:rsidP="005B79A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Задача: Рассчитать коэффициент оборачиваемости дебиторской задолженности и период ее погашения на начало и конец года. Определить влияние отдельных факторов на ускорение (замедление) оборачиваемости дебиторской задолженности.  </w:t>
      </w:r>
    </w:p>
    <w:p w:rsidR="005B79A4" w:rsidRDefault="005B79A4" w:rsidP="005B79A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5A9E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№25</w:t>
      </w:r>
    </w:p>
    <w:p w:rsidR="005B79A4" w:rsidRDefault="005B79A4" w:rsidP="005B79A4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отчета о финансовых результатах.</w:t>
      </w:r>
    </w:p>
    <w:p w:rsidR="005B79A4" w:rsidRDefault="005B79A4" w:rsidP="005B79A4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анализа финансовой отчетности.</w:t>
      </w:r>
    </w:p>
    <w:p w:rsidR="005B79A4" w:rsidRPr="00D858B1" w:rsidRDefault="005B79A4" w:rsidP="005B79A4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Определить наличие собственных оборотных средств организации по данным бухгалтерского баланса, сделать выводы.</w:t>
      </w:r>
    </w:p>
    <w:p w:rsidR="005B79A4" w:rsidRPr="00546512" w:rsidRDefault="005B79A4" w:rsidP="005B79A4">
      <w:pPr>
        <w:ind w:left="360"/>
        <w:jc w:val="center"/>
        <w:rPr>
          <w:i/>
          <w:sz w:val="28"/>
          <w:szCs w:val="28"/>
        </w:rPr>
      </w:pPr>
      <w:r w:rsidRPr="00546512">
        <w:rPr>
          <w:b/>
          <w:i/>
          <w:sz w:val="28"/>
          <w:szCs w:val="28"/>
        </w:rPr>
        <w:lastRenderedPageBreak/>
        <w:t>Бухгалтерская отчетность ОАО «</w:t>
      </w:r>
      <w:r>
        <w:rPr>
          <w:b/>
          <w:i/>
          <w:sz w:val="28"/>
          <w:szCs w:val="28"/>
        </w:rPr>
        <w:t>ХХХ</w:t>
      </w:r>
      <w:r w:rsidRPr="00546512">
        <w:rPr>
          <w:b/>
          <w:i/>
          <w:sz w:val="28"/>
          <w:szCs w:val="28"/>
        </w:rPr>
        <w:t>»</w:t>
      </w:r>
    </w:p>
    <w:p w:rsidR="005B79A4" w:rsidRPr="00546512" w:rsidRDefault="005B79A4" w:rsidP="005B79A4">
      <w:pPr>
        <w:ind w:left="360"/>
        <w:jc w:val="right"/>
        <w:rPr>
          <w:i/>
          <w:sz w:val="28"/>
          <w:szCs w:val="28"/>
        </w:rPr>
      </w:pPr>
      <w:r w:rsidRPr="00546512">
        <w:rPr>
          <w:i/>
          <w:sz w:val="28"/>
          <w:szCs w:val="28"/>
        </w:rPr>
        <w:t xml:space="preserve">  Приложение 1</w:t>
      </w:r>
    </w:p>
    <w:p w:rsidR="005B79A4" w:rsidRPr="00546512" w:rsidRDefault="005B79A4" w:rsidP="005B79A4">
      <w:pPr>
        <w:ind w:left="360"/>
        <w:jc w:val="center"/>
        <w:rPr>
          <w:b/>
          <w:sz w:val="28"/>
          <w:szCs w:val="28"/>
        </w:rPr>
      </w:pPr>
      <w:r w:rsidRPr="00546512">
        <w:rPr>
          <w:b/>
          <w:sz w:val="28"/>
          <w:szCs w:val="28"/>
        </w:rPr>
        <w:t>Бухгалтерский баланс   (в тыс. руб.)</w:t>
      </w:r>
    </w:p>
    <w:p w:rsidR="005B79A4" w:rsidRDefault="005B79A4" w:rsidP="005B79A4">
      <w:pPr>
        <w:ind w:left="36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134"/>
        <w:gridCol w:w="1559"/>
        <w:gridCol w:w="1418"/>
        <w:gridCol w:w="1417"/>
      </w:tblGrid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C43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Код стр.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На 31 декабря </w:t>
            </w:r>
            <w:r w:rsidRPr="00EC0C43">
              <w:t>2014</w:t>
            </w:r>
            <w:r w:rsidRPr="00EC0C43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31 декабря</w:t>
            </w:r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t>2013</w:t>
            </w:r>
            <w:r w:rsidRPr="00EC0C43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На 31 декабря </w:t>
            </w:r>
            <w:r w:rsidRPr="00EC0C43">
              <w:t>2012</w:t>
            </w:r>
            <w:r w:rsidRPr="00EC0C43">
              <w:rPr>
                <w:sz w:val="20"/>
                <w:szCs w:val="20"/>
              </w:rPr>
              <w:t xml:space="preserve"> г.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0C4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ВНЕОБОРОТНЫЕ </w:t>
            </w:r>
          </w:p>
          <w:p w:rsidR="005B79A4" w:rsidRPr="00EC0C43" w:rsidRDefault="005B79A4" w:rsidP="007A663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0C43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 Нематериальные активы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1110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27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1120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Нематериально поисковые активы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1113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Материально поисковые активы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1140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1150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35531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33196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32412-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1160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rPr>
          <w:trHeight w:val="577"/>
        </w:trPr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1170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667</w:t>
            </w: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693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Отложенные налоговые </w:t>
            </w:r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активы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1180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Прочие </w:t>
            </w:r>
            <w:proofErr w:type="spellStart"/>
            <w:r w:rsidRPr="00EC0C43">
              <w:rPr>
                <w:sz w:val="20"/>
                <w:szCs w:val="20"/>
              </w:rPr>
              <w:t>внеоборотные</w:t>
            </w:r>
            <w:proofErr w:type="spellEnd"/>
            <w:r w:rsidRPr="00EC0C43">
              <w:rPr>
                <w:sz w:val="20"/>
                <w:szCs w:val="20"/>
              </w:rPr>
              <w:t xml:space="preserve">   активы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1190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26616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30800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ИТОГО </w:t>
            </w:r>
            <w:r w:rsidRPr="00EC0C43">
              <w:rPr>
                <w:sz w:val="20"/>
                <w:szCs w:val="20"/>
              </w:rPr>
              <w:t>по разделу 1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62926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64720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32439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  <w:lang w:val="en-US"/>
              </w:rPr>
              <w:t>II</w:t>
            </w:r>
            <w:r w:rsidRPr="00EC0C43">
              <w:rPr>
                <w:sz w:val="20"/>
                <w:szCs w:val="20"/>
              </w:rPr>
              <w:t>.</w:t>
            </w:r>
            <w:r w:rsidRPr="00EC0C43">
              <w:rPr>
                <w:b/>
                <w:sz w:val="20"/>
                <w:szCs w:val="20"/>
              </w:rPr>
              <w:t>ОБОРОТНЫЕ  АКТИВЫ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1848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Запасы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1210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2984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1460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2592</w:t>
            </w:r>
          </w:p>
        </w:tc>
      </w:tr>
      <w:tr w:rsidR="005B79A4" w:rsidRPr="00EC0C43" w:rsidTr="007A6636">
        <w:tc>
          <w:tcPr>
            <w:tcW w:w="4361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841</w:t>
            </w: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341</w:t>
            </w: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596</w:t>
            </w:r>
          </w:p>
        </w:tc>
      </w:tr>
      <w:tr w:rsidR="005B79A4" w:rsidRPr="00EC0C43" w:rsidTr="007A6636">
        <w:tc>
          <w:tcPr>
            <w:tcW w:w="4361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br w:type="page"/>
              <w:t xml:space="preserve">Дебиторская задолженность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21775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22316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37512</w:t>
            </w:r>
          </w:p>
        </w:tc>
      </w:tr>
      <w:tr w:rsidR="005B79A4" w:rsidRPr="00EC0C43" w:rsidTr="007A6636">
        <w:tc>
          <w:tcPr>
            <w:tcW w:w="4361" w:type="dxa"/>
            <w:tcBorders>
              <w:top w:val="single" w:sz="4" w:space="0" w:color="auto"/>
            </w:tcBorders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Финансовые вложения ( за исключением денежных эквивалентов)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113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1250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1260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rPr>
          <w:trHeight w:val="704"/>
        </w:trPr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ИТОГО</w:t>
            </w:r>
            <w:r w:rsidRPr="00EC0C43">
              <w:rPr>
                <w:sz w:val="20"/>
                <w:szCs w:val="20"/>
              </w:rPr>
              <w:t xml:space="preserve"> по разделу </w:t>
            </w:r>
            <w:r w:rsidRPr="00EC0C4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25852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24125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40825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i/>
                <w:sz w:val="20"/>
                <w:szCs w:val="20"/>
              </w:rPr>
            </w:pPr>
            <w:r w:rsidRPr="00EC0C43">
              <w:rPr>
                <w:b/>
                <w:i/>
                <w:sz w:val="20"/>
                <w:szCs w:val="20"/>
              </w:rPr>
              <w:t>БАЛАНС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88778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88845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73264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ПАССИВ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79A4" w:rsidRPr="00EC0C43" w:rsidTr="007A6636">
        <w:trPr>
          <w:trHeight w:val="561"/>
        </w:trPr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  <w:lang w:val="en-US"/>
              </w:rPr>
              <w:t>III</w:t>
            </w:r>
            <w:r w:rsidRPr="00EC0C43">
              <w:rPr>
                <w:b/>
                <w:sz w:val="20"/>
                <w:szCs w:val="20"/>
              </w:rPr>
              <w:t>. КАПИТАЛ И РЕЗЕРВЫ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Уставный капитал (складочный капитал, уставной фонд, вклады товарищей)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1310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100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1320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1340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6782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9787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1350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53045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53045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53045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1360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347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213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1370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1919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ИТОГО по разделу </w:t>
            </w:r>
            <w:r w:rsidRPr="00EC0C4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61947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63279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53358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  <w:lang w:val="en-US"/>
              </w:rPr>
              <w:t xml:space="preserve">IV. </w:t>
            </w:r>
            <w:r w:rsidRPr="00EC0C43">
              <w:rPr>
                <w:b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1410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Отложенные заемные обязательства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1420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Оценочные обязательства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1430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rPr>
          <w:trHeight w:val="561"/>
        </w:trPr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1450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rPr>
          <w:trHeight w:val="481"/>
        </w:trPr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ИТОГО по разделу </w:t>
            </w:r>
            <w:r w:rsidRPr="00EC0C4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  <w:lang w:val="en-US"/>
              </w:rPr>
              <w:t>V</w:t>
            </w:r>
            <w:r w:rsidRPr="00EC0C43">
              <w:rPr>
                <w:b/>
                <w:sz w:val="20"/>
                <w:szCs w:val="20"/>
              </w:rPr>
              <w:t>. КРАТКОСРОЧНЫЕ ОБЯЗАТЕЛЬСТВА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4361" w:type="dxa"/>
            <w:tcBorders>
              <w:top w:val="nil"/>
            </w:tcBorders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C0C43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1510</w:t>
            </w:r>
          </w:p>
        </w:tc>
        <w:tc>
          <w:tcPr>
            <w:tcW w:w="1559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lastRenderedPageBreak/>
              <w:t>Кредиторская задолженность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1520</w:t>
            </w: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26416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24237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19906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1530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324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324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rPr>
          <w:trHeight w:val="710"/>
        </w:trPr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Оценочные обязательства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1540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1550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881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ИТОГО по разделу </w:t>
            </w:r>
            <w:r w:rsidRPr="00EC0C4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26831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25566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19906</w:t>
            </w:r>
          </w:p>
        </w:tc>
      </w:tr>
      <w:tr w:rsidR="005B79A4" w:rsidRPr="00EC0C43" w:rsidTr="007A6636"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БАЛАНС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88778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88845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73264</w:t>
            </w:r>
          </w:p>
        </w:tc>
      </w:tr>
    </w:tbl>
    <w:p w:rsidR="005B79A4" w:rsidRPr="00EC0C43" w:rsidRDefault="005B79A4" w:rsidP="005B79A4"/>
    <w:p w:rsidR="005B79A4" w:rsidRPr="00EC0C43" w:rsidRDefault="005B79A4" w:rsidP="005B79A4">
      <w:pPr>
        <w:pStyle w:val="3"/>
        <w:ind w:left="360"/>
        <w:jc w:val="right"/>
        <w:rPr>
          <w:szCs w:val="28"/>
        </w:rPr>
      </w:pPr>
      <w:r w:rsidRPr="00EC0C43">
        <w:rPr>
          <w:szCs w:val="28"/>
        </w:rPr>
        <w:t>Приложение 2</w:t>
      </w:r>
    </w:p>
    <w:p w:rsidR="005B79A4" w:rsidRPr="00EC0C43" w:rsidRDefault="005B79A4" w:rsidP="005B79A4">
      <w:pPr>
        <w:pStyle w:val="4"/>
        <w:ind w:left="360"/>
        <w:jc w:val="center"/>
        <w:rPr>
          <w:sz w:val="28"/>
        </w:rPr>
      </w:pPr>
      <w:r w:rsidRPr="00EC0C43">
        <w:rPr>
          <w:sz w:val="28"/>
        </w:rPr>
        <w:t>ОТЧЕТ О ФИНАНСОВЫХ РЕЗУЛЬТАТАХ (</w:t>
      </w:r>
      <w:r w:rsidRPr="00EC0C43">
        <w:rPr>
          <w:b w:val="0"/>
          <w:i/>
          <w:sz w:val="28"/>
        </w:rPr>
        <w:t>в тыс. руб.)</w:t>
      </w:r>
      <w:r w:rsidRPr="00EC0C43">
        <w:rPr>
          <w:sz w:val="28"/>
        </w:rPr>
        <w:t>.</w:t>
      </w:r>
    </w:p>
    <w:p w:rsidR="005B79A4" w:rsidRPr="00EC0C43" w:rsidRDefault="005B79A4" w:rsidP="005B79A4">
      <w:pPr>
        <w:ind w:left="36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268"/>
        <w:gridCol w:w="2410"/>
      </w:tblGrid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За год </w:t>
            </w:r>
            <w:r w:rsidRPr="00EC0C43">
              <w:rPr>
                <w:b/>
              </w:rPr>
              <w:t>2014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За год </w:t>
            </w:r>
            <w:r w:rsidRPr="00EC0C43">
              <w:rPr>
                <w:b/>
              </w:rPr>
              <w:t>2013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Выручка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58092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50976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(53210)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(45384)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4882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5592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(117)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(87)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br w:type="page"/>
              <w:t>Прибыль (убыток) от продаж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4765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5505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2375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1388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(4185)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(3434)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2965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3469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(799)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(993)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 постоянные налоговые обязательства(активы)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Прочее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2166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2476</w:t>
            </w:r>
          </w:p>
        </w:tc>
      </w:tr>
      <w:tr w:rsidR="005B79A4" w:rsidRPr="00EC0C43" w:rsidTr="007A6636">
        <w:tc>
          <w:tcPr>
            <w:tcW w:w="5211" w:type="dxa"/>
            <w:tcBorders>
              <w:top w:val="nil"/>
            </w:tcBorders>
          </w:tcPr>
          <w:p w:rsidR="005B79A4" w:rsidRPr="00EC0C43" w:rsidRDefault="005B79A4" w:rsidP="007A6636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EC0C43">
              <w:rPr>
                <w:b/>
                <w:i/>
                <w:sz w:val="20"/>
                <w:szCs w:val="20"/>
              </w:rPr>
              <w:t>Справочно</w:t>
            </w:r>
            <w:proofErr w:type="spellEnd"/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268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(3005)</w:t>
            </w:r>
          </w:p>
        </w:tc>
        <w:tc>
          <w:tcPr>
            <w:tcW w:w="2410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9787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(839)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12263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</w:tbl>
    <w:p w:rsidR="0084734D" w:rsidRDefault="0084734D" w:rsidP="005B79A4">
      <w:pPr>
        <w:jc w:val="right"/>
        <w:rPr>
          <w:sz w:val="28"/>
          <w:szCs w:val="28"/>
        </w:rPr>
      </w:pPr>
    </w:p>
    <w:p w:rsidR="0084734D" w:rsidRDefault="0084734D" w:rsidP="005B79A4">
      <w:pPr>
        <w:jc w:val="right"/>
        <w:rPr>
          <w:sz w:val="28"/>
          <w:szCs w:val="28"/>
        </w:rPr>
      </w:pPr>
    </w:p>
    <w:p w:rsidR="0084734D" w:rsidRDefault="0084734D" w:rsidP="005B79A4">
      <w:pPr>
        <w:jc w:val="right"/>
        <w:rPr>
          <w:sz w:val="28"/>
          <w:szCs w:val="28"/>
        </w:rPr>
      </w:pPr>
    </w:p>
    <w:p w:rsidR="0084734D" w:rsidRDefault="0084734D" w:rsidP="005B79A4">
      <w:pPr>
        <w:jc w:val="right"/>
        <w:rPr>
          <w:sz w:val="28"/>
          <w:szCs w:val="28"/>
        </w:rPr>
      </w:pPr>
    </w:p>
    <w:p w:rsidR="0084734D" w:rsidRDefault="0084734D" w:rsidP="005B79A4">
      <w:pPr>
        <w:jc w:val="right"/>
        <w:rPr>
          <w:sz w:val="28"/>
          <w:szCs w:val="28"/>
        </w:rPr>
      </w:pPr>
    </w:p>
    <w:p w:rsidR="0084734D" w:rsidRDefault="0084734D" w:rsidP="005B79A4">
      <w:pPr>
        <w:jc w:val="right"/>
        <w:rPr>
          <w:sz w:val="28"/>
          <w:szCs w:val="28"/>
        </w:rPr>
      </w:pPr>
    </w:p>
    <w:p w:rsidR="0084734D" w:rsidRDefault="0084734D" w:rsidP="005B79A4">
      <w:pPr>
        <w:jc w:val="right"/>
        <w:rPr>
          <w:sz w:val="28"/>
          <w:szCs w:val="28"/>
        </w:rPr>
      </w:pPr>
    </w:p>
    <w:p w:rsidR="0084734D" w:rsidRDefault="0084734D" w:rsidP="005B79A4">
      <w:pPr>
        <w:jc w:val="right"/>
        <w:rPr>
          <w:sz w:val="28"/>
          <w:szCs w:val="28"/>
        </w:rPr>
      </w:pPr>
    </w:p>
    <w:p w:rsidR="0084734D" w:rsidRDefault="0084734D" w:rsidP="005B79A4">
      <w:pPr>
        <w:jc w:val="right"/>
        <w:rPr>
          <w:sz w:val="28"/>
          <w:szCs w:val="28"/>
        </w:rPr>
      </w:pPr>
    </w:p>
    <w:p w:rsidR="0084734D" w:rsidRDefault="0084734D" w:rsidP="005B79A4">
      <w:pPr>
        <w:jc w:val="right"/>
        <w:rPr>
          <w:sz w:val="28"/>
          <w:szCs w:val="28"/>
        </w:rPr>
      </w:pPr>
    </w:p>
    <w:p w:rsidR="0084734D" w:rsidRDefault="0084734D" w:rsidP="005B79A4">
      <w:pPr>
        <w:jc w:val="right"/>
        <w:rPr>
          <w:sz w:val="28"/>
          <w:szCs w:val="28"/>
        </w:rPr>
      </w:pPr>
    </w:p>
    <w:p w:rsidR="0084734D" w:rsidRDefault="0084734D" w:rsidP="005B79A4">
      <w:pPr>
        <w:jc w:val="right"/>
        <w:rPr>
          <w:sz w:val="28"/>
          <w:szCs w:val="28"/>
        </w:rPr>
      </w:pPr>
    </w:p>
    <w:p w:rsidR="0084734D" w:rsidRDefault="0084734D" w:rsidP="005B79A4">
      <w:pPr>
        <w:jc w:val="right"/>
        <w:rPr>
          <w:sz w:val="28"/>
          <w:szCs w:val="28"/>
        </w:rPr>
      </w:pPr>
    </w:p>
    <w:p w:rsidR="005B79A4" w:rsidRPr="00EC0C43" w:rsidRDefault="005B79A4" w:rsidP="005B79A4">
      <w:pPr>
        <w:jc w:val="right"/>
        <w:rPr>
          <w:sz w:val="28"/>
          <w:szCs w:val="28"/>
        </w:rPr>
      </w:pPr>
      <w:r w:rsidRPr="00EC0C43">
        <w:rPr>
          <w:sz w:val="28"/>
          <w:szCs w:val="28"/>
        </w:rPr>
        <w:lastRenderedPageBreak/>
        <w:t>Приложение 3</w:t>
      </w:r>
    </w:p>
    <w:p w:rsidR="005B79A4" w:rsidRPr="00EC0C43" w:rsidRDefault="005B79A4" w:rsidP="005B79A4">
      <w:pPr>
        <w:ind w:left="360"/>
        <w:jc w:val="center"/>
        <w:rPr>
          <w:b/>
          <w:sz w:val="28"/>
          <w:szCs w:val="28"/>
        </w:rPr>
      </w:pPr>
      <w:r w:rsidRPr="00EC0C43">
        <w:rPr>
          <w:b/>
          <w:sz w:val="28"/>
          <w:szCs w:val="28"/>
        </w:rPr>
        <w:t>ОТЧЕТ О ДВИЖЕНИИ ДЕНЕЖНЫХ СРЕДСТВ</w:t>
      </w:r>
    </w:p>
    <w:p w:rsidR="005B79A4" w:rsidRPr="00EC0C43" w:rsidRDefault="005B79A4" w:rsidP="005B79A4">
      <w:pPr>
        <w:ind w:left="36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268"/>
        <w:gridCol w:w="2410"/>
      </w:tblGrid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За год </w:t>
            </w:r>
            <w:r w:rsidRPr="00EC0C43">
              <w:rPr>
                <w:b/>
              </w:rPr>
              <w:t>2014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За год </w:t>
            </w:r>
            <w:r w:rsidRPr="00EC0C43">
              <w:rPr>
                <w:b/>
              </w:rPr>
              <w:t>2013</w:t>
            </w:r>
          </w:p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 </w:t>
            </w:r>
            <w:r w:rsidRPr="00EC0C43">
              <w:rPr>
                <w:b/>
                <w:sz w:val="20"/>
                <w:szCs w:val="20"/>
              </w:rPr>
              <w:t>Движение денежных средств по текущей деятельности</w:t>
            </w:r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Поступило денежных средств -всего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53165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47836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числе: от продажи продукции, работ и услуг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46355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43251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Арендные платежи, лицензионные платежи, гонорары, комиссионные платежи и пр.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6810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4585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Направлено денежных средств-всего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(53086)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(47853)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br w:type="page"/>
              <w:t>В том числе на оплату товаров, работ, услуг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(37129)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(38105)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(11912)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(7103)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выплату процентов по долговым обязательствам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(247)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расчеты по налогам и сборам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(3012)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(2578)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прочие выплаты, перечисления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(786)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(67)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движения денежных средств от текущей деятельности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79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(17)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Движение денежных средств по инвестиционной деятельности</w:t>
            </w:r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Поступило денежных средств -всего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7826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5780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числе: от продажи основных средств и иного имущества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6812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5349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Дивиденды, проценты по финансовым вложениям 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1014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431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Направлено денежных средств -всего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7891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(5768)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числе:</w:t>
            </w:r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приобретение объектов основных средств ( включая доходные вложения в материальные ценности) и нематериальных активов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(6381)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(4978)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финансовые вложения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(759)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(521)</w:t>
            </w:r>
          </w:p>
        </w:tc>
      </w:tr>
      <w:tr w:rsidR="005B79A4" w:rsidRPr="00EC0C43" w:rsidTr="007A6636">
        <w:tc>
          <w:tcPr>
            <w:tcW w:w="5211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прочие выплаты,  перечисления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(751)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(269)</w:t>
            </w:r>
          </w:p>
        </w:tc>
      </w:tr>
      <w:tr w:rsidR="005B79A4" w:rsidRPr="00EC0C43" w:rsidTr="007A6636">
        <w:tc>
          <w:tcPr>
            <w:tcW w:w="5211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движения денежных средств от инвестиционной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(65)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</w:t>
            </w:r>
          </w:p>
        </w:tc>
      </w:tr>
      <w:tr w:rsidR="005B79A4" w:rsidRPr="00EC0C43" w:rsidTr="007A6636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right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lastRenderedPageBreak/>
              <w:t>ПРОДОЛЖЕНИЕ ПРИЛОЖ. 3</w:t>
            </w: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lastRenderedPageBreak/>
              <w:t>Движение денежных средств по фи</w:t>
            </w:r>
          </w:p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0C43">
              <w:rPr>
                <w:b/>
                <w:sz w:val="20"/>
                <w:szCs w:val="20"/>
              </w:rPr>
              <w:t>нансовой</w:t>
            </w:r>
            <w:proofErr w:type="spellEnd"/>
            <w:r w:rsidRPr="00EC0C43">
              <w:rPr>
                <w:b/>
                <w:sz w:val="20"/>
                <w:szCs w:val="20"/>
              </w:rPr>
              <w:t xml:space="preserve"> деятельности</w:t>
            </w:r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Поступило денежных средств-всего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87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 кредитов и займов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87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Бюджетных ассигнований и иного целевого финансирования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Вкладов участников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Другие поступления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Направлено денежных средств- всего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(125)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(85)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 на погашение кредитов и займов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(125)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(85)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На выплату </w:t>
            </w:r>
            <w:proofErr w:type="spellStart"/>
            <w:r w:rsidRPr="00EC0C43">
              <w:rPr>
                <w:sz w:val="20"/>
                <w:szCs w:val="20"/>
              </w:rPr>
              <w:t>дивидентов</w:t>
            </w:r>
            <w:proofErr w:type="spellEnd"/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прочие выплаты, перечисления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движения денежных средств от финансовой деятельности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(20)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Результат движения денежных средств за отчетный период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(6)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(3)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Остаток денежных средств на начало периода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</w:t>
            </w:r>
          </w:p>
        </w:tc>
      </w:tr>
      <w:tr w:rsidR="005B79A4" w:rsidRPr="00EC0C43" w:rsidTr="007A6636">
        <w:tc>
          <w:tcPr>
            <w:tcW w:w="5211" w:type="dxa"/>
            <w:tcBorders>
              <w:top w:val="nil"/>
            </w:tcBorders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2268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</w:t>
            </w:r>
          </w:p>
        </w:tc>
      </w:tr>
      <w:tr w:rsidR="005B79A4" w:rsidRPr="00EC0C43" w:rsidTr="007A6636"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i/>
                <w:sz w:val="20"/>
                <w:szCs w:val="20"/>
              </w:rPr>
            </w:pPr>
            <w:r w:rsidRPr="00EC0C43">
              <w:rPr>
                <w:i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58A5" w:rsidRDefault="007858A5"/>
    <w:sectPr w:rsidR="007858A5" w:rsidSect="00743DF5">
      <w:pgSz w:w="11906" w:h="16838"/>
      <w:pgMar w:top="567" w:right="1134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77B"/>
    <w:multiLevelType w:val="hybridMultilevel"/>
    <w:tmpl w:val="7768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A78"/>
    <w:multiLevelType w:val="hybridMultilevel"/>
    <w:tmpl w:val="AC4A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B1E"/>
    <w:multiLevelType w:val="hybridMultilevel"/>
    <w:tmpl w:val="3952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764C7"/>
    <w:multiLevelType w:val="hybridMultilevel"/>
    <w:tmpl w:val="BFA0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4476D"/>
    <w:multiLevelType w:val="hybridMultilevel"/>
    <w:tmpl w:val="A6D247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6E48D5"/>
    <w:multiLevelType w:val="hybridMultilevel"/>
    <w:tmpl w:val="B8A4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BDF"/>
    <w:multiLevelType w:val="hybridMultilevel"/>
    <w:tmpl w:val="5B763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E1182"/>
    <w:multiLevelType w:val="hybridMultilevel"/>
    <w:tmpl w:val="AC46A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75659"/>
    <w:multiLevelType w:val="hybridMultilevel"/>
    <w:tmpl w:val="C174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85AB2"/>
    <w:multiLevelType w:val="hybridMultilevel"/>
    <w:tmpl w:val="3C32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5555"/>
    <w:multiLevelType w:val="hybridMultilevel"/>
    <w:tmpl w:val="A96A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737A5"/>
    <w:multiLevelType w:val="hybridMultilevel"/>
    <w:tmpl w:val="D1A88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A26B82"/>
    <w:multiLevelType w:val="hybridMultilevel"/>
    <w:tmpl w:val="30E2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9262B"/>
    <w:multiLevelType w:val="hybridMultilevel"/>
    <w:tmpl w:val="FDC6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74411"/>
    <w:multiLevelType w:val="hybridMultilevel"/>
    <w:tmpl w:val="0E64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B3601"/>
    <w:multiLevelType w:val="hybridMultilevel"/>
    <w:tmpl w:val="F4AE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54F82"/>
    <w:multiLevelType w:val="hybridMultilevel"/>
    <w:tmpl w:val="FA52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16751"/>
    <w:multiLevelType w:val="hybridMultilevel"/>
    <w:tmpl w:val="A9F4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2087E"/>
    <w:multiLevelType w:val="hybridMultilevel"/>
    <w:tmpl w:val="FF9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87114"/>
    <w:multiLevelType w:val="hybridMultilevel"/>
    <w:tmpl w:val="A17C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D6342"/>
    <w:multiLevelType w:val="hybridMultilevel"/>
    <w:tmpl w:val="39C4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2748B"/>
    <w:multiLevelType w:val="hybridMultilevel"/>
    <w:tmpl w:val="7E28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64B6E"/>
    <w:multiLevelType w:val="hybridMultilevel"/>
    <w:tmpl w:val="063E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C0816"/>
    <w:multiLevelType w:val="hybridMultilevel"/>
    <w:tmpl w:val="EB1C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502ED"/>
    <w:multiLevelType w:val="hybridMultilevel"/>
    <w:tmpl w:val="F87E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549DE"/>
    <w:multiLevelType w:val="hybridMultilevel"/>
    <w:tmpl w:val="361A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9"/>
  </w:num>
  <w:num w:numId="5">
    <w:abstractNumId w:val="25"/>
  </w:num>
  <w:num w:numId="6">
    <w:abstractNumId w:val="8"/>
  </w:num>
  <w:num w:numId="7">
    <w:abstractNumId w:val="11"/>
  </w:num>
  <w:num w:numId="8">
    <w:abstractNumId w:val="24"/>
  </w:num>
  <w:num w:numId="9">
    <w:abstractNumId w:val="22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7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0"/>
  </w:num>
  <w:num w:numId="22">
    <w:abstractNumId w:val="21"/>
  </w:num>
  <w:num w:numId="23">
    <w:abstractNumId w:val="20"/>
  </w:num>
  <w:num w:numId="24">
    <w:abstractNumId w:val="12"/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79A4"/>
    <w:rsid w:val="00180E4D"/>
    <w:rsid w:val="003D05F3"/>
    <w:rsid w:val="005B79A4"/>
    <w:rsid w:val="006C27CE"/>
    <w:rsid w:val="00743DF5"/>
    <w:rsid w:val="007858A5"/>
    <w:rsid w:val="0084734D"/>
    <w:rsid w:val="00D5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9A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79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79A4"/>
    <w:pPr>
      <w:keepNext/>
      <w:ind w:left="435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B79A4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79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79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9A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5B79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1672</Words>
  <Characters>9531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2015-11-04T09:21:00Z</dcterms:created>
  <dcterms:modified xsi:type="dcterms:W3CDTF">2016-01-15T20:08:00Z</dcterms:modified>
</cp:coreProperties>
</file>