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326" w:rsidRPr="00BE34AE" w:rsidRDefault="00E54326" w:rsidP="007311CA">
      <w:pPr>
        <w:spacing w:after="120" w:line="360" w:lineRule="auto"/>
        <w:jc w:val="center"/>
        <w:rPr>
          <w:rFonts w:cs="Times New Roman"/>
          <w:sz w:val="32"/>
          <w:szCs w:val="32"/>
        </w:rPr>
      </w:pPr>
      <w:bookmarkStart w:id="0" w:name="_GoBack"/>
      <w:bookmarkEnd w:id="0"/>
      <w:r w:rsidRPr="00BE34AE">
        <w:rPr>
          <w:rFonts w:cs="Times New Roman"/>
          <w:sz w:val="32"/>
          <w:szCs w:val="32"/>
        </w:rPr>
        <w:t>TALLINNA TEHNIKAÜLIKOOL</w:t>
      </w:r>
    </w:p>
    <w:p w:rsidR="003730BD" w:rsidRPr="00CE3AE3" w:rsidRDefault="003730BD" w:rsidP="003730BD">
      <w:pPr>
        <w:spacing w:after="120" w:line="360" w:lineRule="auto"/>
        <w:jc w:val="center"/>
        <w:rPr>
          <w:sz w:val="32"/>
        </w:rPr>
      </w:pPr>
      <w:proofErr w:type="spellStart"/>
      <w:r w:rsidRPr="00CE3AE3">
        <w:rPr>
          <w:sz w:val="32"/>
        </w:rPr>
        <w:t>Virumaa</w:t>
      </w:r>
      <w:proofErr w:type="spellEnd"/>
      <w:r w:rsidRPr="00CE3AE3">
        <w:rPr>
          <w:sz w:val="32"/>
        </w:rPr>
        <w:t xml:space="preserve"> </w:t>
      </w:r>
      <w:proofErr w:type="spellStart"/>
      <w:r w:rsidRPr="00CE3AE3">
        <w:rPr>
          <w:sz w:val="32"/>
        </w:rPr>
        <w:t>Kolledž</w:t>
      </w:r>
      <w:proofErr w:type="spellEnd"/>
    </w:p>
    <w:p w:rsidR="003730BD" w:rsidRPr="005A3E08" w:rsidRDefault="003730BD" w:rsidP="003730BD">
      <w:pPr>
        <w:spacing w:after="120" w:line="360" w:lineRule="auto"/>
        <w:jc w:val="center"/>
        <w:rPr>
          <w:b/>
          <w:color w:val="000000" w:themeColor="text1"/>
          <w:sz w:val="36"/>
          <w:szCs w:val="36"/>
        </w:rPr>
      </w:pPr>
      <w:proofErr w:type="spellStart"/>
      <w:r w:rsidRPr="00CE3AE3">
        <w:rPr>
          <w:sz w:val="32"/>
        </w:rPr>
        <w:t>Matemaatika</w:t>
      </w:r>
      <w:proofErr w:type="spellEnd"/>
      <w:r w:rsidRPr="00CE3AE3">
        <w:rPr>
          <w:sz w:val="32"/>
        </w:rPr>
        <w:t xml:space="preserve"> ja </w:t>
      </w:r>
      <w:proofErr w:type="spellStart"/>
      <w:r w:rsidRPr="00CE3AE3">
        <w:rPr>
          <w:sz w:val="32"/>
        </w:rPr>
        <w:t>infotehnoloogia</w:t>
      </w:r>
      <w:proofErr w:type="spellEnd"/>
      <w:r w:rsidRPr="00CE3AE3">
        <w:rPr>
          <w:sz w:val="32"/>
        </w:rPr>
        <w:t xml:space="preserve"> </w:t>
      </w:r>
      <w:proofErr w:type="spellStart"/>
      <w:r w:rsidRPr="00CE3AE3">
        <w:rPr>
          <w:sz w:val="32"/>
        </w:rPr>
        <w:t>lektoraat</w:t>
      </w:r>
      <w:proofErr w:type="spellEnd"/>
    </w:p>
    <w:p w:rsidR="007311CA" w:rsidRPr="003730BD" w:rsidRDefault="003730BD" w:rsidP="003730BD">
      <w:pPr>
        <w:spacing w:before="3600" w:after="120" w:line="360" w:lineRule="auto"/>
        <w:jc w:val="center"/>
        <w:rPr>
          <w:rFonts w:cs="Times New Roman"/>
          <w:b/>
          <w:sz w:val="32"/>
          <w:szCs w:val="32"/>
          <w:lang w:val="et-EE"/>
        </w:rPr>
      </w:pPr>
      <w:r w:rsidRPr="003730BD">
        <w:rPr>
          <w:rFonts w:cs="Times New Roman"/>
          <w:b/>
          <w:sz w:val="32"/>
          <w:szCs w:val="32"/>
          <w:lang w:val="et-EE"/>
        </w:rPr>
        <w:t>Maksim Kazakov</w:t>
      </w:r>
    </w:p>
    <w:p w:rsidR="003730BD" w:rsidRDefault="003730BD" w:rsidP="003730BD">
      <w:pPr>
        <w:spacing w:after="120" w:line="360" w:lineRule="auto"/>
        <w:jc w:val="center"/>
        <w:rPr>
          <w:b/>
          <w:color w:val="000000" w:themeColor="text1"/>
          <w:sz w:val="32"/>
          <w:lang w:val="ru-RU"/>
        </w:rPr>
      </w:pPr>
      <w:r w:rsidRPr="007311CA">
        <w:rPr>
          <w:rFonts w:cs="Times New Roman"/>
          <w:b/>
          <w:color w:val="000000" w:themeColor="text1"/>
          <w:sz w:val="44"/>
          <w:szCs w:val="44"/>
          <w:lang w:val="ru-RU"/>
        </w:rPr>
        <w:t>Спрос и предложение на ресурсы</w:t>
      </w:r>
      <w:r w:rsidRPr="003730BD">
        <w:rPr>
          <w:b/>
          <w:color w:val="000000" w:themeColor="text1"/>
          <w:sz w:val="32"/>
          <w:lang w:val="ru-RU"/>
        </w:rPr>
        <w:t xml:space="preserve"> </w:t>
      </w:r>
    </w:p>
    <w:p w:rsidR="003730BD" w:rsidRPr="003730BD" w:rsidRDefault="003730BD" w:rsidP="00BE34AE">
      <w:pPr>
        <w:spacing w:before="100" w:beforeAutospacing="1" w:after="100" w:afterAutospacing="1" w:line="360" w:lineRule="auto"/>
        <w:jc w:val="center"/>
        <w:rPr>
          <w:rFonts w:cs="Times New Roman"/>
          <w:b/>
          <w:color w:val="000000" w:themeColor="text1"/>
          <w:sz w:val="44"/>
          <w:szCs w:val="32"/>
          <w:lang w:val="ru-RU"/>
        </w:rPr>
      </w:pPr>
      <w:r w:rsidRPr="00C063F0">
        <w:rPr>
          <w:b/>
          <w:color w:val="000000" w:themeColor="text1"/>
          <w:sz w:val="32"/>
        </w:rPr>
        <w:t>REFERAAT</w:t>
      </w:r>
    </w:p>
    <w:p w:rsidR="003730BD" w:rsidRPr="007311CA" w:rsidRDefault="003730BD" w:rsidP="009D6B2A">
      <w:pPr>
        <w:spacing w:before="3000" w:after="2400" w:line="360" w:lineRule="auto"/>
        <w:jc w:val="right"/>
        <w:rPr>
          <w:rFonts w:cs="Times New Roman"/>
          <w:b/>
          <w:color w:val="000000" w:themeColor="text1"/>
          <w:sz w:val="44"/>
          <w:szCs w:val="44"/>
          <w:lang w:val="ru-RU"/>
        </w:rPr>
      </w:pPr>
      <w:r w:rsidRPr="007311CA">
        <w:rPr>
          <w:rFonts w:cs="Times New Roman"/>
          <w:sz w:val="28"/>
          <w:szCs w:val="28"/>
          <w:lang w:val="ru-RU"/>
        </w:rPr>
        <w:t>Õ</w:t>
      </w:r>
      <w:proofErr w:type="spellStart"/>
      <w:r w:rsidRPr="007311CA">
        <w:rPr>
          <w:rFonts w:cs="Times New Roman"/>
          <w:sz w:val="28"/>
          <w:szCs w:val="28"/>
        </w:rPr>
        <w:t>ppej</w:t>
      </w:r>
      <w:proofErr w:type="spellEnd"/>
      <w:r w:rsidRPr="007311CA">
        <w:rPr>
          <w:rFonts w:cs="Times New Roman"/>
          <w:sz w:val="28"/>
          <w:szCs w:val="28"/>
          <w:lang w:val="ru-RU"/>
        </w:rPr>
        <w:t>õ</w:t>
      </w:r>
      <w:proofErr w:type="spellStart"/>
      <w:r w:rsidRPr="007311CA">
        <w:rPr>
          <w:rFonts w:cs="Times New Roman"/>
          <w:sz w:val="28"/>
          <w:szCs w:val="28"/>
        </w:rPr>
        <w:t>ud</w:t>
      </w:r>
      <w:proofErr w:type="spellEnd"/>
      <w:r w:rsidRPr="007311CA">
        <w:rPr>
          <w:rFonts w:cs="Times New Roman"/>
          <w:sz w:val="28"/>
          <w:szCs w:val="28"/>
          <w:lang w:val="ru-RU"/>
        </w:rPr>
        <w:t xml:space="preserve">: </w:t>
      </w:r>
      <w:r w:rsidRPr="007311CA">
        <w:rPr>
          <w:rFonts w:cs="Times New Roman"/>
          <w:sz w:val="28"/>
          <w:szCs w:val="28"/>
        </w:rPr>
        <w:t>G</w:t>
      </w:r>
      <w:r w:rsidRPr="007311CA">
        <w:rPr>
          <w:rFonts w:cs="Times New Roman"/>
          <w:sz w:val="28"/>
          <w:szCs w:val="28"/>
          <w:lang w:val="ru-RU"/>
        </w:rPr>
        <w:t>.</w:t>
      </w:r>
      <w:proofErr w:type="spellStart"/>
      <w:r w:rsidRPr="007311CA">
        <w:rPr>
          <w:rFonts w:cs="Times New Roman"/>
          <w:sz w:val="28"/>
          <w:szCs w:val="28"/>
        </w:rPr>
        <w:t>Orlova</w:t>
      </w:r>
      <w:proofErr w:type="spellEnd"/>
    </w:p>
    <w:p w:rsidR="003730BD" w:rsidRPr="00BE34AE" w:rsidRDefault="003730BD" w:rsidP="00BE34AE">
      <w:pPr>
        <w:tabs>
          <w:tab w:val="left" w:pos="4820"/>
        </w:tabs>
        <w:spacing w:before="2400" w:line="360" w:lineRule="auto"/>
        <w:jc w:val="center"/>
        <w:rPr>
          <w:rFonts w:cs="Times New Roman"/>
          <w:color w:val="000000" w:themeColor="text1"/>
          <w:sz w:val="32"/>
          <w:szCs w:val="32"/>
          <w:lang w:val="et-EE"/>
        </w:rPr>
      </w:pPr>
      <w:proofErr w:type="spellStart"/>
      <w:r w:rsidRPr="00BE34AE">
        <w:rPr>
          <w:rFonts w:cs="Times New Roman"/>
          <w:sz w:val="32"/>
          <w:szCs w:val="32"/>
        </w:rPr>
        <w:t>Kohtla</w:t>
      </w:r>
      <w:proofErr w:type="spellEnd"/>
      <w:r w:rsidRPr="00BE34AE">
        <w:rPr>
          <w:rFonts w:cs="Times New Roman"/>
          <w:sz w:val="32"/>
          <w:szCs w:val="32"/>
          <w:lang w:val="ru-RU"/>
        </w:rPr>
        <w:t>-</w:t>
      </w:r>
      <w:r w:rsidRPr="00BE34AE">
        <w:rPr>
          <w:rFonts w:cs="Times New Roman"/>
          <w:sz w:val="32"/>
          <w:szCs w:val="32"/>
        </w:rPr>
        <w:t>J</w:t>
      </w:r>
      <w:r w:rsidRPr="00BE34AE">
        <w:rPr>
          <w:rFonts w:cs="Times New Roman"/>
          <w:sz w:val="32"/>
          <w:szCs w:val="32"/>
          <w:lang w:val="ru-RU"/>
        </w:rPr>
        <w:t>ä</w:t>
      </w:r>
      <w:proofErr w:type="spellStart"/>
      <w:r w:rsidRPr="00BE34AE">
        <w:rPr>
          <w:rFonts w:cs="Times New Roman"/>
          <w:sz w:val="32"/>
          <w:szCs w:val="32"/>
        </w:rPr>
        <w:t>rve</w:t>
      </w:r>
      <w:proofErr w:type="spellEnd"/>
      <w:r w:rsidRPr="00BE34AE">
        <w:rPr>
          <w:rFonts w:cs="Times New Roman"/>
          <w:sz w:val="32"/>
          <w:szCs w:val="32"/>
          <w:lang w:val="ru-RU"/>
        </w:rPr>
        <w:t xml:space="preserve"> 2015</w:t>
      </w:r>
    </w:p>
    <w:sdt>
      <w:sdtPr>
        <w:rPr>
          <w:rFonts w:asciiTheme="minorHAnsi" w:eastAsiaTheme="minorHAnsi" w:hAnsiTheme="minorHAnsi" w:cstheme="minorBidi"/>
          <w:b w:val="0"/>
          <w:bCs w:val="0"/>
          <w:caps w:val="0"/>
          <w:color w:val="auto"/>
          <w:kern w:val="3"/>
          <w:sz w:val="22"/>
          <w:szCs w:val="22"/>
          <w:lang w:val="en-GB" w:eastAsia="en-US"/>
        </w:rPr>
        <w:id w:val="-850723365"/>
        <w:docPartObj>
          <w:docPartGallery w:val="Table of Contents"/>
          <w:docPartUnique/>
        </w:docPartObj>
      </w:sdtPr>
      <w:sdtEndPr>
        <w:rPr>
          <w:rFonts w:ascii="Times New Roman" w:eastAsia="SimSun" w:hAnsi="Times New Roman" w:cs="Mangal"/>
          <w:sz w:val="24"/>
          <w:szCs w:val="24"/>
          <w:lang w:val="en-US"/>
        </w:rPr>
      </w:sdtEndPr>
      <w:sdtContent>
        <w:p w:rsidR="00BE34AE" w:rsidRPr="00BE34AE" w:rsidRDefault="00BE34AE" w:rsidP="00F75229">
          <w:pPr>
            <w:pStyle w:val="TOCHeading"/>
            <w:spacing w:before="0" w:after="120"/>
            <w:jc w:val="center"/>
            <w:rPr>
              <w:rFonts w:ascii="Times New Roman" w:hAnsi="Times New Roman"/>
              <w:color w:val="000000" w:themeColor="text1"/>
              <w:sz w:val="32"/>
              <w:szCs w:val="32"/>
              <w:lang w:val="ru-RU"/>
            </w:rPr>
          </w:pPr>
          <w:r w:rsidRPr="00BE34AE">
            <w:rPr>
              <w:rFonts w:ascii="Times New Roman" w:hAnsi="Times New Roman"/>
              <w:color w:val="000000" w:themeColor="text1"/>
              <w:sz w:val="32"/>
              <w:szCs w:val="32"/>
              <w:lang w:val="ru-RU"/>
            </w:rPr>
            <w:t>Оглавление</w:t>
          </w:r>
        </w:p>
        <w:p w:rsidR="00BE34AE" w:rsidRPr="00BE34AE" w:rsidRDefault="00BE34AE" w:rsidP="00F75229">
          <w:pPr>
            <w:pStyle w:val="TOC1"/>
            <w:spacing w:afterAutospacing="1"/>
            <w:rPr>
              <w:rFonts w:eastAsiaTheme="minorEastAsia"/>
              <w:noProof/>
              <w:lang w:eastAsia="ru-RU"/>
            </w:rPr>
          </w:pPr>
          <w:r w:rsidRPr="00BE34AE">
            <w:rPr>
              <w:rFonts w:cs="Times New Roman"/>
            </w:rPr>
            <w:fldChar w:fldCharType="begin"/>
          </w:r>
          <w:r w:rsidRPr="00BE34AE">
            <w:rPr>
              <w:rFonts w:cs="Times New Roman"/>
              <w:lang w:val="en-GB"/>
            </w:rPr>
            <w:instrText xml:space="preserve"> T</w:instrText>
          </w:r>
          <w:r w:rsidRPr="00BE34AE">
            <w:rPr>
              <w:rFonts w:cs="Times New Roman"/>
            </w:rPr>
            <w:instrText xml:space="preserve">OC \o "1-3" \h \z \u </w:instrText>
          </w:r>
          <w:r w:rsidRPr="00BE34AE">
            <w:rPr>
              <w:rFonts w:cs="Times New Roman"/>
            </w:rPr>
            <w:fldChar w:fldCharType="separate"/>
          </w:r>
          <w:hyperlink w:anchor="_Toc437602576" w:history="1">
            <w:r w:rsidRPr="00BE34AE">
              <w:rPr>
                <w:rStyle w:val="Hyperlink"/>
                <w:rFonts w:cs="Times New Roman"/>
                <w:noProof/>
                <w:u w:val="none"/>
              </w:rPr>
              <w:t>Введение</w:t>
            </w:r>
            <w:r w:rsidRPr="00BE34AE">
              <w:rPr>
                <w:noProof/>
                <w:webHidden/>
              </w:rPr>
              <w:tab/>
            </w:r>
          </w:hyperlink>
          <w:r w:rsidR="003308EC">
            <w:rPr>
              <w:noProof/>
            </w:rPr>
            <w:t>3</w:t>
          </w:r>
        </w:p>
        <w:p w:rsidR="00BE34AE" w:rsidRPr="00BE34AE" w:rsidRDefault="00631032" w:rsidP="00F75229">
          <w:pPr>
            <w:pStyle w:val="TOC1"/>
            <w:rPr>
              <w:rFonts w:eastAsiaTheme="minorEastAsia"/>
              <w:noProof/>
              <w:lang w:eastAsia="ru-RU"/>
            </w:rPr>
          </w:pPr>
          <w:hyperlink w:anchor="_Toc437602577" w:history="1">
            <w:r w:rsidR="00BE34AE" w:rsidRPr="00BE34AE">
              <w:rPr>
                <w:rStyle w:val="Hyperlink"/>
                <w:rFonts w:cs="Times New Roman"/>
                <w:noProof/>
                <w:u w:val="none"/>
              </w:rPr>
              <w:t>Глава 1. Рынки экономических ресурсов, их необходимость и сущность</w:t>
            </w:r>
            <w:r w:rsidR="00BE34AE" w:rsidRPr="00BE34AE">
              <w:rPr>
                <w:noProof/>
                <w:webHidden/>
              </w:rPr>
              <w:tab/>
            </w:r>
            <w:r w:rsidR="003308EC">
              <w:rPr>
                <w:noProof/>
                <w:webHidden/>
              </w:rPr>
              <w:t>4</w:t>
            </w:r>
          </w:hyperlink>
        </w:p>
        <w:p w:rsidR="00BE34AE" w:rsidRPr="00BE34AE" w:rsidRDefault="00631032" w:rsidP="00F75229">
          <w:pPr>
            <w:pStyle w:val="TOC1"/>
            <w:rPr>
              <w:rFonts w:eastAsiaTheme="minorEastAsia"/>
              <w:noProof/>
              <w:lang w:eastAsia="ru-RU"/>
            </w:rPr>
          </w:pPr>
          <w:hyperlink w:anchor="_Toc437602578" w:history="1">
            <w:r w:rsidR="00BE34AE" w:rsidRPr="00BE34AE">
              <w:rPr>
                <w:rStyle w:val="Hyperlink"/>
                <w:rFonts w:cs="Times New Roman"/>
                <w:noProof/>
                <w:u w:val="none"/>
              </w:rPr>
              <w:t>Глава 2. Виды рынков ресурсов</w:t>
            </w:r>
            <w:r w:rsidR="00BE34AE" w:rsidRPr="00BE34AE">
              <w:rPr>
                <w:noProof/>
                <w:webHidden/>
              </w:rPr>
              <w:tab/>
            </w:r>
            <w:r w:rsidR="003308EC">
              <w:rPr>
                <w:noProof/>
                <w:webHidden/>
              </w:rPr>
              <w:t>9</w:t>
            </w:r>
          </w:hyperlink>
        </w:p>
        <w:p w:rsidR="00BE34AE" w:rsidRPr="00BE34AE" w:rsidRDefault="00631032" w:rsidP="00F75229">
          <w:pPr>
            <w:pStyle w:val="TOC2"/>
            <w:tabs>
              <w:tab w:val="right" w:leader="dot" w:pos="9627"/>
            </w:tabs>
            <w:rPr>
              <w:rFonts w:eastAsiaTheme="minorEastAsia"/>
              <w:noProof/>
              <w:lang w:eastAsia="ru-RU"/>
            </w:rPr>
          </w:pPr>
          <w:hyperlink w:anchor="_Toc437602579" w:history="1">
            <w:r w:rsidR="00BE34AE" w:rsidRPr="00BE34AE">
              <w:rPr>
                <w:rStyle w:val="Hyperlink"/>
                <w:rFonts w:cs="Times New Roman"/>
                <w:noProof/>
                <w:u w:val="none"/>
              </w:rPr>
              <w:t>2.1. Рынок труда</w:t>
            </w:r>
            <w:r w:rsidR="00BE34AE" w:rsidRPr="00BE34AE">
              <w:rPr>
                <w:noProof/>
                <w:webHidden/>
              </w:rPr>
              <w:tab/>
            </w:r>
            <w:r w:rsidR="003308EC">
              <w:rPr>
                <w:noProof/>
                <w:webHidden/>
              </w:rPr>
              <w:t>9</w:t>
            </w:r>
          </w:hyperlink>
        </w:p>
        <w:p w:rsidR="00BE34AE" w:rsidRPr="00BE34AE" w:rsidRDefault="00631032" w:rsidP="00F75229">
          <w:pPr>
            <w:pStyle w:val="TOC2"/>
            <w:tabs>
              <w:tab w:val="right" w:leader="dot" w:pos="9627"/>
            </w:tabs>
            <w:rPr>
              <w:rFonts w:eastAsiaTheme="minorEastAsia"/>
              <w:noProof/>
              <w:lang w:eastAsia="ru-RU"/>
            </w:rPr>
          </w:pPr>
          <w:hyperlink w:anchor="_Toc437602580" w:history="1">
            <w:r w:rsidR="00BE34AE" w:rsidRPr="00BE34AE">
              <w:rPr>
                <w:rStyle w:val="Hyperlink"/>
                <w:rFonts w:cs="Times New Roman"/>
                <w:noProof/>
                <w:u w:val="none"/>
              </w:rPr>
              <w:t>2.2. Рынок природных ресурсов</w:t>
            </w:r>
            <w:r w:rsidR="00BE34AE" w:rsidRPr="00BE34AE">
              <w:rPr>
                <w:noProof/>
                <w:webHidden/>
              </w:rPr>
              <w:tab/>
            </w:r>
            <w:r w:rsidR="003308EC">
              <w:rPr>
                <w:noProof/>
                <w:webHidden/>
              </w:rPr>
              <w:t>13</w:t>
            </w:r>
          </w:hyperlink>
        </w:p>
        <w:p w:rsidR="00BE34AE" w:rsidRPr="00BE34AE" w:rsidRDefault="00631032" w:rsidP="00F75229">
          <w:pPr>
            <w:pStyle w:val="TOC2"/>
            <w:tabs>
              <w:tab w:val="right" w:leader="dot" w:pos="9627"/>
            </w:tabs>
            <w:rPr>
              <w:rFonts w:eastAsiaTheme="minorEastAsia"/>
              <w:noProof/>
              <w:lang w:eastAsia="ru-RU"/>
            </w:rPr>
          </w:pPr>
          <w:hyperlink w:anchor="_Toc437602581" w:history="1">
            <w:r w:rsidR="00BE34AE" w:rsidRPr="00BE34AE">
              <w:rPr>
                <w:rStyle w:val="Hyperlink"/>
                <w:rFonts w:cs="Times New Roman"/>
                <w:noProof/>
                <w:u w:val="none"/>
              </w:rPr>
              <w:t>2. 3. Рынок физического капитала.</w:t>
            </w:r>
            <w:r w:rsidR="00BE34AE" w:rsidRPr="00BE34AE">
              <w:rPr>
                <w:noProof/>
                <w:webHidden/>
              </w:rPr>
              <w:tab/>
            </w:r>
            <w:r w:rsidR="003308EC">
              <w:rPr>
                <w:noProof/>
                <w:webHidden/>
              </w:rPr>
              <w:t>14</w:t>
            </w:r>
          </w:hyperlink>
        </w:p>
        <w:p w:rsidR="00BE34AE" w:rsidRPr="00BE34AE" w:rsidRDefault="00631032" w:rsidP="00F75229">
          <w:pPr>
            <w:pStyle w:val="TOC2"/>
            <w:tabs>
              <w:tab w:val="right" w:leader="dot" w:pos="9627"/>
            </w:tabs>
            <w:rPr>
              <w:rFonts w:eastAsiaTheme="minorEastAsia"/>
              <w:noProof/>
              <w:lang w:eastAsia="ru-RU"/>
            </w:rPr>
          </w:pPr>
          <w:hyperlink w:anchor="_Toc437602582" w:history="1">
            <w:r w:rsidR="00BE34AE" w:rsidRPr="00BE34AE">
              <w:rPr>
                <w:rStyle w:val="Hyperlink"/>
                <w:rFonts w:cs="Times New Roman"/>
                <w:noProof/>
                <w:u w:val="none"/>
              </w:rPr>
              <w:t>2.4. Рынок высокоспецифичного оборудования.</w:t>
            </w:r>
            <w:r w:rsidR="00BE34AE" w:rsidRPr="00BE34AE">
              <w:rPr>
                <w:noProof/>
                <w:webHidden/>
              </w:rPr>
              <w:tab/>
            </w:r>
            <w:r w:rsidR="00777F4A">
              <w:rPr>
                <w:noProof/>
                <w:webHidden/>
              </w:rPr>
              <w:t>15</w:t>
            </w:r>
          </w:hyperlink>
        </w:p>
        <w:p w:rsidR="00BE34AE" w:rsidRPr="00BE34AE" w:rsidRDefault="00631032" w:rsidP="00F75229">
          <w:pPr>
            <w:pStyle w:val="TOC1"/>
            <w:rPr>
              <w:rFonts w:eastAsiaTheme="minorEastAsia"/>
              <w:noProof/>
              <w:lang w:eastAsia="ru-RU"/>
            </w:rPr>
          </w:pPr>
          <w:hyperlink w:anchor="_Toc437602583" w:history="1">
            <w:r w:rsidR="00BE34AE" w:rsidRPr="00BE34AE">
              <w:rPr>
                <w:rStyle w:val="Hyperlink"/>
                <w:rFonts w:cs="Times New Roman"/>
                <w:noProof/>
                <w:u w:val="none"/>
              </w:rPr>
              <w:t>Заключение</w:t>
            </w:r>
            <w:r w:rsidR="00BE34AE" w:rsidRPr="00BE34AE">
              <w:rPr>
                <w:noProof/>
                <w:webHidden/>
              </w:rPr>
              <w:tab/>
            </w:r>
            <w:r w:rsidR="00DC52D0">
              <w:rPr>
                <w:noProof/>
                <w:webHidden/>
              </w:rPr>
              <w:t>17</w:t>
            </w:r>
          </w:hyperlink>
        </w:p>
        <w:p w:rsidR="00BE34AE" w:rsidRPr="00BE34AE" w:rsidRDefault="00631032" w:rsidP="00F75229">
          <w:pPr>
            <w:pStyle w:val="TOC1"/>
            <w:rPr>
              <w:rFonts w:eastAsiaTheme="minorEastAsia"/>
              <w:noProof/>
              <w:lang w:eastAsia="ru-RU"/>
            </w:rPr>
          </w:pPr>
          <w:hyperlink w:anchor="_Toc437602584" w:history="1">
            <w:r w:rsidR="00BE34AE" w:rsidRPr="00BE34AE">
              <w:rPr>
                <w:rStyle w:val="Hyperlink"/>
                <w:rFonts w:cs="Times New Roman"/>
                <w:noProof/>
                <w:u w:val="none"/>
              </w:rPr>
              <w:t>Список литературы</w:t>
            </w:r>
            <w:r w:rsidR="00BE34AE" w:rsidRPr="00BE34AE">
              <w:rPr>
                <w:noProof/>
                <w:webHidden/>
              </w:rPr>
              <w:tab/>
            </w:r>
            <w:r w:rsidR="00DC52D0">
              <w:rPr>
                <w:noProof/>
                <w:webHidden/>
              </w:rPr>
              <w:t>18</w:t>
            </w:r>
          </w:hyperlink>
        </w:p>
        <w:p w:rsidR="00BE34AE" w:rsidRPr="00BE34AE" w:rsidRDefault="00BE34AE" w:rsidP="00F75229">
          <w:r w:rsidRPr="00BE34AE">
            <w:rPr>
              <w:rFonts w:cs="Times New Roman"/>
              <w:b/>
              <w:bCs/>
            </w:rPr>
            <w:fldChar w:fldCharType="end"/>
          </w:r>
        </w:p>
      </w:sdtContent>
    </w:sdt>
    <w:p w:rsidR="003730BD" w:rsidRPr="00BE34AE" w:rsidRDefault="003730BD" w:rsidP="00F75229">
      <w:pPr>
        <w:spacing w:after="3600" w:line="360" w:lineRule="auto"/>
        <w:jc w:val="center"/>
        <w:rPr>
          <w:rFonts w:cs="Times New Roman"/>
          <w:b/>
          <w:color w:val="000000" w:themeColor="text1"/>
          <w:sz w:val="44"/>
          <w:szCs w:val="44"/>
          <w:lang w:val="ru-RU"/>
        </w:rPr>
      </w:pPr>
    </w:p>
    <w:p w:rsidR="00E54326" w:rsidRPr="003730BD" w:rsidRDefault="00E54326" w:rsidP="00F75229">
      <w:pPr>
        <w:spacing w:after="240" w:line="360" w:lineRule="auto"/>
        <w:jc w:val="center"/>
        <w:rPr>
          <w:rFonts w:cs="Times New Roman"/>
          <w:sz w:val="28"/>
          <w:szCs w:val="28"/>
          <w:lang w:val="ru-RU"/>
        </w:rPr>
      </w:pPr>
    </w:p>
    <w:sdt>
      <w:sdtPr>
        <w:rPr>
          <w:rFonts w:asciiTheme="minorHAnsi" w:eastAsiaTheme="minorHAnsi" w:hAnsiTheme="minorHAnsi" w:cstheme="minorBidi"/>
          <w:b w:val="0"/>
          <w:bCs w:val="0"/>
          <w:caps w:val="0"/>
          <w:color w:val="auto"/>
          <w:kern w:val="3"/>
          <w:sz w:val="22"/>
          <w:szCs w:val="22"/>
          <w:lang w:val="en-GB" w:eastAsia="en-US"/>
        </w:rPr>
        <w:id w:val="-1023478760"/>
        <w:docPartObj>
          <w:docPartGallery w:val="Table of Contents"/>
          <w:docPartUnique/>
        </w:docPartObj>
      </w:sdtPr>
      <w:sdtEndPr>
        <w:rPr>
          <w:rFonts w:ascii="Times New Roman" w:eastAsia="SimSun" w:hAnsi="Times New Roman" w:cs="Mangal"/>
          <w:sz w:val="24"/>
          <w:szCs w:val="24"/>
          <w:lang w:val="en-US"/>
        </w:rPr>
      </w:sdtEndPr>
      <w:sdtContent>
        <w:p w:rsidR="00BE34AE" w:rsidRDefault="00BE34AE" w:rsidP="00F75229">
          <w:pPr>
            <w:pStyle w:val="TOCHeading"/>
            <w:spacing w:before="0"/>
            <w:jc w:val="center"/>
          </w:pPr>
        </w:p>
        <w:p w:rsidR="00E82B89" w:rsidRDefault="00631032" w:rsidP="00F75229"/>
      </w:sdtContent>
    </w:sdt>
    <w:p w:rsidR="00E82B89" w:rsidRPr="00122CD3" w:rsidRDefault="00E82B89" w:rsidP="00F75229">
      <w:pPr>
        <w:pStyle w:val="Title"/>
        <w:spacing w:before="0"/>
        <w:rPr>
          <w:b w:val="0"/>
          <w:color w:val="000000" w:themeColor="text1"/>
          <w:sz w:val="28"/>
          <w:szCs w:val="32"/>
        </w:rPr>
      </w:pPr>
    </w:p>
    <w:p w:rsidR="00E82B89" w:rsidRDefault="00E82B89" w:rsidP="00F75229">
      <w:pPr>
        <w:rPr>
          <w:rFonts w:eastAsiaTheme="majorEastAsia" w:cs="Times New Roman"/>
          <w:b/>
          <w:bCs/>
          <w:sz w:val="28"/>
          <w:szCs w:val="28"/>
          <w:lang w:val="ru-RU"/>
        </w:rPr>
      </w:pPr>
      <w:bookmarkStart w:id="1" w:name="_Toc437601261"/>
      <w:r>
        <w:rPr>
          <w:rFonts w:cs="Times New Roman"/>
        </w:rPr>
        <w:br w:type="page"/>
      </w:r>
    </w:p>
    <w:p w:rsidR="00E82B89" w:rsidRPr="00DA120B" w:rsidRDefault="00E82B89" w:rsidP="00F75229">
      <w:pPr>
        <w:pStyle w:val="Heading1"/>
        <w:spacing w:before="0"/>
        <w:jc w:val="center"/>
        <w:rPr>
          <w:color w:val="auto"/>
        </w:rPr>
      </w:pPr>
      <w:bookmarkStart w:id="2" w:name="_Toc437602576"/>
      <w:r w:rsidRPr="00DA120B">
        <w:rPr>
          <w:color w:val="auto"/>
        </w:rPr>
        <w:lastRenderedPageBreak/>
        <w:t>Введение</w:t>
      </w:r>
      <w:bookmarkEnd w:id="1"/>
      <w:bookmarkEnd w:id="2"/>
    </w:p>
    <w:p w:rsidR="00E82B89" w:rsidRPr="004443D6" w:rsidRDefault="00E82B89" w:rsidP="00F75229">
      <w:pPr>
        <w:spacing w:line="360" w:lineRule="auto"/>
        <w:jc w:val="both"/>
        <w:rPr>
          <w:rFonts w:cs="Times New Roman"/>
          <w:sz w:val="28"/>
          <w:szCs w:val="28"/>
          <w:lang w:val="ru-RU"/>
        </w:rPr>
      </w:pPr>
    </w:p>
    <w:p w:rsidR="00E82B89" w:rsidRPr="00BE34AE" w:rsidRDefault="00E82B89" w:rsidP="00F75229">
      <w:pPr>
        <w:spacing w:after="120" w:line="360" w:lineRule="auto"/>
        <w:ind w:firstLine="708"/>
        <w:jc w:val="both"/>
        <w:rPr>
          <w:rFonts w:cs="Times New Roman"/>
          <w:lang w:val="ru-RU"/>
        </w:rPr>
      </w:pPr>
      <w:r w:rsidRPr="00BE34AE">
        <w:rPr>
          <w:rFonts w:cs="Times New Roman"/>
          <w:lang w:val="ru-RU"/>
        </w:rPr>
        <w:t>Производство – материальное основание любой экономики. Оно является процессом, при котором человек посредством воздействия на объект природы создает материальные блага, которые необходимы для развития и функционирования общества. При этом совокупность социальных, природных и духовных сил, которые участвуют в создании услуг, товаров и других ценностей, образует ресурсы или источники производства.</w:t>
      </w:r>
    </w:p>
    <w:p w:rsidR="00E82B89" w:rsidRPr="00BE34AE" w:rsidRDefault="00E82B89" w:rsidP="00F75229">
      <w:pPr>
        <w:spacing w:line="360" w:lineRule="auto"/>
        <w:ind w:firstLine="708"/>
        <w:jc w:val="both"/>
        <w:rPr>
          <w:rFonts w:cs="Times New Roman"/>
          <w:lang w:val="ru-RU"/>
        </w:rPr>
      </w:pPr>
      <w:r w:rsidRPr="00BE34AE">
        <w:rPr>
          <w:rFonts w:cs="Times New Roman"/>
          <w:lang w:val="ru-RU"/>
        </w:rPr>
        <w:t>Экономические ресурсы представляют собой элементы, которые используются для производства экономических благ. Важнейшие из них:  земля, труд, капитал (в том числе его организация), предпринимательская способность и информация. Предпринимательская способность – это способность наиболее эффективно использовать все другие экономические ресурсы.</w:t>
      </w:r>
    </w:p>
    <w:p w:rsidR="00E82B89" w:rsidRPr="00BE34AE" w:rsidRDefault="00E82B89" w:rsidP="00F75229">
      <w:pPr>
        <w:spacing w:line="360" w:lineRule="auto"/>
        <w:ind w:firstLine="708"/>
        <w:jc w:val="both"/>
        <w:rPr>
          <w:rFonts w:cs="Times New Roman"/>
          <w:lang w:val="ru-RU"/>
        </w:rPr>
      </w:pPr>
      <w:r w:rsidRPr="00BE34AE">
        <w:rPr>
          <w:rFonts w:cs="Times New Roman"/>
          <w:lang w:val="ru-RU"/>
        </w:rPr>
        <w:t xml:space="preserve">Общество живет в мире ограниченных возможностей. Ограничены физические и интеллектуальные способности человека, средства производства, информация и даже время, которым он располагает для удовлетворения своих потребностей индивид. </w:t>
      </w:r>
    </w:p>
    <w:p w:rsidR="00E82B89" w:rsidRPr="00BE34AE" w:rsidRDefault="00E82B89" w:rsidP="00F75229">
      <w:pPr>
        <w:spacing w:line="360" w:lineRule="auto"/>
        <w:jc w:val="both"/>
        <w:rPr>
          <w:rFonts w:cs="Times New Roman"/>
          <w:lang w:val="ru-RU"/>
        </w:rPr>
      </w:pPr>
      <w:r w:rsidRPr="00BE34AE">
        <w:rPr>
          <w:rFonts w:cs="Times New Roman"/>
          <w:lang w:val="ru-RU"/>
        </w:rPr>
        <w:tab/>
        <w:t>Наличных ресурсов всегда меньше, чем необходимо для удовлетворения потребностей при данном уровне общественного развития.  Ограниченность  ресурсов – ситуация относительная, она меняется с течением времени, однако в каждый конкретный момент времени ограниченность экономических ресурсов присутствует. То есть невозможно полностью удовлетворит все потребности. Поэтому целесообразно использовать ресурсы наиболее эффективно.</w:t>
      </w:r>
    </w:p>
    <w:p w:rsidR="00E82B89" w:rsidRPr="00BE34AE" w:rsidRDefault="00E82B89" w:rsidP="00F75229">
      <w:pPr>
        <w:spacing w:line="360" w:lineRule="auto"/>
        <w:ind w:firstLine="708"/>
        <w:jc w:val="both"/>
        <w:rPr>
          <w:rFonts w:cs="Times New Roman"/>
          <w:lang w:val="ru-RU"/>
        </w:rPr>
      </w:pPr>
      <w:r w:rsidRPr="00BE34AE">
        <w:rPr>
          <w:rFonts w:cs="Times New Roman"/>
          <w:lang w:val="ru-RU"/>
        </w:rPr>
        <w:t xml:space="preserve">Целью данной работы является рассмотрение спроса и предложения на ресурсы. </w:t>
      </w:r>
    </w:p>
    <w:p w:rsidR="00E82B89" w:rsidRPr="00BE34AE" w:rsidRDefault="00E82B89" w:rsidP="009D6B2A">
      <w:pPr>
        <w:spacing w:before="120" w:after="120" w:line="360" w:lineRule="auto"/>
        <w:ind w:firstLine="708"/>
        <w:jc w:val="both"/>
        <w:rPr>
          <w:rFonts w:cs="Times New Roman"/>
          <w:lang w:val="ru-RU"/>
        </w:rPr>
      </w:pPr>
      <w:r w:rsidRPr="00BE34AE">
        <w:rPr>
          <w:rFonts w:cs="Times New Roman"/>
          <w:lang w:val="ru-RU"/>
        </w:rPr>
        <w:t>Решение данной цели предполагает рассмотрение следующих задач:</w:t>
      </w:r>
    </w:p>
    <w:p w:rsidR="003308EC" w:rsidRPr="00BE34AE" w:rsidRDefault="003308EC" w:rsidP="003308EC">
      <w:pPr>
        <w:spacing w:before="100" w:beforeAutospacing="1" w:after="100" w:afterAutospacing="1" w:line="360" w:lineRule="auto"/>
        <w:jc w:val="both"/>
        <w:rPr>
          <w:rFonts w:cs="Times New Roman"/>
          <w:color w:val="000000" w:themeColor="text1"/>
          <w:lang w:val="ru-RU"/>
        </w:rPr>
      </w:pPr>
      <w:r w:rsidRPr="00BE34AE">
        <w:rPr>
          <w:rFonts w:cs="Times New Roman"/>
          <w:lang w:val="ru-RU"/>
        </w:rPr>
        <w:t xml:space="preserve">1. </w:t>
      </w:r>
      <w:r w:rsidRPr="00BE34AE">
        <w:rPr>
          <w:rFonts w:cs="Times New Roman"/>
          <w:color w:val="000000" w:themeColor="text1"/>
          <w:lang w:val="ru-RU"/>
        </w:rPr>
        <w:t>рассмотреть основные рынки экономических ресурсов, их необходимость и сущность;</w:t>
      </w:r>
    </w:p>
    <w:p w:rsidR="003308EC" w:rsidRPr="00BE34AE" w:rsidRDefault="003308EC" w:rsidP="003308EC">
      <w:pPr>
        <w:spacing w:line="360" w:lineRule="auto"/>
        <w:jc w:val="both"/>
        <w:rPr>
          <w:rFonts w:cs="Times New Roman"/>
          <w:color w:val="000000" w:themeColor="text1"/>
          <w:lang w:val="ru-RU"/>
        </w:rPr>
      </w:pPr>
      <w:r w:rsidRPr="00BE34AE">
        <w:rPr>
          <w:rFonts w:cs="Times New Roman"/>
          <w:color w:val="000000" w:themeColor="text1"/>
          <w:lang w:val="ru-RU"/>
        </w:rPr>
        <w:t>2. показать особенности формирования спроса и предложения на рынках факторов производства.</w:t>
      </w:r>
    </w:p>
    <w:p w:rsidR="00E82B89" w:rsidRPr="00BE34AE" w:rsidRDefault="00E82B89" w:rsidP="00F75229">
      <w:pPr>
        <w:spacing w:line="360" w:lineRule="auto"/>
        <w:jc w:val="both"/>
        <w:rPr>
          <w:rFonts w:cs="Times New Roman"/>
          <w:lang w:val="ru-RU"/>
        </w:rPr>
      </w:pPr>
    </w:p>
    <w:p w:rsidR="00E82B89" w:rsidRPr="00BE34AE" w:rsidRDefault="00E82B89" w:rsidP="00F75229">
      <w:pPr>
        <w:spacing w:line="360" w:lineRule="auto"/>
        <w:jc w:val="both"/>
        <w:rPr>
          <w:rFonts w:cs="Times New Roman"/>
          <w:lang w:val="ru-RU"/>
        </w:rPr>
      </w:pPr>
    </w:p>
    <w:p w:rsidR="009D6B2A" w:rsidRDefault="009D6B2A" w:rsidP="009D6B2A">
      <w:pPr>
        <w:pStyle w:val="Heading1"/>
        <w:spacing w:before="0"/>
        <w:jc w:val="center"/>
        <w:rPr>
          <w:color w:val="000000" w:themeColor="text1"/>
        </w:rPr>
      </w:pPr>
      <w:r>
        <w:rPr>
          <w:color w:val="000000" w:themeColor="text1"/>
        </w:rPr>
        <w:t xml:space="preserve">Глава </w:t>
      </w:r>
      <w:r w:rsidRPr="00320EB0">
        <w:rPr>
          <w:color w:val="000000" w:themeColor="text1"/>
        </w:rPr>
        <w:t>1. Рынки экономических ресурсов, их необходимость и сущность</w:t>
      </w:r>
    </w:p>
    <w:p w:rsidR="009D6B2A" w:rsidRPr="004443D6" w:rsidRDefault="009D6B2A" w:rsidP="009D6B2A">
      <w:pPr>
        <w:rPr>
          <w:lang w:val="ru-RU"/>
        </w:rPr>
      </w:pPr>
    </w:p>
    <w:p w:rsidR="009D6B2A" w:rsidRPr="00BE34AE" w:rsidRDefault="009D6B2A" w:rsidP="009D6B2A">
      <w:pPr>
        <w:spacing w:line="360" w:lineRule="auto"/>
        <w:ind w:firstLine="708"/>
        <w:jc w:val="both"/>
        <w:rPr>
          <w:rFonts w:cs="Times New Roman"/>
          <w:lang w:val="ru-RU"/>
        </w:rPr>
      </w:pPr>
      <w:r w:rsidRPr="00BE34AE">
        <w:rPr>
          <w:rFonts w:cs="Times New Roman"/>
          <w:lang w:val="ru-RU"/>
        </w:rPr>
        <w:t>Рынок ресурсов – это важный структурный элемент рыночной экономики. Эффективность его функционирования влияет на оптимальность использования ресурсов, а значит, на устойчивость и равновесие всей экономики, результативность работы отдельного предприятия.</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Источники функционирования любого предприятия – это ресурсы, которыми располагает общество.</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Экономические ресурсы – это элементы, используемые для производства экономических благ.</w:t>
      </w:r>
    </w:p>
    <w:p w:rsidR="009D6B2A" w:rsidRPr="00BE34AE" w:rsidRDefault="009D6B2A" w:rsidP="009D6B2A">
      <w:pPr>
        <w:spacing w:line="360" w:lineRule="auto"/>
        <w:jc w:val="both"/>
        <w:rPr>
          <w:rFonts w:cs="Times New Roman"/>
          <w:lang w:val="ru-RU"/>
        </w:rPr>
      </w:pPr>
      <w:r w:rsidRPr="00BE34AE">
        <w:rPr>
          <w:rFonts w:cs="Times New Roman"/>
          <w:lang w:val="ru-RU"/>
        </w:rPr>
        <w:tab/>
        <w:t>Наряду с понятием «экономические ресурсы» в экономической теории присутствует термин «факторы производства». Эти два понятия не являются синонимами.</w:t>
      </w:r>
    </w:p>
    <w:p w:rsidR="009D6B2A" w:rsidRPr="00BE34AE" w:rsidRDefault="009D6B2A" w:rsidP="009D6B2A">
      <w:pPr>
        <w:spacing w:line="360" w:lineRule="auto"/>
        <w:jc w:val="both"/>
        <w:rPr>
          <w:rFonts w:cs="Times New Roman"/>
          <w:lang w:val="ru-RU"/>
        </w:rPr>
      </w:pPr>
      <w:r w:rsidRPr="00BE34AE">
        <w:rPr>
          <w:rFonts w:cs="Times New Roman"/>
          <w:lang w:val="ru-RU"/>
        </w:rPr>
        <w:tab/>
        <w:t>В экономической теории ресурсы – это природные и социальные силы, которые могут быть вовлечены в производство. А факторы производства – экономическая категория, которая обозначает уже реально вовлечённые в процесс производства ресурсы; отсюда, «экономические ресурсы» - понятие более широкое, чем «факторы производства». Другими словами, факторы производства – это производящие ресурсы.</w:t>
      </w:r>
    </w:p>
    <w:p w:rsidR="009D6B2A" w:rsidRPr="00BE34AE" w:rsidRDefault="009D6B2A" w:rsidP="009D6B2A">
      <w:pPr>
        <w:spacing w:line="360" w:lineRule="auto"/>
        <w:jc w:val="both"/>
        <w:rPr>
          <w:rFonts w:cs="Times New Roman"/>
          <w:lang w:val="ru-RU"/>
        </w:rPr>
      </w:pPr>
      <w:r w:rsidRPr="00BE34AE">
        <w:rPr>
          <w:rFonts w:cs="Times New Roman"/>
          <w:lang w:val="ru-RU"/>
        </w:rPr>
        <w:tab/>
        <w:t>Рассмотрим категорию «рынок ресурсов». Исходя из определения экономических ресурсов следует определение рынка ресурсов: многообразие ресурсов, которые могут быть использованы предприятием в процессе осуществления им предпринимательской деятельности [</w:t>
      </w:r>
      <w:r w:rsidRPr="00BE34AE">
        <w:rPr>
          <w:rFonts w:cs="Times New Roman"/>
          <w:lang w:val="ru-RU"/>
        </w:rPr>
        <w:fldChar w:fldCharType="begin"/>
      </w:r>
      <w:r w:rsidRPr="00BE34AE">
        <w:rPr>
          <w:rFonts w:cs="Times New Roman"/>
          <w:lang w:val="ru-RU"/>
        </w:rPr>
        <w:instrText xml:space="preserve"> REF _Ref437600254 \r \h </w:instrText>
      </w:r>
      <w:r>
        <w:rPr>
          <w:rFonts w:cs="Times New Roman"/>
          <w:lang w:val="ru-RU"/>
        </w:rPr>
        <w:instrText xml:space="preserve"> \* MERGEFORMAT </w:instrText>
      </w:r>
      <w:r w:rsidRPr="00BE34AE">
        <w:rPr>
          <w:rFonts w:cs="Times New Roman"/>
          <w:lang w:val="ru-RU"/>
        </w:rPr>
      </w:r>
      <w:r w:rsidRPr="00BE34AE">
        <w:rPr>
          <w:rFonts w:cs="Times New Roman"/>
          <w:lang w:val="ru-RU"/>
        </w:rPr>
        <w:fldChar w:fldCharType="separate"/>
      </w:r>
      <w:r w:rsidRPr="00BE34AE">
        <w:rPr>
          <w:rFonts w:cs="Times New Roman"/>
          <w:lang w:val="ru-RU"/>
        </w:rPr>
        <w:t>1</w:t>
      </w:r>
      <w:r w:rsidRPr="00BE34AE">
        <w:rPr>
          <w:rFonts w:cs="Times New Roman"/>
          <w:lang w:val="ru-RU"/>
        </w:rPr>
        <w:fldChar w:fldCharType="end"/>
      </w:r>
      <w:r w:rsidRPr="00BE34AE">
        <w:rPr>
          <w:rFonts w:cs="Times New Roman"/>
          <w:lang w:val="ru-RU"/>
        </w:rPr>
        <w:t xml:space="preserve">, </w:t>
      </w:r>
      <w:r w:rsidRPr="00BE34AE">
        <w:rPr>
          <w:rFonts w:cs="Times New Roman"/>
        </w:rPr>
        <w:t>c</w:t>
      </w:r>
      <w:r w:rsidRPr="00BE34AE">
        <w:rPr>
          <w:rFonts w:cs="Times New Roman"/>
          <w:lang w:val="ru-RU"/>
        </w:rPr>
        <w:t>. 124].</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Рынки ресурсов играют важную роль в экономическом кругообороте. Через взаимодействие спроса и предложения они регулируют распределение имеющихся у общества ограниченных ресурсов между отдельными потребителями. На рынках ресурсов формируются издержки производства, которые определяются ценами на ресурсы.</w:t>
      </w:r>
    </w:p>
    <w:p w:rsidR="009D6B2A" w:rsidRPr="00BE34AE" w:rsidRDefault="009D6B2A" w:rsidP="009D6B2A">
      <w:pPr>
        <w:spacing w:line="360" w:lineRule="auto"/>
        <w:jc w:val="both"/>
        <w:rPr>
          <w:rFonts w:cs="Times New Roman"/>
          <w:lang w:val="ru-RU"/>
        </w:rPr>
      </w:pPr>
      <w:r w:rsidRPr="00BE34AE">
        <w:rPr>
          <w:rFonts w:cs="Times New Roman"/>
          <w:lang w:val="ru-RU"/>
        </w:rPr>
        <w:tab/>
        <w:t xml:space="preserve">Например, для производства товара (услуги) фирма должна приобрести необходимые ей экономические ресурсы на соответствующем рынке. Владельцами ресурсов являются домашние хозяйства, которые владеют землей, трудом или капиталом. На рынке ресурсов домашние хозяйства выступают в качестве продавцов, </w:t>
      </w:r>
      <w:r w:rsidRPr="00BE34AE">
        <w:rPr>
          <w:rFonts w:cs="Times New Roman"/>
          <w:lang w:val="ru-RU"/>
        </w:rPr>
        <w:lastRenderedPageBreak/>
        <w:t>а фирмы – в качестве покупателей. На рынке готовых товаров, напротив, фирмы выступают в роли агентов предложения, а домашние хозяйства – в роли предъявителей спроса.</w:t>
      </w:r>
    </w:p>
    <w:p w:rsidR="009D6B2A" w:rsidRPr="00BE34AE" w:rsidRDefault="009D6B2A" w:rsidP="009D6B2A">
      <w:pPr>
        <w:spacing w:line="360" w:lineRule="auto"/>
        <w:jc w:val="both"/>
        <w:rPr>
          <w:rFonts w:cs="Times New Roman"/>
          <w:lang w:val="ru-RU"/>
        </w:rPr>
      </w:pPr>
      <w:r w:rsidRPr="00BE34AE">
        <w:rPr>
          <w:rFonts w:cs="Times New Roman"/>
          <w:lang w:val="ru-RU"/>
        </w:rPr>
        <w:tab/>
        <w:t>Рынок ресурсов – это рынок, на котором домохозяйства продают экономические ресурсы, а фирмы покупают эти ресурсы.</w:t>
      </w:r>
    </w:p>
    <w:p w:rsidR="009D6B2A" w:rsidRPr="00BE34AE" w:rsidRDefault="009D6B2A" w:rsidP="009D6B2A">
      <w:pPr>
        <w:spacing w:line="360" w:lineRule="auto"/>
        <w:jc w:val="both"/>
        <w:rPr>
          <w:rFonts w:cs="Times New Roman"/>
          <w:lang w:val="ru-RU"/>
        </w:rPr>
      </w:pPr>
      <w:r w:rsidRPr="00BE34AE">
        <w:rPr>
          <w:rFonts w:cs="Times New Roman"/>
          <w:lang w:val="ru-RU"/>
        </w:rPr>
        <w:tab/>
        <w:t>Когда фирма обеспечивает себя соответствующим фактором производства, она несет издержки, но надеется, что ее производство возрастет и ее выручка также увеличится с увеличением производства продукции.</w:t>
      </w:r>
    </w:p>
    <w:p w:rsidR="009D6B2A" w:rsidRPr="00BE34AE" w:rsidRDefault="009D6B2A" w:rsidP="009D6B2A">
      <w:pPr>
        <w:spacing w:line="360" w:lineRule="auto"/>
        <w:jc w:val="both"/>
        <w:rPr>
          <w:rFonts w:cs="Times New Roman"/>
          <w:lang w:val="ru-RU"/>
        </w:rPr>
      </w:pPr>
      <w:r w:rsidRPr="00BE34AE">
        <w:rPr>
          <w:rFonts w:cs="Times New Roman"/>
          <w:lang w:val="ru-RU"/>
        </w:rPr>
        <w:tab/>
        <w:t>Факторы производства, экономические ресурсы подразделяются на материальные, трудовые и природные, вовлекаемые в хозяйственный оборот.</w:t>
      </w:r>
    </w:p>
    <w:p w:rsidR="009D6B2A" w:rsidRPr="00BE34AE" w:rsidRDefault="009D6B2A" w:rsidP="009D6B2A">
      <w:pPr>
        <w:spacing w:line="360" w:lineRule="auto"/>
        <w:jc w:val="both"/>
        <w:rPr>
          <w:rFonts w:cs="Times New Roman"/>
          <w:u w:val="single"/>
          <w:lang w:val="ru-RU"/>
        </w:rPr>
      </w:pPr>
      <w:r w:rsidRPr="00BE34AE">
        <w:rPr>
          <w:rFonts w:cs="Times New Roman"/>
          <w:lang w:val="ru-RU"/>
        </w:rPr>
        <w:tab/>
        <w:t xml:space="preserve">В экономической теории существуют несколько классификаций  экономических ресурсов. </w:t>
      </w:r>
      <w:r w:rsidRPr="00BE34AE">
        <w:rPr>
          <w:rFonts w:cs="Times New Roman"/>
          <w:u w:val="single"/>
          <w:lang w:val="ru-RU"/>
        </w:rPr>
        <w:t>Согласно первой  выделяют следующие группы:</w:t>
      </w:r>
    </w:p>
    <w:p w:rsidR="009D6B2A" w:rsidRPr="00BE34AE" w:rsidRDefault="009D6B2A" w:rsidP="009D6B2A">
      <w:pPr>
        <w:spacing w:line="360" w:lineRule="auto"/>
        <w:jc w:val="both"/>
        <w:rPr>
          <w:rFonts w:cs="Times New Roman"/>
          <w:lang w:val="ru-RU"/>
        </w:rPr>
      </w:pPr>
      <w:r w:rsidRPr="00BE34AE">
        <w:rPr>
          <w:rFonts w:cs="Times New Roman"/>
          <w:lang w:val="ru-RU"/>
        </w:rPr>
        <w:t>- природные - потенциально пригодные для применения в производстве естественные силы и вещества, среди которых различают «неисчерпаемые» и «исчерпаемые» (последние в последнюю очередь делятся на «возобновляемые» и «невозобновимые»);</w:t>
      </w:r>
    </w:p>
    <w:p w:rsidR="009D6B2A" w:rsidRPr="00BE34AE" w:rsidRDefault="009D6B2A" w:rsidP="009D6B2A">
      <w:pPr>
        <w:spacing w:line="360" w:lineRule="auto"/>
        <w:jc w:val="both"/>
        <w:rPr>
          <w:rFonts w:cs="Times New Roman"/>
          <w:lang w:val="ru-RU"/>
        </w:rPr>
      </w:pPr>
      <w:r w:rsidRPr="00BE34AE">
        <w:rPr>
          <w:rFonts w:cs="Times New Roman"/>
          <w:lang w:val="ru-RU"/>
        </w:rPr>
        <w:t>- материальные - все созданные человеком («рукотворные») средства производства, (которые, следовательно, сами являются результатом производства);</w:t>
      </w:r>
    </w:p>
    <w:p w:rsidR="009D6B2A" w:rsidRPr="00BE34AE" w:rsidRDefault="009D6B2A" w:rsidP="009D6B2A">
      <w:pPr>
        <w:spacing w:line="360" w:lineRule="auto"/>
        <w:jc w:val="both"/>
        <w:rPr>
          <w:rFonts w:cs="Times New Roman"/>
          <w:lang w:val="ru-RU"/>
        </w:rPr>
      </w:pPr>
      <w:r w:rsidRPr="00BE34AE">
        <w:rPr>
          <w:rFonts w:cs="Times New Roman"/>
          <w:lang w:val="ru-RU"/>
        </w:rPr>
        <w:t>- трудовые - население в трудоспособном возрасте, которое в «ресурсном» аспекте обычно оценивают по трём параметрам: социально-демографическому, профессионально-квалификационному и культурно-образовательному;</w:t>
      </w:r>
    </w:p>
    <w:p w:rsidR="009D6B2A" w:rsidRPr="00BE34AE" w:rsidRDefault="009D6B2A" w:rsidP="009D6B2A">
      <w:pPr>
        <w:spacing w:line="360" w:lineRule="auto"/>
        <w:jc w:val="both"/>
        <w:rPr>
          <w:rFonts w:cs="Times New Roman"/>
          <w:lang w:val="ru-RU"/>
        </w:rPr>
      </w:pPr>
      <w:r w:rsidRPr="00BE34AE">
        <w:rPr>
          <w:rFonts w:cs="Times New Roman"/>
          <w:lang w:val="ru-RU"/>
        </w:rPr>
        <w:t>- финансовые - денежные средства, которые общество в состоянии выделить на организацию производства.</w:t>
      </w:r>
    </w:p>
    <w:p w:rsidR="009D6B2A" w:rsidRPr="00BE34AE" w:rsidRDefault="009D6B2A" w:rsidP="009D6B2A">
      <w:pPr>
        <w:spacing w:line="360" w:lineRule="auto"/>
        <w:jc w:val="both"/>
        <w:rPr>
          <w:rFonts w:cs="Times New Roman"/>
          <w:u w:val="single"/>
          <w:lang w:val="ru-RU"/>
        </w:rPr>
      </w:pPr>
      <w:r w:rsidRPr="00BE34AE">
        <w:rPr>
          <w:rFonts w:cs="Times New Roman"/>
          <w:lang w:val="ru-RU"/>
        </w:rPr>
        <w:tab/>
      </w:r>
      <w:r w:rsidRPr="00BE34AE">
        <w:rPr>
          <w:rFonts w:cs="Times New Roman"/>
          <w:u w:val="single"/>
          <w:lang w:val="ru-RU"/>
        </w:rPr>
        <w:t>Вторая классификация выделяет следующие виды экономических ресурсов:</w:t>
      </w:r>
    </w:p>
    <w:p w:rsidR="009D6B2A" w:rsidRPr="00BE34AE" w:rsidRDefault="009D6B2A" w:rsidP="009D6B2A">
      <w:pPr>
        <w:spacing w:line="360" w:lineRule="auto"/>
        <w:jc w:val="both"/>
        <w:rPr>
          <w:rFonts w:cs="Times New Roman"/>
          <w:lang w:val="ru-RU"/>
        </w:rPr>
      </w:pPr>
      <w:r w:rsidRPr="00BE34AE">
        <w:rPr>
          <w:rFonts w:cs="Times New Roman"/>
          <w:lang w:val="ru-RU"/>
        </w:rPr>
        <w:t>1) Земля. В данном случае «Земля» как фактор производства имеет три значения:</w:t>
      </w:r>
    </w:p>
    <w:p w:rsidR="009D6B2A" w:rsidRPr="00BE34AE" w:rsidRDefault="009D6B2A" w:rsidP="009D6B2A">
      <w:pPr>
        <w:spacing w:line="360" w:lineRule="auto"/>
        <w:jc w:val="both"/>
        <w:rPr>
          <w:rFonts w:cs="Times New Roman"/>
          <w:lang w:val="ru-RU"/>
        </w:rPr>
      </w:pPr>
      <w:r w:rsidRPr="00BE34AE">
        <w:rPr>
          <w:rFonts w:cs="Times New Roman"/>
          <w:lang w:val="ru-RU"/>
        </w:rPr>
        <w:t>-в широком смысле: земля – это все используемые в производственном процессе естественные ресурсы;</w:t>
      </w:r>
    </w:p>
    <w:p w:rsidR="009D6B2A" w:rsidRPr="00BE34AE" w:rsidRDefault="009D6B2A" w:rsidP="009D6B2A">
      <w:pPr>
        <w:spacing w:line="360" w:lineRule="auto"/>
        <w:jc w:val="both"/>
        <w:rPr>
          <w:rFonts w:cs="Times New Roman"/>
          <w:lang w:val="ru-RU"/>
        </w:rPr>
      </w:pPr>
      <w:r w:rsidRPr="00BE34AE">
        <w:rPr>
          <w:rFonts w:cs="Times New Roman"/>
          <w:lang w:val="ru-RU"/>
        </w:rPr>
        <w:t>- в ряде отраслей (аграрной, добывающей, рыбной): земля – это объект хозяйствования, при котором одновременно является и предметом труда, и средством труда;</w:t>
      </w:r>
    </w:p>
    <w:p w:rsidR="009D6B2A" w:rsidRPr="00BE34AE" w:rsidRDefault="009D6B2A" w:rsidP="009D6B2A">
      <w:pPr>
        <w:spacing w:line="360" w:lineRule="auto"/>
        <w:jc w:val="both"/>
        <w:rPr>
          <w:rFonts w:cs="Times New Roman"/>
          <w:lang w:val="ru-RU"/>
        </w:rPr>
      </w:pPr>
      <w:r w:rsidRPr="00BE34AE">
        <w:rPr>
          <w:rFonts w:cs="Times New Roman"/>
          <w:lang w:val="ru-RU"/>
        </w:rPr>
        <w:t>- в пределах всей экономики: земля – это объект собственности (в этом случае её собственник непосредственного участия в процессе производства может не принимать, - он участвует опосредованно, предоставлением «своей» земли);</w:t>
      </w:r>
    </w:p>
    <w:p w:rsidR="009D6B2A" w:rsidRPr="00BE34AE" w:rsidRDefault="009D6B2A" w:rsidP="009D6B2A">
      <w:pPr>
        <w:spacing w:line="360" w:lineRule="auto"/>
        <w:jc w:val="both"/>
        <w:rPr>
          <w:rFonts w:cs="Times New Roman"/>
          <w:lang w:val="ru-RU"/>
        </w:rPr>
      </w:pPr>
      <w:r w:rsidRPr="00BE34AE">
        <w:rPr>
          <w:rFonts w:cs="Times New Roman"/>
          <w:lang w:val="ru-RU"/>
        </w:rPr>
        <w:t xml:space="preserve">2) Капитал. Под «капиталом» (инвестиционными ресурсами) понимаются произведенные средства производства, то есть все виды инструментов, машины, </w:t>
      </w:r>
      <w:r w:rsidRPr="00BE34AE">
        <w:rPr>
          <w:rFonts w:cs="Times New Roman"/>
          <w:lang w:val="ru-RU"/>
        </w:rPr>
        <w:lastRenderedPageBreak/>
        <w:t>оборудование, фабрично-заводские, складские, транспортные средства и сбытовая сеть, используемая при производстве товаров (услуг) и доставке их конечному потребителю. Процесс производства и накопления этих средств производства называют инвестированием.</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Важно отметить следующий факт: инвестиционные товары (средства производства) отличаются от потребительских товаров тем, что последние удовлетворяют потребности непосредственно, в то время как первые делают это косвенно, обеспечивая производство потребительских товаров.</w:t>
      </w:r>
    </w:p>
    <w:p w:rsidR="009D6B2A" w:rsidRPr="00BE34AE" w:rsidRDefault="009D6B2A" w:rsidP="009D6B2A">
      <w:pPr>
        <w:spacing w:line="360" w:lineRule="auto"/>
        <w:jc w:val="both"/>
        <w:rPr>
          <w:rFonts w:cs="Times New Roman"/>
          <w:lang w:val="ru-RU"/>
        </w:rPr>
      </w:pPr>
      <w:r w:rsidRPr="00BE34AE">
        <w:rPr>
          <w:rFonts w:cs="Times New Roman"/>
          <w:lang w:val="ru-RU"/>
        </w:rPr>
        <w:t xml:space="preserve">3) Труд. Под трудом понимаются все физические и умственные способности людей, применимые в производстве товаров (услуг) </w:t>
      </w:r>
    </w:p>
    <w:p w:rsidR="009D6B2A" w:rsidRPr="00BE34AE" w:rsidRDefault="009D6B2A" w:rsidP="009D6B2A">
      <w:pPr>
        <w:spacing w:line="360" w:lineRule="auto"/>
        <w:jc w:val="both"/>
        <w:rPr>
          <w:rFonts w:cs="Times New Roman"/>
          <w:lang w:val="ru-RU"/>
        </w:rPr>
      </w:pPr>
      <w:r w:rsidRPr="00BE34AE">
        <w:rPr>
          <w:rFonts w:cs="Times New Roman"/>
          <w:lang w:val="ru-RU"/>
        </w:rPr>
        <w:t>4) Предпринимательская способность.</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Экономическая теория выделяет рынки природных ресурсов (земли), капитала и труда. Совокупность этих рынков выполняет в современной рыночной экономике важнейшие функции: </w:t>
      </w:r>
    </w:p>
    <w:p w:rsidR="009D6B2A" w:rsidRPr="00BE34AE" w:rsidRDefault="009D6B2A" w:rsidP="009D6B2A">
      <w:pPr>
        <w:pStyle w:val="ListParagraph"/>
        <w:numPr>
          <w:ilvl w:val="0"/>
          <w:numId w:val="10"/>
        </w:numPr>
        <w:spacing w:after="200" w:line="360" w:lineRule="auto"/>
        <w:jc w:val="both"/>
        <w:rPr>
          <w:rFonts w:ascii="Times New Roman" w:hAnsi="Times New Roman" w:cs="Times New Roman"/>
          <w:sz w:val="24"/>
          <w:szCs w:val="24"/>
          <w:lang w:val="ru-RU"/>
        </w:rPr>
      </w:pPr>
      <w:r w:rsidRPr="00BE34AE">
        <w:rPr>
          <w:rFonts w:ascii="Times New Roman" w:hAnsi="Times New Roman" w:cs="Times New Roman"/>
          <w:sz w:val="24"/>
          <w:szCs w:val="24"/>
          <w:lang w:val="ru-RU"/>
        </w:rPr>
        <w:t xml:space="preserve">они содействуют более эффективному производству товаров (услуг) (например, при изменении цен фирмы стремятся совершенствовать свои методы производства с целью удешевления ресурсов); </w:t>
      </w:r>
    </w:p>
    <w:p w:rsidR="009D6B2A" w:rsidRPr="00BE34AE" w:rsidRDefault="009D6B2A" w:rsidP="009D6B2A">
      <w:pPr>
        <w:pStyle w:val="ListParagraph"/>
        <w:numPr>
          <w:ilvl w:val="0"/>
          <w:numId w:val="10"/>
        </w:numPr>
        <w:spacing w:after="200" w:line="360" w:lineRule="auto"/>
        <w:jc w:val="both"/>
        <w:rPr>
          <w:rFonts w:ascii="Times New Roman" w:hAnsi="Times New Roman" w:cs="Times New Roman"/>
          <w:sz w:val="24"/>
          <w:szCs w:val="24"/>
          <w:lang w:val="ru-RU"/>
        </w:rPr>
      </w:pPr>
      <w:r w:rsidRPr="00BE34AE">
        <w:rPr>
          <w:rFonts w:ascii="Times New Roman" w:hAnsi="Times New Roman" w:cs="Times New Roman"/>
          <w:sz w:val="24"/>
          <w:szCs w:val="24"/>
          <w:lang w:val="ru-RU"/>
        </w:rPr>
        <w:t>плата за экономические ресурсы является основным доходом большинства людей.</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Так как ресурсы можно купить и продать, то они имеют свою цену. Эта цена формируется под воздействием спроса и предложения факторов производства. </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На рынке каждого ресурса цена ресурса обладает своей спецификой и выступает в особой форме:</w:t>
      </w:r>
    </w:p>
    <w:p w:rsidR="009D6B2A" w:rsidRPr="00BE34AE" w:rsidRDefault="009D6B2A" w:rsidP="009D6B2A">
      <w:pPr>
        <w:spacing w:line="360" w:lineRule="auto"/>
        <w:jc w:val="both"/>
        <w:rPr>
          <w:rFonts w:cs="Times New Roman"/>
          <w:lang w:val="ru-RU"/>
        </w:rPr>
      </w:pPr>
      <w:r w:rsidRPr="00BE34AE">
        <w:rPr>
          <w:rFonts w:cs="Times New Roman"/>
          <w:lang w:val="ru-RU"/>
        </w:rPr>
        <w:t>- цена услуг труда - это заработная плата;</w:t>
      </w:r>
    </w:p>
    <w:p w:rsidR="009D6B2A" w:rsidRPr="00BE34AE" w:rsidRDefault="009D6B2A" w:rsidP="009D6B2A">
      <w:pPr>
        <w:spacing w:line="360" w:lineRule="auto"/>
        <w:jc w:val="both"/>
        <w:rPr>
          <w:rFonts w:cs="Times New Roman"/>
          <w:lang w:val="ru-RU"/>
        </w:rPr>
      </w:pPr>
      <w:r w:rsidRPr="00BE34AE">
        <w:rPr>
          <w:rFonts w:cs="Times New Roman"/>
          <w:lang w:val="ru-RU"/>
        </w:rPr>
        <w:t>- цена услуг денежного капитала - это ссудный процент;</w:t>
      </w:r>
    </w:p>
    <w:p w:rsidR="009D6B2A" w:rsidRPr="00BE34AE" w:rsidRDefault="009D6B2A" w:rsidP="009D6B2A">
      <w:pPr>
        <w:spacing w:line="360" w:lineRule="auto"/>
        <w:jc w:val="both"/>
        <w:rPr>
          <w:rFonts w:cs="Times New Roman"/>
          <w:lang w:val="ru-RU"/>
        </w:rPr>
      </w:pPr>
      <w:r w:rsidRPr="00BE34AE">
        <w:rPr>
          <w:rFonts w:cs="Times New Roman"/>
          <w:lang w:val="ru-RU"/>
        </w:rPr>
        <w:t>- цена услуг физического капитала - арендная плата за капитал;</w:t>
      </w:r>
    </w:p>
    <w:p w:rsidR="009D6B2A" w:rsidRPr="00BE34AE" w:rsidRDefault="009D6B2A" w:rsidP="009D6B2A">
      <w:pPr>
        <w:spacing w:line="360" w:lineRule="auto"/>
        <w:jc w:val="both"/>
        <w:rPr>
          <w:rFonts w:cs="Times New Roman"/>
          <w:lang w:val="ru-RU"/>
        </w:rPr>
      </w:pPr>
      <w:r w:rsidRPr="00BE34AE">
        <w:rPr>
          <w:rFonts w:cs="Times New Roman"/>
          <w:lang w:val="ru-RU"/>
        </w:rPr>
        <w:t>- цена использования земли как фактора производства - арендная плата.</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Выделяют также дополнительные особенности рынков ресурсов, усложняющие ценообразование на этих рынках. К таковым относят:</w:t>
      </w:r>
    </w:p>
    <w:p w:rsidR="009D6B2A" w:rsidRPr="00BE34AE" w:rsidRDefault="009D6B2A" w:rsidP="009D6B2A">
      <w:pPr>
        <w:spacing w:line="360" w:lineRule="auto"/>
        <w:jc w:val="both"/>
        <w:rPr>
          <w:rFonts w:cs="Times New Roman"/>
          <w:lang w:val="ru-RU"/>
        </w:rPr>
      </w:pPr>
      <w:r w:rsidRPr="00BE34AE">
        <w:rPr>
          <w:rFonts w:cs="Times New Roman"/>
          <w:lang w:val="ru-RU"/>
        </w:rPr>
        <w:t>- ограниченность предложения многих видов ресурсов;</w:t>
      </w:r>
    </w:p>
    <w:p w:rsidR="009D6B2A" w:rsidRPr="00BE34AE" w:rsidRDefault="009D6B2A" w:rsidP="009D6B2A">
      <w:pPr>
        <w:spacing w:line="360" w:lineRule="auto"/>
        <w:jc w:val="both"/>
        <w:rPr>
          <w:rFonts w:cs="Times New Roman"/>
          <w:lang w:val="ru-RU"/>
        </w:rPr>
      </w:pPr>
      <w:r w:rsidRPr="00BE34AE">
        <w:rPr>
          <w:rFonts w:cs="Times New Roman"/>
          <w:lang w:val="ru-RU"/>
        </w:rPr>
        <w:t>- сильное воздействие институциональных факторов на масштабы спроса на тот или иной ресурс;</w:t>
      </w:r>
    </w:p>
    <w:p w:rsidR="009D6B2A" w:rsidRPr="00BE34AE" w:rsidRDefault="009D6B2A" w:rsidP="009D6B2A">
      <w:pPr>
        <w:spacing w:line="360" w:lineRule="auto"/>
        <w:jc w:val="both"/>
        <w:rPr>
          <w:rFonts w:cs="Times New Roman"/>
          <w:lang w:val="ru-RU"/>
        </w:rPr>
      </w:pPr>
      <w:r w:rsidRPr="00BE34AE">
        <w:rPr>
          <w:rFonts w:cs="Times New Roman"/>
          <w:lang w:val="ru-RU"/>
        </w:rPr>
        <w:t>- спрос на ресурс  - производный спрос.</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lastRenderedPageBreak/>
        <w:t>Невоспроизводимость многих видов ресурсов ведет к их  ограниченности. Например, запасы качественной нефти очень ограниченны, вместе с тем они очень ценятся в мире. Плодородие почвы также истощяется является не медленновозбновимым ресурсом. Другим примером может служить высококвалифицированный творческий  труд. Кадры являются редкими ресурсами и спрос на таких работников обычно превышает предложение. Одновременно увеличившийся спрос на обычные товары легко удовлетворить увеличением их предложения.</w:t>
      </w:r>
    </w:p>
    <w:p w:rsidR="009D6B2A" w:rsidRPr="00BE34AE" w:rsidRDefault="009D6B2A" w:rsidP="009D6B2A">
      <w:pPr>
        <w:spacing w:line="360" w:lineRule="auto"/>
        <w:jc w:val="both"/>
        <w:rPr>
          <w:rFonts w:cs="Times New Roman"/>
          <w:lang w:val="ru-RU"/>
        </w:rPr>
      </w:pPr>
      <w:r w:rsidRPr="00BE34AE">
        <w:rPr>
          <w:rFonts w:cs="Times New Roman"/>
          <w:lang w:val="ru-RU"/>
        </w:rPr>
        <w:tab/>
        <w:t>На спрос на ресурсы оказывают влияние институциональные факторы: государственное регулирование рынка земли, деятельность профсоюзов.</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Спрос на ресурсы определяется спросом на продукцию, которая производится с помощью данного ресурса.</w:t>
      </w:r>
      <w:r w:rsidRPr="00BE34AE">
        <w:rPr>
          <w:lang w:val="ru-RU"/>
        </w:rPr>
        <w:t xml:space="preserve"> </w:t>
      </w:r>
      <w:r w:rsidRPr="00BE34AE">
        <w:rPr>
          <w:rFonts w:cs="Times New Roman"/>
          <w:lang w:val="ru-RU"/>
        </w:rPr>
        <w:t>В этом заключается производный характер спроса на ресурсы.</w:t>
      </w:r>
    </w:p>
    <w:p w:rsidR="009D6B2A" w:rsidRPr="00BE34AE" w:rsidRDefault="009D6B2A" w:rsidP="009D6B2A">
      <w:pPr>
        <w:spacing w:line="360" w:lineRule="auto"/>
        <w:jc w:val="both"/>
        <w:rPr>
          <w:rFonts w:cs="Times New Roman"/>
          <w:lang w:val="ru-RU"/>
        </w:rPr>
      </w:pPr>
      <w:r w:rsidRPr="00BE34AE">
        <w:rPr>
          <w:rFonts w:cs="Times New Roman"/>
          <w:lang w:val="ru-RU"/>
        </w:rPr>
        <w:tab/>
        <w:t>Все экономические ресурсы независимо от их класса имеют общее свойство - они ограничены. А экономические потребности – безграничны. Это сочетание – безграничность  потребностей и ограниченность ресурсов – является основой всей экономической теории [</w:t>
      </w:r>
      <w:r w:rsidRPr="00BE34AE">
        <w:rPr>
          <w:rFonts w:cs="Times New Roman"/>
          <w:lang w:val="ru-RU"/>
        </w:rPr>
        <w:fldChar w:fldCharType="begin"/>
      </w:r>
      <w:r w:rsidRPr="00BE34AE">
        <w:rPr>
          <w:rFonts w:cs="Times New Roman"/>
          <w:lang w:val="ru-RU"/>
        </w:rPr>
        <w:instrText xml:space="preserve"> REF _Ref437600320 \r \h </w:instrText>
      </w:r>
      <w:r>
        <w:rPr>
          <w:rFonts w:cs="Times New Roman"/>
          <w:lang w:val="ru-RU"/>
        </w:rPr>
        <w:instrText xml:space="preserve"> \* MERGEFORMAT </w:instrText>
      </w:r>
      <w:r w:rsidRPr="00BE34AE">
        <w:rPr>
          <w:rFonts w:cs="Times New Roman"/>
          <w:lang w:val="ru-RU"/>
        </w:rPr>
      </w:r>
      <w:r w:rsidRPr="00BE34AE">
        <w:rPr>
          <w:rFonts w:cs="Times New Roman"/>
          <w:lang w:val="ru-RU"/>
        </w:rPr>
        <w:fldChar w:fldCharType="separate"/>
      </w:r>
      <w:r w:rsidRPr="00BE34AE">
        <w:rPr>
          <w:rFonts w:cs="Times New Roman"/>
          <w:lang w:val="ru-RU"/>
        </w:rPr>
        <w:t>2</w:t>
      </w:r>
      <w:r w:rsidRPr="00BE34AE">
        <w:rPr>
          <w:rFonts w:cs="Times New Roman"/>
          <w:lang w:val="ru-RU"/>
        </w:rPr>
        <w:fldChar w:fldCharType="end"/>
      </w:r>
      <w:r w:rsidRPr="00BE34AE">
        <w:rPr>
          <w:rFonts w:cs="Times New Roman"/>
          <w:lang w:val="ru-RU"/>
        </w:rPr>
        <w:t xml:space="preserve">, </w:t>
      </w:r>
      <w:r w:rsidRPr="00BE34AE">
        <w:rPr>
          <w:rFonts w:cs="Times New Roman"/>
        </w:rPr>
        <w:t>c</w:t>
      </w:r>
      <w:r w:rsidRPr="00BE34AE">
        <w:rPr>
          <w:rFonts w:cs="Times New Roman"/>
          <w:lang w:val="ru-RU"/>
        </w:rPr>
        <w:t>. 354].</w:t>
      </w:r>
    </w:p>
    <w:p w:rsidR="009D6B2A" w:rsidRPr="00BE34AE" w:rsidRDefault="009D6B2A" w:rsidP="009D6B2A">
      <w:pPr>
        <w:spacing w:line="360" w:lineRule="auto"/>
        <w:jc w:val="both"/>
        <w:rPr>
          <w:rFonts w:cs="Times New Roman"/>
          <w:lang w:val="ru-RU"/>
        </w:rPr>
      </w:pPr>
      <w:r w:rsidRPr="00BE34AE">
        <w:rPr>
          <w:rFonts w:cs="Times New Roman"/>
          <w:lang w:val="ru-RU"/>
        </w:rPr>
        <w:tab/>
        <w:t>Важная сторона рынка ресурсов  - спрос на ресурсы. Выделяют несколько важнейших факторов, влияющих на спрос на ресурс, предъявляемый производителями, фирмами:</w:t>
      </w:r>
    </w:p>
    <w:p w:rsidR="009D6B2A" w:rsidRPr="00BE34AE" w:rsidRDefault="009D6B2A" w:rsidP="009D6B2A">
      <w:pPr>
        <w:spacing w:line="360" w:lineRule="auto"/>
        <w:jc w:val="both"/>
        <w:rPr>
          <w:rFonts w:cs="Times New Roman"/>
          <w:lang w:val="ru-RU"/>
        </w:rPr>
      </w:pPr>
      <w:r w:rsidRPr="00BE34AE">
        <w:rPr>
          <w:rFonts w:cs="Times New Roman"/>
          <w:lang w:val="ru-RU"/>
        </w:rPr>
        <w:t>- цена ресурса,</w:t>
      </w:r>
    </w:p>
    <w:p w:rsidR="009D6B2A" w:rsidRPr="00BE34AE" w:rsidRDefault="009D6B2A" w:rsidP="009D6B2A">
      <w:pPr>
        <w:spacing w:line="360" w:lineRule="auto"/>
        <w:jc w:val="both"/>
        <w:rPr>
          <w:rFonts w:cs="Times New Roman"/>
          <w:lang w:val="ru-RU"/>
        </w:rPr>
      </w:pPr>
      <w:r w:rsidRPr="00BE34AE">
        <w:rPr>
          <w:rFonts w:cs="Times New Roman"/>
          <w:lang w:val="ru-RU"/>
        </w:rPr>
        <w:t>- производительность ресурса,</w:t>
      </w:r>
    </w:p>
    <w:p w:rsidR="009D6B2A" w:rsidRPr="00BE34AE" w:rsidRDefault="009D6B2A" w:rsidP="009D6B2A">
      <w:pPr>
        <w:spacing w:line="360" w:lineRule="auto"/>
        <w:jc w:val="both"/>
        <w:rPr>
          <w:rFonts w:cs="Times New Roman"/>
          <w:lang w:val="ru-RU"/>
        </w:rPr>
      </w:pPr>
      <w:r w:rsidRPr="00BE34AE">
        <w:rPr>
          <w:rFonts w:cs="Times New Roman"/>
          <w:lang w:val="ru-RU"/>
        </w:rPr>
        <w:t>- цена на продукцию, производимую с помощью ресурса,</w:t>
      </w:r>
    </w:p>
    <w:p w:rsidR="009D6B2A" w:rsidRPr="00BE34AE" w:rsidRDefault="009D6B2A" w:rsidP="009D6B2A">
      <w:pPr>
        <w:spacing w:line="360" w:lineRule="auto"/>
        <w:jc w:val="both"/>
        <w:rPr>
          <w:rFonts w:cs="Times New Roman"/>
          <w:lang w:val="ru-RU"/>
        </w:rPr>
      </w:pPr>
      <w:r w:rsidRPr="00BE34AE">
        <w:rPr>
          <w:rFonts w:cs="Times New Roman"/>
          <w:lang w:val="ru-RU"/>
        </w:rPr>
        <w:t>- цена на другие ресурсы, их взаимозаменяемость,</w:t>
      </w:r>
    </w:p>
    <w:p w:rsidR="009D6B2A" w:rsidRPr="00BE34AE" w:rsidRDefault="009D6B2A" w:rsidP="009D6B2A">
      <w:pPr>
        <w:spacing w:line="360" w:lineRule="auto"/>
        <w:jc w:val="both"/>
        <w:rPr>
          <w:rFonts w:cs="Times New Roman"/>
          <w:lang w:val="ru-RU"/>
        </w:rPr>
      </w:pPr>
      <w:r w:rsidRPr="00BE34AE">
        <w:rPr>
          <w:rFonts w:cs="Times New Roman"/>
          <w:lang w:val="ru-RU"/>
        </w:rPr>
        <w:t>- число предприятий, предъявляющих спрос на ресурс,</w:t>
      </w:r>
    </w:p>
    <w:p w:rsidR="009D6B2A" w:rsidRPr="00BE34AE" w:rsidRDefault="009D6B2A" w:rsidP="009D6B2A">
      <w:pPr>
        <w:spacing w:line="360" w:lineRule="auto"/>
        <w:jc w:val="both"/>
        <w:rPr>
          <w:rFonts w:cs="Times New Roman"/>
          <w:lang w:val="ru-RU"/>
        </w:rPr>
      </w:pPr>
      <w:r w:rsidRPr="00BE34AE">
        <w:rPr>
          <w:rFonts w:cs="Times New Roman"/>
          <w:lang w:val="ru-RU"/>
        </w:rPr>
        <w:t>- ожидания потребителей ресурса,</w:t>
      </w:r>
    </w:p>
    <w:p w:rsidR="009D6B2A" w:rsidRPr="00BE34AE" w:rsidRDefault="009D6B2A" w:rsidP="009D6B2A">
      <w:pPr>
        <w:spacing w:line="360" w:lineRule="auto"/>
        <w:jc w:val="both"/>
        <w:rPr>
          <w:rFonts w:cs="Times New Roman"/>
          <w:lang w:val="ru-RU"/>
        </w:rPr>
      </w:pPr>
      <w:r w:rsidRPr="00BE34AE">
        <w:rPr>
          <w:rFonts w:cs="Times New Roman"/>
          <w:lang w:val="ru-RU"/>
        </w:rPr>
        <w:t>- государственное регулирование рынка ресурса.</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Рассмотрим каждый из факторов подробнее.</w:t>
      </w:r>
    </w:p>
    <w:p w:rsidR="009D6B2A" w:rsidRPr="00BE34AE" w:rsidRDefault="009D6B2A" w:rsidP="009D6B2A">
      <w:pPr>
        <w:spacing w:line="360" w:lineRule="auto"/>
        <w:jc w:val="both"/>
        <w:rPr>
          <w:rFonts w:cs="Times New Roman"/>
          <w:lang w:val="ru-RU"/>
        </w:rPr>
      </w:pPr>
      <w:r w:rsidRPr="00BE34AE">
        <w:rPr>
          <w:rFonts w:cs="Times New Roman"/>
          <w:lang w:val="ru-RU"/>
        </w:rPr>
        <w:tab/>
      </w:r>
      <w:r w:rsidRPr="00BE34AE">
        <w:rPr>
          <w:rFonts w:cs="Times New Roman"/>
          <w:u w:val="single"/>
          <w:lang w:val="ru-RU"/>
        </w:rPr>
        <w:t>Цена ресурса</w:t>
      </w:r>
      <w:r w:rsidRPr="00BE34AE">
        <w:rPr>
          <w:rFonts w:cs="Times New Roman"/>
          <w:lang w:val="ru-RU"/>
        </w:rPr>
        <w:t xml:space="preserve">. Влияние цены блага на величину спроса на благо в экономике называется законом спроса. Действие этого закона распространяется и на рынок ресурсов. Если увеличивается цена фактора производства, то спрос на него снижается. Рассмотрим такой фактор производства как труд. При повышении цены труда (заработной платы) спрос на труд снижается. И, наоборот, если снижается заработная плата, то спрос на труд возрастает. Таким образом, при росте регулируемой </w:t>
      </w:r>
      <w:r w:rsidRPr="00BE34AE">
        <w:rPr>
          <w:rFonts w:cs="Times New Roman"/>
          <w:lang w:val="ru-RU"/>
        </w:rPr>
        <w:lastRenderedPageBreak/>
        <w:t>государством минимальной оплаты труда спрос на труд снижается, а размер безработицы при неизменности остальных условий, растёт.</w:t>
      </w:r>
    </w:p>
    <w:p w:rsidR="009D6B2A" w:rsidRPr="00BE34AE" w:rsidRDefault="009D6B2A" w:rsidP="009D6B2A">
      <w:pPr>
        <w:spacing w:line="360" w:lineRule="auto"/>
        <w:jc w:val="both"/>
        <w:rPr>
          <w:rFonts w:cs="Times New Roman"/>
          <w:lang w:val="ru-RU"/>
        </w:rPr>
      </w:pPr>
      <w:r w:rsidRPr="00BE34AE">
        <w:rPr>
          <w:rFonts w:cs="Times New Roman"/>
          <w:lang w:val="ru-RU"/>
        </w:rPr>
        <w:tab/>
      </w:r>
      <w:r w:rsidRPr="00BE34AE">
        <w:rPr>
          <w:rFonts w:cs="Times New Roman"/>
          <w:u w:val="single"/>
          <w:lang w:val="ru-RU"/>
        </w:rPr>
        <w:t>Производительность ресурса</w:t>
      </w:r>
      <w:r w:rsidRPr="00BE34AE">
        <w:rPr>
          <w:rFonts w:cs="Times New Roman"/>
          <w:lang w:val="ru-RU"/>
        </w:rPr>
        <w:t>. Более качественный и производительный ресурс стоит дороже. Труд высококвалифицированного работника оплачивается выше, чем труд работника с низкой квалификацией. Земельная рента за пользование плодородной землёй выше, чем рента собственнику земли с низкой урожайностью. Производительность ресурса зависит от многих факторов. Например, производительность труда работника зависит от его квалификации, уровня образования, опыта. Важным фактором производительности также выступает техническая оснащенность труда и используемая технология производства. Чем совершеннее техника и технология, тем выше производительность труда [</w:t>
      </w:r>
      <w:r w:rsidRPr="00BE34AE">
        <w:rPr>
          <w:rFonts w:cs="Times New Roman"/>
        </w:rPr>
        <w:fldChar w:fldCharType="begin"/>
      </w:r>
      <w:r w:rsidRPr="00BE34AE">
        <w:rPr>
          <w:rFonts w:cs="Times New Roman"/>
          <w:lang w:val="ru-RU"/>
        </w:rPr>
        <w:instrText xml:space="preserve"> </w:instrText>
      </w:r>
      <w:r w:rsidRPr="00BE34AE">
        <w:rPr>
          <w:rFonts w:cs="Times New Roman"/>
        </w:rPr>
        <w:instrText>REF</w:instrText>
      </w:r>
      <w:r w:rsidRPr="00BE34AE">
        <w:rPr>
          <w:rFonts w:cs="Times New Roman"/>
          <w:lang w:val="ru-RU"/>
        </w:rPr>
        <w:instrText xml:space="preserve"> _</w:instrText>
      </w:r>
      <w:r w:rsidRPr="00BE34AE">
        <w:rPr>
          <w:rFonts w:cs="Times New Roman"/>
        </w:rPr>
        <w:instrText>Ref</w:instrText>
      </w:r>
      <w:r w:rsidRPr="00BE34AE">
        <w:rPr>
          <w:rFonts w:cs="Times New Roman"/>
          <w:lang w:val="ru-RU"/>
        </w:rPr>
        <w:instrText>437600356 \</w:instrText>
      </w:r>
      <w:r w:rsidRPr="00BE34AE">
        <w:rPr>
          <w:rFonts w:cs="Times New Roman"/>
        </w:rPr>
        <w:instrText>r</w:instrText>
      </w:r>
      <w:r w:rsidRPr="00BE34AE">
        <w:rPr>
          <w:rFonts w:cs="Times New Roman"/>
          <w:lang w:val="ru-RU"/>
        </w:rPr>
        <w:instrText xml:space="preserve"> \</w:instrText>
      </w:r>
      <w:r w:rsidRPr="00BE34AE">
        <w:rPr>
          <w:rFonts w:cs="Times New Roman"/>
        </w:rPr>
        <w:instrText>h</w:instrText>
      </w:r>
      <w:r w:rsidRPr="00BE34AE">
        <w:rPr>
          <w:rFonts w:cs="Times New Roman"/>
          <w:lang w:val="ru-RU"/>
        </w:rPr>
        <w:instrText xml:space="preserve">  \* </w:instrText>
      </w:r>
      <w:r>
        <w:rPr>
          <w:rFonts w:cs="Times New Roman"/>
        </w:rPr>
        <w:instrText>MERGEFORMAT</w:instrText>
      </w:r>
      <w:r w:rsidRPr="00BE34AE">
        <w:rPr>
          <w:rFonts w:cs="Times New Roman"/>
          <w:lang w:val="ru-RU"/>
        </w:rPr>
        <w:instrText xml:space="preserve"> </w:instrText>
      </w:r>
      <w:r w:rsidRPr="00BE34AE">
        <w:rPr>
          <w:rFonts w:cs="Times New Roman"/>
        </w:rPr>
      </w:r>
      <w:r w:rsidRPr="00BE34AE">
        <w:rPr>
          <w:rFonts w:cs="Times New Roman"/>
        </w:rPr>
        <w:fldChar w:fldCharType="separate"/>
      </w:r>
      <w:r w:rsidRPr="00BE34AE">
        <w:rPr>
          <w:rFonts w:cs="Times New Roman"/>
          <w:lang w:val="ru-RU"/>
        </w:rPr>
        <w:t>3</w:t>
      </w:r>
      <w:r w:rsidRPr="00BE34AE">
        <w:rPr>
          <w:rFonts w:cs="Times New Roman"/>
        </w:rPr>
        <w:fldChar w:fldCharType="end"/>
      </w:r>
      <w:r w:rsidRPr="00BE34AE">
        <w:rPr>
          <w:rFonts w:cs="Times New Roman"/>
          <w:lang w:val="ru-RU"/>
        </w:rPr>
        <w:t xml:space="preserve">, </w:t>
      </w:r>
      <w:r w:rsidRPr="00BE34AE">
        <w:rPr>
          <w:rFonts w:cs="Times New Roman"/>
        </w:rPr>
        <w:t>c</w:t>
      </w:r>
      <w:r w:rsidRPr="00BE34AE">
        <w:rPr>
          <w:rFonts w:cs="Times New Roman"/>
          <w:lang w:val="ru-RU"/>
        </w:rPr>
        <w:t xml:space="preserve">. 152]. </w:t>
      </w:r>
    </w:p>
    <w:p w:rsidR="009D6B2A" w:rsidRPr="00BE34AE" w:rsidRDefault="009D6B2A" w:rsidP="009D6B2A">
      <w:pPr>
        <w:spacing w:line="360" w:lineRule="auto"/>
        <w:jc w:val="both"/>
        <w:rPr>
          <w:rFonts w:cs="Times New Roman"/>
          <w:lang w:val="ru-RU"/>
        </w:rPr>
      </w:pPr>
      <w:r w:rsidRPr="00BE34AE">
        <w:rPr>
          <w:rFonts w:cs="Times New Roman"/>
          <w:lang w:val="ru-RU"/>
        </w:rPr>
        <w:tab/>
        <w:t>Рынки ресурсов - важный структурный элемент рыночной экономики. Наиболее эффективное функционирование рынка ресурсов влияет на оптимальное их использование, а значит, и на устойчивость и равновесие всей  экономики, на результативность работы фирм, предприятий.</w:t>
      </w:r>
    </w:p>
    <w:p w:rsidR="009D6B2A" w:rsidRPr="00BE34AE" w:rsidRDefault="009D6B2A" w:rsidP="009D6B2A">
      <w:pPr>
        <w:rPr>
          <w:rFonts w:cs="Times New Roman"/>
          <w:lang w:val="ru-RU"/>
        </w:rPr>
      </w:pPr>
      <w:r w:rsidRPr="00BE34AE">
        <w:rPr>
          <w:rFonts w:cs="Times New Roman"/>
          <w:lang w:val="ru-RU"/>
        </w:rPr>
        <w:br w:type="page"/>
      </w:r>
    </w:p>
    <w:p w:rsidR="009D6B2A" w:rsidRPr="00BD5884" w:rsidRDefault="009D6B2A" w:rsidP="009D6B2A">
      <w:pPr>
        <w:pStyle w:val="Heading1"/>
        <w:spacing w:before="0"/>
        <w:jc w:val="center"/>
        <w:rPr>
          <w:color w:val="auto"/>
        </w:rPr>
      </w:pPr>
      <w:r>
        <w:rPr>
          <w:color w:val="auto"/>
        </w:rPr>
        <w:lastRenderedPageBreak/>
        <w:t xml:space="preserve">Глава 2. </w:t>
      </w:r>
      <w:r w:rsidRPr="00BD5884">
        <w:rPr>
          <w:color w:val="auto"/>
        </w:rPr>
        <w:t>Виды рынков ресурсов</w:t>
      </w:r>
    </w:p>
    <w:p w:rsidR="009D6B2A" w:rsidRPr="004443D6" w:rsidRDefault="009D6B2A" w:rsidP="009D6B2A">
      <w:pPr>
        <w:spacing w:line="360" w:lineRule="auto"/>
        <w:jc w:val="both"/>
        <w:rPr>
          <w:rFonts w:cs="Times New Roman"/>
          <w:sz w:val="28"/>
          <w:szCs w:val="28"/>
          <w:lang w:val="ru-RU"/>
        </w:rPr>
      </w:pP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Каждый из видов рынков ресурсов (труда, капитала, земли) характеризуется специфическими особенностями. Наиболее важным из всех рынков ресурсов представляется автору рынок труда, имеющий дело с человеческим капиталом. </w:t>
      </w:r>
    </w:p>
    <w:p w:rsidR="009D6B2A" w:rsidRPr="00F75229" w:rsidRDefault="009D6B2A" w:rsidP="009D6B2A">
      <w:pPr>
        <w:pStyle w:val="Heading2"/>
        <w:spacing w:before="0"/>
        <w:rPr>
          <w:rFonts w:cs="Times New Roman"/>
          <w:color w:val="000000" w:themeColor="text1"/>
          <w:sz w:val="24"/>
          <w:szCs w:val="24"/>
        </w:rPr>
      </w:pPr>
      <w:r w:rsidRPr="00F75229">
        <w:rPr>
          <w:rFonts w:cs="Times New Roman"/>
          <w:color w:val="000000" w:themeColor="text1"/>
          <w:sz w:val="24"/>
          <w:szCs w:val="24"/>
        </w:rPr>
        <w:t>2.1. Рынок труда</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Рынок труда - самый сложный из всех рынков ресурсов. Это связано прежде всего с самим объектом рынка. Нет единого рынка труда, он классифицируется в соответствии с профессиями, отраслями, географическим расположением. В этих условиях переход работника с одного рынка на другой связан с большими издержками. Рабочая сила мобильна, работник может переквалифицироваться, переходить от менее к более производительному виду деятельности, перемещаться по территории. Еще одной особенностью рынка труда является то, что труд неизбежно включает социальный, психологический, политический аспекты. Это проявляется в том, что у работников, в отличие от машин, есть права, которые они, так или иначе, отстаивают. А значит, труд – это особый ресурс, занимающий исключительное положение.</w:t>
      </w:r>
    </w:p>
    <w:p w:rsidR="009D6B2A" w:rsidRPr="00BE34AE" w:rsidRDefault="009D6B2A" w:rsidP="009D6B2A">
      <w:pPr>
        <w:spacing w:line="360" w:lineRule="auto"/>
        <w:ind w:firstLine="708"/>
        <w:jc w:val="both"/>
        <w:rPr>
          <w:rFonts w:cs="Times New Roman"/>
        </w:rPr>
      </w:pPr>
      <w:r w:rsidRPr="00BE34AE">
        <w:rPr>
          <w:rFonts w:cs="Times New Roman"/>
          <w:lang w:val="ru-RU"/>
        </w:rPr>
        <w:t xml:space="preserve">Это положение определяет специфичность факторов, влияющих на предложение рабочей силы на рынке труда. </w:t>
      </w:r>
      <w:proofErr w:type="spellStart"/>
      <w:r w:rsidRPr="00BE34AE">
        <w:rPr>
          <w:rFonts w:cs="Times New Roman"/>
        </w:rPr>
        <w:t>Среди</w:t>
      </w:r>
      <w:proofErr w:type="spellEnd"/>
      <w:r w:rsidRPr="00BE34AE">
        <w:rPr>
          <w:rFonts w:cs="Times New Roman"/>
        </w:rPr>
        <w:t xml:space="preserve"> </w:t>
      </w:r>
      <w:proofErr w:type="spellStart"/>
      <w:r w:rsidRPr="00BE34AE">
        <w:rPr>
          <w:rFonts w:cs="Times New Roman"/>
        </w:rPr>
        <w:t>таковых</w:t>
      </w:r>
      <w:proofErr w:type="spellEnd"/>
      <w:r w:rsidRPr="00BE34AE">
        <w:rPr>
          <w:rFonts w:cs="Times New Roman"/>
        </w:rPr>
        <w:t xml:space="preserve"> </w:t>
      </w:r>
      <w:proofErr w:type="spellStart"/>
      <w:r w:rsidRPr="00BE34AE">
        <w:rPr>
          <w:rFonts w:cs="Times New Roman"/>
        </w:rPr>
        <w:t>различают</w:t>
      </w:r>
      <w:proofErr w:type="spellEnd"/>
      <w:r w:rsidRPr="00BE34AE">
        <w:rPr>
          <w:rFonts w:cs="Times New Roman"/>
        </w:rPr>
        <w:t>:</w:t>
      </w:r>
    </w:p>
    <w:p w:rsidR="009D6B2A" w:rsidRPr="00BE34AE" w:rsidRDefault="009D6B2A" w:rsidP="009D6B2A">
      <w:pPr>
        <w:pStyle w:val="ListParagraph"/>
        <w:numPr>
          <w:ilvl w:val="0"/>
          <w:numId w:val="11"/>
        </w:numPr>
        <w:spacing w:after="200" w:line="360" w:lineRule="auto"/>
        <w:jc w:val="both"/>
        <w:rPr>
          <w:rFonts w:ascii="Times New Roman" w:hAnsi="Times New Roman" w:cs="Times New Roman"/>
          <w:sz w:val="24"/>
          <w:szCs w:val="24"/>
          <w:lang w:val="ru-RU"/>
        </w:rPr>
      </w:pPr>
      <w:r w:rsidRPr="00BE34AE">
        <w:rPr>
          <w:rFonts w:ascii="Times New Roman" w:hAnsi="Times New Roman" w:cs="Times New Roman"/>
          <w:sz w:val="24"/>
          <w:szCs w:val="24"/>
          <w:lang w:val="ru-RU"/>
        </w:rPr>
        <w:t xml:space="preserve">демографические факторы (темп прироста населения и его трудоспособной части, половозрастная структура), </w:t>
      </w:r>
    </w:p>
    <w:p w:rsidR="009D6B2A" w:rsidRPr="00BE34AE" w:rsidRDefault="009D6B2A" w:rsidP="009D6B2A">
      <w:pPr>
        <w:pStyle w:val="ListParagraph"/>
        <w:numPr>
          <w:ilvl w:val="0"/>
          <w:numId w:val="11"/>
        </w:numPr>
        <w:spacing w:after="200" w:line="360" w:lineRule="auto"/>
        <w:jc w:val="both"/>
        <w:rPr>
          <w:rFonts w:ascii="Times New Roman" w:hAnsi="Times New Roman" w:cs="Times New Roman"/>
          <w:sz w:val="24"/>
          <w:szCs w:val="24"/>
          <w:lang w:val="ru-RU"/>
        </w:rPr>
      </w:pPr>
      <w:r w:rsidRPr="00BE34AE">
        <w:rPr>
          <w:rFonts w:ascii="Times New Roman" w:hAnsi="Times New Roman" w:cs="Times New Roman"/>
          <w:sz w:val="24"/>
          <w:szCs w:val="24"/>
          <w:lang w:val="ru-RU"/>
        </w:rPr>
        <w:t>экономические (продолжительность рабочего времени, состояние пенсионного обеспечения, уровень безработицы),</w:t>
      </w:r>
    </w:p>
    <w:p w:rsidR="009D6B2A" w:rsidRPr="00BE34AE" w:rsidRDefault="009D6B2A" w:rsidP="009D6B2A">
      <w:pPr>
        <w:pStyle w:val="ListParagraph"/>
        <w:numPr>
          <w:ilvl w:val="0"/>
          <w:numId w:val="11"/>
        </w:numPr>
        <w:spacing w:after="200" w:line="360" w:lineRule="auto"/>
        <w:jc w:val="both"/>
        <w:rPr>
          <w:rFonts w:ascii="Times New Roman" w:hAnsi="Times New Roman" w:cs="Times New Roman"/>
          <w:sz w:val="24"/>
          <w:szCs w:val="24"/>
        </w:rPr>
      </w:pPr>
      <w:proofErr w:type="spellStart"/>
      <w:r w:rsidRPr="00BE34AE">
        <w:rPr>
          <w:rFonts w:ascii="Times New Roman" w:hAnsi="Times New Roman" w:cs="Times New Roman"/>
          <w:sz w:val="24"/>
          <w:szCs w:val="24"/>
        </w:rPr>
        <w:t>психологические</w:t>
      </w:r>
      <w:proofErr w:type="spellEnd"/>
      <w:r w:rsidRPr="00BE34AE">
        <w:rPr>
          <w:rFonts w:ascii="Times New Roman" w:hAnsi="Times New Roman" w:cs="Times New Roman"/>
          <w:sz w:val="24"/>
          <w:szCs w:val="24"/>
        </w:rPr>
        <w:t xml:space="preserve"> (</w:t>
      </w:r>
      <w:proofErr w:type="spellStart"/>
      <w:r w:rsidRPr="00BE34AE">
        <w:rPr>
          <w:rFonts w:ascii="Times New Roman" w:hAnsi="Times New Roman" w:cs="Times New Roman"/>
          <w:sz w:val="24"/>
          <w:szCs w:val="24"/>
        </w:rPr>
        <w:t>желание</w:t>
      </w:r>
      <w:proofErr w:type="spellEnd"/>
      <w:r w:rsidRPr="00BE34AE">
        <w:rPr>
          <w:rFonts w:ascii="Times New Roman" w:hAnsi="Times New Roman" w:cs="Times New Roman"/>
          <w:sz w:val="24"/>
          <w:szCs w:val="24"/>
        </w:rPr>
        <w:t xml:space="preserve"> </w:t>
      </w:r>
      <w:proofErr w:type="spellStart"/>
      <w:r w:rsidRPr="00BE34AE">
        <w:rPr>
          <w:rFonts w:ascii="Times New Roman" w:hAnsi="Times New Roman" w:cs="Times New Roman"/>
          <w:sz w:val="24"/>
          <w:szCs w:val="24"/>
        </w:rPr>
        <w:t>работать</w:t>
      </w:r>
      <w:proofErr w:type="spellEnd"/>
      <w:r w:rsidRPr="00BE34AE">
        <w:rPr>
          <w:rFonts w:ascii="Times New Roman" w:hAnsi="Times New Roman" w:cs="Times New Roman"/>
          <w:sz w:val="24"/>
          <w:szCs w:val="24"/>
        </w:rPr>
        <w:t xml:space="preserve">), </w:t>
      </w:r>
    </w:p>
    <w:p w:rsidR="009D6B2A" w:rsidRPr="00BE34AE" w:rsidRDefault="009D6B2A" w:rsidP="009D6B2A">
      <w:pPr>
        <w:pStyle w:val="ListParagraph"/>
        <w:numPr>
          <w:ilvl w:val="0"/>
          <w:numId w:val="11"/>
        </w:numPr>
        <w:spacing w:after="200" w:line="360" w:lineRule="auto"/>
        <w:jc w:val="both"/>
        <w:rPr>
          <w:rFonts w:ascii="Times New Roman" w:hAnsi="Times New Roman" w:cs="Times New Roman"/>
          <w:sz w:val="24"/>
          <w:szCs w:val="24"/>
        </w:rPr>
      </w:pPr>
      <w:proofErr w:type="spellStart"/>
      <w:r w:rsidRPr="00BE34AE">
        <w:rPr>
          <w:rFonts w:ascii="Times New Roman" w:hAnsi="Times New Roman" w:cs="Times New Roman"/>
          <w:sz w:val="24"/>
          <w:szCs w:val="24"/>
        </w:rPr>
        <w:t>социальные</w:t>
      </w:r>
      <w:proofErr w:type="spellEnd"/>
      <w:r w:rsidRPr="00BE34AE">
        <w:rPr>
          <w:rFonts w:ascii="Times New Roman" w:hAnsi="Times New Roman" w:cs="Times New Roman"/>
          <w:sz w:val="24"/>
          <w:szCs w:val="24"/>
        </w:rPr>
        <w:t xml:space="preserve"> (</w:t>
      </w:r>
      <w:proofErr w:type="spellStart"/>
      <w:r w:rsidRPr="00BE34AE">
        <w:rPr>
          <w:rFonts w:ascii="Times New Roman" w:hAnsi="Times New Roman" w:cs="Times New Roman"/>
          <w:sz w:val="24"/>
          <w:szCs w:val="24"/>
        </w:rPr>
        <w:t>престижные</w:t>
      </w:r>
      <w:proofErr w:type="spellEnd"/>
      <w:r w:rsidRPr="00BE34AE">
        <w:rPr>
          <w:rFonts w:ascii="Times New Roman" w:hAnsi="Times New Roman" w:cs="Times New Roman"/>
          <w:sz w:val="24"/>
          <w:szCs w:val="24"/>
        </w:rPr>
        <w:t xml:space="preserve"> </w:t>
      </w:r>
      <w:proofErr w:type="spellStart"/>
      <w:r w:rsidRPr="00BE34AE">
        <w:rPr>
          <w:rFonts w:ascii="Times New Roman" w:hAnsi="Times New Roman" w:cs="Times New Roman"/>
          <w:sz w:val="24"/>
          <w:szCs w:val="24"/>
        </w:rPr>
        <w:t>моменты</w:t>
      </w:r>
      <w:proofErr w:type="spellEnd"/>
      <w:r w:rsidRPr="00BE34AE">
        <w:rPr>
          <w:rFonts w:ascii="Times New Roman" w:hAnsi="Times New Roman" w:cs="Times New Roman"/>
          <w:sz w:val="24"/>
          <w:szCs w:val="24"/>
        </w:rPr>
        <w:t xml:space="preserve">) </w:t>
      </w:r>
      <w:proofErr w:type="spellStart"/>
      <w:r w:rsidRPr="00BE34AE">
        <w:rPr>
          <w:rFonts w:ascii="Times New Roman" w:hAnsi="Times New Roman" w:cs="Times New Roman"/>
          <w:sz w:val="24"/>
          <w:szCs w:val="24"/>
        </w:rPr>
        <w:t>факторы</w:t>
      </w:r>
      <w:proofErr w:type="spellEnd"/>
      <w:r w:rsidRPr="00BE34AE">
        <w:rPr>
          <w:rFonts w:ascii="Times New Roman" w:hAnsi="Times New Roman" w:cs="Times New Roman"/>
          <w:sz w:val="24"/>
          <w:szCs w:val="24"/>
        </w:rPr>
        <w:t xml:space="preserve"> и </w:t>
      </w:r>
    </w:p>
    <w:p w:rsidR="009D6B2A" w:rsidRPr="00BE34AE" w:rsidRDefault="009D6B2A" w:rsidP="009D6B2A">
      <w:pPr>
        <w:pStyle w:val="ListParagraph"/>
        <w:numPr>
          <w:ilvl w:val="0"/>
          <w:numId w:val="11"/>
        </w:numPr>
        <w:spacing w:after="200" w:line="360" w:lineRule="auto"/>
        <w:jc w:val="both"/>
        <w:rPr>
          <w:rFonts w:ascii="Times New Roman" w:hAnsi="Times New Roman" w:cs="Times New Roman"/>
          <w:sz w:val="24"/>
          <w:szCs w:val="24"/>
          <w:lang w:val="ru-RU"/>
        </w:rPr>
      </w:pPr>
      <w:r w:rsidRPr="00BE34AE">
        <w:rPr>
          <w:rFonts w:ascii="Times New Roman" w:hAnsi="Times New Roman" w:cs="Times New Roman"/>
          <w:sz w:val="24"/>
          <w:szCs w:val="24"/>
          <w:lang w:val="ru-RU"/>
        </w:rPr>
        <w:t>факторы, связанные с образованием и подготовкой кадров.</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Особенности трудовых ресурсов влияют на формирование спроса на рабочую силу: оно всегда происходит на уровне отдельной фирмы. Однако мобильность трудовых ресурсов – возможность перейти на работу в другую отрасль или регион, на другое предприятие, сменить профессию, повысить квалификацию – способствует тому, что предложение труда в отличие от спроса складывается на уровне отрасли, всей промышленности или общества в целом. </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Еще одной особенностью рынка труда, усложняющей его функционирование, является безработица. При найме рабочей силы трудовой контракт не отражает </w:t>
      </w:r>
      <w:r w:rsidRPr="00BE34AE">
        <w:rPr>
          <w:rFonts w:cs="Times New Roman"/>
          <w:lang w:val="ru-RU"/>
        </w:rPr>
        <w:lastRenderedPageBreak/>
        <w:t>“качество” работника. Установленный уровень зарплаты может оказаться завышенным по сравнению с  соответствующими фактически выявившимся возможностям работника. Снижение же заработной платы для выявления реальных усилий работника является нарушением контракта. В подобной ситуации оплата труда становится негибкой, вызывает избыточное предложение рабочей силы. В то же время высвободившиеся  рабочие не нанимаются сразу же на новые места с более низкой зарплатой, а стараются найти вакансию с прежним уровнем оплаты труда; это препятствует равновесию на рынке рабочей силы.</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Структура рынка труда отличается сложностью. В зависимости от характера формирования спроса и предложения труда, а также цены труда, способности покупателей и продавцов труда воздействовать на соотношение спроса и предложения и уровни заработной платы выделяют несколько структур рынка труда: </w:t>
      </w:r>
    </w:p>
    <w:p w:rsidR="009D6B2A" w:rsidRPr="00BE34AE" w:rsidRDefault="009D6B2A" w:rsidP="009D6B2A">
      <w:pPr>
        <w:pStyle w:val="ListParagraph"/>
        <w:numPr>
          <w:ilvl w:val="0"/>
          <w:numId w:val="9"/>
        </w:numPr>
        <w:spacing w:after="200" w:line="360" w:lineRule="auto"/>
        <w:jc w:val="both"/>
        <w:rPr>
          <w:rFonts w:ascii="Times New Roman" w:hAnsi="Times New Roman" w:cs="Times New Roman"/>
          <w:sz w:val="24"/>
          <w:szCs w:val="24"/>
          <w:lang w:val="ru-RU"/>
        </w:rPr>
      </w:pPr>
      <w:r w:rsidRPr="00BE34AE">
        <w:rPr>
          <w:rFonts w:ascii="Times New Roman" w:hAnsi="Times New Roman" w:cs="Times New Roman"/>
          <w:sz w:val="24"/>
          <w:szCs w:val="24"/>
          <w:lang w:val="ru-RU"/>
        </w:rPr>
        <w:t xml:space="preserve">конкурентная (ни продавцы, ни покупатели не способны влиять на условия купли-продажи труда), </w:t>
      </w:r>
    </w:p>
    <w:p w:rsidR="009D6B2A" w:rsidRPr="00BE34AE" w:rsidRDefault="009D6B2A" w:rsidP="009D6B2A">
      <w:pPr>
        <w:pStyle w:val="ListParagraph"/>
        <w:numPr>
          <w:ilvl w:val="0"/>
          <w:numId w:val="9"/>
        </w:numPr>
        <w:spacing w:after="200" w:line="360" w:lineRule="auto"/>
        <w:jc w:val="both"/>
        <w:rPr>
          <w:rFonts w:ascii="Times New Roman" w:hAnsi="Times New Roman" w:cs="Times New Roman"/>
          <w:sz w:val="24"/>
          <w:szCs w:val="24"/>
          <w:lang w:val="ru-RU"/>
        </w:rPr>
      </w:pPr>
      <w:r w:rsidRPr="00BE34AE">
        <w:rPr>
          <w:rFonts w:ascii="Times New Roman" w:hAnsi="Times New Roman" w:cs="Times New Roman"/>
          <w:sz w:val="24"/>
          <w:szCs w:val="24"/>
          <w:lang w:val="ru-RU"/>
        </w:rPr>
        <w:t xml:space="preserve">монопсоническая (покупатель определяет масштабы спроса и уровень цены), </w:t>
      </w:r>
    </w:p>
    <w:p w:rsidR="009D6B2A" w:rsidRPr="00BE34AE" w:rsidRDefault="009D6B2A" w:rsidP="009D6B2A">
      <w:pPr>
        <w:pStyle w:val="ListParagraph"/>
        <w:numPr>
          <w:ilvl w:val="0"/>
          <w:numId w:val="9"/>
        </w:numPr>
        <w:spacing w:after="200" w:line="360" w:lineRule="auto"/>
        <w:jc w:val="both"/>
        <w:rPr>
          <w:rFonts w:ascii="Times New Roman" w:hAnsi="Times New Roman" w:cs="Times New Roman"/>
          <w:sz w:val="24"/>
          <w:szCs w:val="24"/>
        </w:rPr>
      </w:pPr>
      <w:proofErr w:type="spellStart"/>
      <w:r w:rsidRPr="00BE34AE">
        <w:rPr>
          <w:rFonts w:ascii="Times New Roman" w:hAnsi="Times New Roman" w:cs="Times New Roman"/>
          <w:sz w:val="24"/>
          <w:szCs w:val="24"/>
        </w:rPr>
        <w:t>профсоюзная</w:t>
      </w:r>
      <w:proofErr w:type="spellEnd"/>
      <w:r w:rsidRPr="00BE34AE">
        <w:rPr>
          <w:rFonts w:ascii="Times New Roman" w:hAnsi="Times New Roman" w:cs="Times New Roman"/>
          <w:sz w:val="24"/>
          <w:szCs w:val="24"/>
        </w:rPr>
        <w:t>.</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 Конкурентный рынок труда характеризуется следующими признаками:</w:t>
      </w:r>
    </w:p>
    <w:p w:rsidR="009D6B2A" w:rsidRPr="00BE34AE" w:rsidRDefault="009D6B2A" w:rsidP="009D6B2A">
      <w:pPr>
        <w:spacing w:line="360" w:lineRule="auto"/>
        <w:jc w:val="both"/>
        <w:rPr>
          <w:rFonts w:cs="Times New Roman"/>
          <w:lang w:val="ru-RU"/>
        </w:rPr>
      </w:pPr>
      <w:r w:rsidRPr="00BE34AE">
        <w:rPr>
          <w:rFonts w:cs="Times New Roman"/>
          <w:lang w:val="ru-RU"/>
        </w:rPr>
        <w:t>а) большое количество фирм, нанимающих рабочую силу;</w:t>
      </w:r>
    </w:p>
    <w:p w:rsidR="009D6B2A" w:rsidRPr="00BE34AE" w:rsidRDefault="009D6B2A" w:rsidP="009D6B2A">
      <w:pPr>
        <w:spacing w:line="360" w:lineRule="auto"/>
        <w:jc w:val="both"/>
        <w:rPr>
          <w:rFonts w:cs="Times New Roman"/>
          <w:lang w:val="ru-RU"/>
        </w:rPr>
      </w:pPr>
      <w:r w:rsidRPr="00BE34AE">
        <w:rPr>
          <w:rFonts w:cs="Times New Roman"/>
          <w:lang w:val="ru-RU"/>
        </w:rPr>
        <w:t>б) множество работников, обладающих одинаковой квалификацией;</w:t>
      </w:r>
    </w:p>
    <w:p w:rsidR="009D6B2A" w:rsidRPr="00BE34AE" w:rsidRDefault="009D6B2A" w:rsidP="009D6B2A">
      <w:pPr>
        <w:spacing w:line="360" w:lineRule="auto"/>
        <w:jc w:val="both"/>
        <w:rPr>
          <w:rFonts w:cs="Times New Roman"/>
          <w:lang w:val="ru-RU"/>
        </w:rPr>
      </w:pPr>
      <w:r w:rsidRPr="00BE34AE">
        <w:rPr>
          <w:rFonts w:cs="Times New Roman"/>
          <w:lang w:val="ru-RU"/>
        </w:rPr>
        <w:t>в) невозможность для фирм и рабочих контролировать уровень зарплаты.</w:t>
      </w:r>
    </w:p>
    <w:p w:rsidR="009D6B2A" w:rsidRPr="00FD54B3" w:rsidRDefault="009D6B2A" w:rsidP="009D6B2A">
      <w:pPr>
        <w:spacing w:line="360" w:lineRule="auto"/>
        <w:jc w:val="both"/>
        <w:rPr>
          <w:rFonts w:cs="Times New Roman"/>
          <w:sz w:val="28"/>
          <w:szCs w:val="28"/>
        </w:rPr>
      </w:pPr>
      <w:r w:rsidRPr="00CB64CC">
        <w:rPr>
          <w:rFonts w:cs="Times New Roman"/>
          <w:noProof/>
          <w:sz w:val="28"/>
          <w:szCs w:val="28"/>
          <w:lang w:val="en-GB" w:eastAsia="en-GB"/>
        </w:rPr>
        <w:drawing>
          <wp:inline distT="0" distB="0" distL="0" distR="0" wp14:anchorId="55798C08" wp14:editId="32FDE91F">
            <wp:extent cx="4416724" cy="2147959"/>
            <wp:effectExtent l="0" t="0" r="3175" b="5080"/>
            <wp:docPr id="3" name="Рисунок 1" descr="http://im0-tub-ru.yandex.net/i?id=456803140-6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0-tub-ru.yandex.net/i?id=456803140-64-72&amp;n=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7114" cy="2148149"/>
                    </a:xfrm>
                    <a:prstGeom prst="rect">
                      <a:avLst/>
                    </a:prstGeom>
                    <a:noFill/>
                    <a:ln>
                      <a:noFill/>
                    </a:ln>
                  </pic:spPr>
                </pic:pic>
              </a:graphicData>
            </a:graphic>
          </wp:inline>
        </w:drawing>
      </w:r>
    </w:p>
    <w:p w:rsidR="009D6B2A" w:rsidRPr="004443D6" w:rsidRDefault="009D6B2A" w:rsidP="009D6B2A">
      <w:pPr>
        <w:spacing w:line="360" w:lineRule="auto"/>
        <w:jc w:val="center"/>
        <w:rPr>
          <w:rFonts w:cs="Times New Roman"/>
          <w:b/>
          <w:lang w:val="ru-RU"/>
        </w:rPr>
      </w:pPr>
      <w:r w:rsidRPr="004443D6">
        <w:rPr>
          <w:rFonts w:cs="Times New Roman"/>
          <w:b/>
          <w:lang w:val="ru-RU"/>
        </w:rPr>
        <w:t xml:space="preserve">Рис. 2.1. Определение уровня зарплаты на конкурентном рынке: а - отдельная фирма; б - рынок; </w:t>
      </w:r>
      <w:r w:rsidRPr="00D9115D">
        <w:rPr>
          <w:rFonts w:cs="Times New Roman"/>
          <w:b/>
        </w:rPr>
        <w:t>SS</w:t>
      </w:r>
      <w:r w:rsidRPr="004443D6">
        <w:rPr>
          <w:rFonts w:cs="Times New Roman"/>
          <w:b/>
          <w:lang w:val="ru-RU"/>
        </w:rPr>
        <w:t xml:space="preserve"> - кривая предложения; </w:t>
      </w:r>
      <w:r w:rsidRPr="00D9115D">
        <w:rPr>
          <w:rFonts w:cs="Times New Roman"/>
          <w:b/>
        </w:rPr>
        <w:t>DD</w:t>
      </w:r>
      <w:r w:rsidRPr="004443D6">
        <w:rPr>
          <w:rFonts w:cs="Times New Roman"/>
          <w:b/>
          <w:lang w:val="ru-RU"/>
        </w:rPr>
        <w:t xml:space="preserve"> - кривая спроса</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На рисунке  2.1 графически представлено определение зарплаты одной фирмой, рис. 2.1, б – установление уровня зарплаты на рынке труда. Так как зарплату регулирует рынок, то кривая предложения труда для фирмы расположена </w:t>
      </w:r>
      <w:r w:rsidRPr="00BE34AE">
        <w:rPr>
          <w:rFonts w:cs="Times New Roman"/>
          <w:lang w:val="ru-RU"/>
        </w:rPr>
        <w:lastRenderedPageBreak/>
        <w:t xml:space="preserve">горизонтально. Это значит, что фирма будет нанимать рабочих до тех пор, пока предельный денежный доход не сравняется с предельными издержками труда в точке а. Весь доход, полученный от рабочих, нанятых фирмой, составит площадь </w:t>
      </w:r>
      <w:proofErr w:type="spellStart"/>
      <w:r w:rsidRPr="00BE34AE">
        <w:rPr>
          <w:rFonts w:cs="Times New Roman"/>
        </w:rPr>
        <w:t>QWcaBc</w:t>
      </w:r>
      <w:proofErr w:type="spellEnd"/>
      <w:r w:rsidRPr="00BE34AE">
        <w:rPr>
          <w:rFonts w:cs="Times New Roman"/>
          <w:lang w:val="ru-RU"/>
        </w:rPr>
        <w:t xml:space="preserve">. Треугольник </w:t>
      </w:r>
      <w:proofErr w:type="spellStart"/>
      <w:r w:rsidRPr="00BE34AE">
        <w:rPr>
          <w:rFonts w:cs="Times New Roman"/>
        </w:rPr>
        <w:t>Wcab</w:t>
      </w:r>
      <w:proofErr w:type="spellEnd"/>
      <w:r w:rsidRPr="00BE34AE">
        <w:rPr>
          <w:rFonts w:cs="Times New Roman"/>
          <w:lang w:val="ru-RU"/>
        </w:rPr>
        <w:t xml:space="preserve"> – это добавочный доход, который можно использовать на выплату доходов по другим факторам производства (капитал, земля). Откуда возник этот добавочный доход? Каждый последующий рабочий, нанятый фирмой, производит добавочный продукт меньшего размера, чем предыдущий. Отсюда следует снижение заработной платы всех занятых на фирме рабочих. Рабочие фирмы (рис. 2.1, а) создали доход </w:t>
      </w:r>
      <w:proofErr w:type="spellStart"/>
      <w:r w:rsidRPr="00BE34AE">
        <w:rPr>
          <w:rFonts w:cs="Times New Roman"/>
        </w:rPr>
        <w:t>ObaQc</w:t>
      </w:r>
      <w:proofErr w:type="spellEnd"/>
      <w:r w:rsidRPr="00BE34AE">
        <w:rPr>
          <w:rFonts w:cs="Times New Roman"/>
          <w:lang w:val="ru-RU"/>
        </w:rPr>
        <w:t xml:space="preserve"> , но в виде зарплаты получили только </w:t>
      </w:r>
      <w:proofErr w:type="spellStart"/>
      <w:r w:rsidRPr="00BE34AE">
        <w:rPr>
          <w:rFonts w:cs="Times New Roman"/>
        </w:rPr>
        <w:t>OWcaQc</w:t>
      </w:r>
      <w:proofErr w:type="spellEnd"/>
      <w:r w:rsidRPr="00BE34AE">
        <w:rPr>
          <w:rFonts w:cs="Times New Roman"/>
          <w:lang w:val="ru-RU"/>
        </w:rPr>
        <w:t xml:space="preserve"> .</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На </w:t>
      </w:r>
      <w:r w:rsidRPr="00BE34AE">
        <w:rPr>
          <w:rFonts w:cs="Times New Roman"/>
          <w:u w:val="single"/>
          <w:lang w:val="ru-RU"/>
        </w:rPr>
        <w:t>конкурентном рынке</w:t>
      </w:r>
      <w:r w:rsidRPr="00BE34AE">
        <w:rPr>
          <w:rFonts w:cs="Times New Roman"/>
          <w:lang w:val="ru-RU"/>
        </w:rPr>
        <w:t xml:space="preserve"> (рис. 2.1, б) кривая предложения устремлена вправо и вверх и определена предельными издержками труда. Предельные издержки могут быть альтернативными, или издержками упущенных возможностей. Уровень зарплаты в данном случае зависит от наиболее эффективного использования труда. Таким образом, всегда есть возможность перейти на работу в другую отрасль или регион, на другое предприятие, сменить профессию, повысить квалификацию, заняться домашним хозяйством или предпочесть досуг. </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Если переезд работника в другую фирму (отрасль) или переезд в другой регион же не способствует увеличению зарплаты, то конкуренция вынуждает повышать ее на прежнем месте работы.</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В экономической  теории при неизменности прочих условий для работников одной и той же профессии, квалификации во всех регионах должен устанавливаться один и тот же уровень оплаты труда.</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Концепция альтернативных издержек утверждает, что процесс формирования цены труда охватывает практически все народное хозяйство через конкуренцию всех работников.</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При </w:t>
      </w:r>
      <w:r w:rsidRPr="00BE34AE">
        <w:rPr>
          <w:rFonts w:cs="Times New Roman"/>
          <w:u w:val="single"/>
          <w:lang w:val="ru-RU"/>
        </w:rPr>
        <w:t>модели монопсонии</w:t>
      </w:r>
      <w:r w:rsidRPr="00BE34AE">
        <w:rPr>
          <w:rFonts w:cs="Times New Roman"/>
          <w:lang w:val="ru-RU"/>
        </w:rPr>
        <w:t xml:space="preserve"> один покупатель может воздействовать на величину зарплаты. Здесь важны два условия: 1) фирма должна быть единственным крупным работодателем в данной отрасли, 2) труд в этой фирме должен быть малоподвижным, то есть должен быть затруднен переход по каким-то причинам на альтернативные рабочие места, а также отток работников в другие регионы. Подобная ситуация возникает в маленьких городах, где занятость населения зависит от одной фирмы. При наличии трёх-четырёх фирм в регионе, возникает олигопсония.</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При монопсонии уровень занятости будет меньше и соответственно заработная плата ниже, чем на конкурентном рынке.</w:t>
      </w:r>
    </w:p>
    <w:p w:rsidR="009D6B2A" w:rsidRPr="00FD54B3" w:rsidRDefault="009D6B2A" w:rsidP="009D6B2A">
      <w:pPr>
        <w:spacing w:line="360" w:lineRule="auto"/>
        <w:jc w:val="both"/>
        <w:rPr>
          <w:rFonts w:cs="Times New Roman"/>
          <w:sz w:val="28"/>
          <w:szCs w:val="28"/>
        </w:rPr>
      </w:pPr>
      <w:r w:rsidRPr="00D9115D">
        <w:rPr>
          <w:rFonts w:cs="Times New Roman"/>
          <w:noProof/>
          <w:sz w:val="28"/>
          <w:szCs w:val="28"/>
          <w:lang w:val="en-GB" w:eastAsia="en-GB"/>
        </w:rPr>
        <w:lastRenderedPageBreak/>
        <w:drawing>
          <wp:inline distT="0" distB="0" distL="0" distR="0" wp14:anchorId="51E51869" wp14:editId="5CE65F4A">
            <wp:extent cx="2380890" cy="2220392"/>
            <wp:effectExtent l="0" t="0" r="635" b="8890"/>
            <wp:docPr id="4" name="Рисунок 2" descr="http://im2-tub-ru.yandex.net/i?id=458791962-30-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2-tub-ru.yandex.net/i?id=458791962-30-72&amp;n=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0790" cy="2220299"/>
                    </a:xfrm>
                    <a:prstGeom prst="rect">
                      <a:avLst/>
                    </a:prstGeom>
                    <a:noFill/>
                    <a:ln>
                      <a:noFill/>
                    </a:ln>
                  </pic:spPr>
                </pic:pic>
              </a:graphicData>
            </a:graphic>
          </wp:inline>
        </w:drawing>
      </w:r>
    </w:p>
    <w:p w:rsidR="009D6B2A" w:rsidRPr="004443D6" w:rsidRDefault="009D6B2A" w:rsidP="009D6B2A">
      <w:pPr>
        <w:spacing w:line="360" w:lineRule="auto"/>
        <w:jc w:val="center"/>
        <w:rPr>
          <w:rFonts w:cs="Times New Roman"/>
          <w:b/>
          <w:lang w:val="ru-RU"/>
        </w:rPr>
      </w:pPr>
      <w:r w:rsidRPr="004443D6">
        <w:rPr>
          <w:rFonts w:cs="Times New Roman"/>
          <w:b/>
          <w:lang w:val="ru-RU"/>
        </w:rPr>
        <w:t>Рис. 2. 2. Определение уровня зарплаты на рынке одного покупателя</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На рис. 2.2 кривая спроса и предложения на конкурентном рынке пересекалась бы в точке а. Предельные издержки труда в этой точке равны предельному денежному продукту. Прибыль сверх обычной отсутствует. Единственный покупатель максимизирует прибыль, нанимая меньшее количество  рабочих. Это снижает затраты на заработную плату. Спрос на рабочую силу снижается до точки </w:t>
      </w:r>
      <w:r w:rsidRPr="00BE34AE">
        <w:rPr>
          <w:rFonts w:cs="Times New Roman"/>
        </w:rPr>
        <w:t>b</w:t>
      </w:r>
      <w:r w:rsidRPr="00BE34AE">
        <w:rPr>
          <w:rFonts w:cs="Times New Roman"/>
          <w:lang w:val="ru-RU"/>
        </w:rPr>
        <w:t xml:space="preserve">. Соответственно и зарплата уменьшается с </w:t>
      </w:r>
      <w:r w:rsidRPr="00BE34AE">
        <w:rPr>
          <w:rFonts w:cs="Times New Roman"/>
        </w:rPr>
        <w:t>W</w:t>
      </w:r>
      <w:r w:rsidRPr="00BE34AE">
        <w:rPr>
          <w:rFonts w:cs="Times New Roman"/>
          <w:lang w:val="ru-RU"/>
        </w:rPr>
        <w:t xml:space="preserve">с до </w:t>
      </w:r>
      <w:r w:rsidRPr="00BE34AE">
        <w:rPr>
          <w:rFonts w:cs="Times New Roman"/>
        </w:rPr>
        <w:t>Wm</w:t>
      </w:r>
      <w:r w:rsidRPr="00BE34AE">
        <w:rPr>
          <w:rFonts w:cs="Times New Roman"/>
          <w:lang w:val="ru-RU"/>
        </w:rPr>
        <w:t>. Покупатель получит добавочную прибыль.</w:t>
      </w:r>
    </w:p>
    <w:p w:rsidR="009D6B2A" w:rsidRPr="00BE34AE" w:rsidRDefault="009D6B2A" w:rsidP="009D6B2A">
      <w:pPr>
        <w:spacing w:line="360" w:lineRule="auto"/>
        <w:ind w:firstLine="708"/>
        <w:jc w:val="both"/>
        <w:rPr>
          <w:rFonts w:cs="Times New Roman"/>
          <w:lang w:val="ru-RU"/>
        </w:rPr>
      </w:pPr>
      <w:r w:rsidRPr="00BE34AE">
        <w:rPr>
          <w:rFonts w:cs="Times New Roman"/>
          <w:u w:val="single"/>
          <w:lang w:val="ru-RU"/>
        </w:rPr>
        <w:t>Профсоюзная модель</w:t>
      </w:r>
      <w:r w:rsidRPr="00BE34AE">
        <w:rPr>
          <w:rFonts w:cs="Times New Roman"/>
          <w:lang w:val="ru-RU"/>
        </w:rPr>
        <w:t>. На многих рынках рабочие продают свою рабочую силу коллективно через профсоюз. Профсоюзы в своей деятельности используют следующие способы повышения зарплаты:</w:t>
      </w:r>
    </w:p>
    <w:p w:rsidR="009D6B2A" w:rsidRPr="00BE34AE" w:rsidRDefault="009D6B2A" w:rsidP="009D6B2A">
      <w:pPr>
        <w:spacing w:line="360" w:lineRule="auto"/>
        <w:jc w:val="both"/>
        <w:rPr>
          <w:rFonts w:cs="Times New Roman"/>
          <w:lang w:val="ru-RU"/>
        </w:rPr>
      </w:pPr>
      <w:r w:rsidRPr="00BE34AE">
        <w:rPr>
          <w:rFonts w:cs="Times New Roman"/>
          <w:lang w:val="ru-RU"/>
        </w:rPr>
        <w:t>1. Введение ограничений на предложение труда. В недавнем прошлом применялись такие ограничительные методы, как иммиграционные барьеры, принятие законодательства об ограничении рабочей недели, длительный период ученичества, введение запретов на принятие новых членов в профсоюз и на занятие рабочих мест не членами профсоюза. А также ограничивалась тяжесть труда. Например, лимитировалось количество  обслуживаемых станков, ширина малярной кисти; использовались и другие методы замедления работы.</w:t>
      </w:r>
    </w:p>
    <w:p w:rsidR="009D6B2A" w:rsidRPr="00BE34AE" w:rsidRDefault="009D6B2A" w:rsidP="009D6B2A">
      <w:pPr>
        <w:spacing w:line="360" w:lineRule="auto"/>
        <w:jc w:val="both"/>
        <w:rPr>
          <w:rFonts w:cs="Times New Roman"/>
          <w:lang w:val="ru-RU"/>
        </w:rPr>
      </w:pPr>
      <w:r w:rsidRPr="00BE34AE">
        <w:rPr>
          <w:rFonts w:cs="Times New Roman"/>
          <w:lang w:val="ru-RU"/>
        </w:rPr>
        <w:t>2. Увеличение уровня стандартной заработной платы. Прямые ограничения на предложение труда не были нужны профсоюзам, за исключением поддержания высокого уровня стандартной заработной платы. Если работодатель выплачивал рабочим стандартную заработную плату, то  профсоюз не регулировал число занятых. Работодатель набирал нужное ему количество рабочих, все остальные соискатели автоматически исключались с рынка труда.</w:t>
      </w:r>
    </w:p>
    <w:p w:rsidR="009D6B2A" w:rsidRPr="00BE34AE" w:rsidRDefault="009D6B2A" w:rsidP="009D6B2A">
      <w:pPr>
        <w:spacing w:line="360" w:lineRule="auto"/>
        <w:jc w:val="both"/>
        <w:rPr>
          <w:rFonts w:cs="Times New Roman"/>
          <w:lang w:val="ru-RU"/>
        </w:rPr>
      </w:pPr>
      <w:r w:rsidRPr="00BE34AE">
        <w:rPr>
          <w:rFonts w:cs="Times New Roman"/>
          <w:lang w:val="ru-RU"/>
        </w:rPr>
        <w:t xml:space="preserve">3. Увеличение спроса на труд. Профсоюзы изучали пути снижения цен на производимые товары путем повышения производительности труда и качества </w:t>
      </w:r>
      <w:r w:rsidRPr="00BE34AE">
        <w:rPr>
          <w:rFonts w:cs="Times New Roman"/>
          <w:lang w:val="ru-RU"/>
        </w:rPr>
        <w:lastRenderedPageBreak/>
        <w:t>управления. Они помогали рекламировать товар, агитировали за принятие тарифов для защиты местного рынка, стремились убедить правительство увеличивать оплату по трудовым контрактам.</w:t>
      </w:r>
    </w:p>
    <w:p w:rsidR="009D6B2A" w:rsidRPr="00BE34AE" w:rsidRDefault="009D6B2A" w:rsidP="009D6B2A">
      <w:pPr>
        <w:spacing w:line="360" w:lineRule="auto"/>
        <w:jc w:val="both"/>
        <w:rPr>
          <w:rFonts w:cs="Times New Roman"/>
          <w:lang w:val="ru-RU"/>
        </w:rPr>
      </w:pPr>
      <w:r w:rsidRPr="00BE34AE">
        <w:rPr>
          <w:rFonts w:cs="Times New Roman"/>
          <w:lang w:val="ru-RU"/>
        </w:rPr>
        <w:t>4. Устранение эксплуатации труда монополистом. Профсоюзы противостояли монополистической власти предпринимателей на рынке труда. Пример: маленький город с одной фирмой. В такой ситуации единственный продавец - организация профсоюза - может увеличить уровень зарплаты без сокращения занятости.</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Выделенные особенности рынка труда позволяют сформулировать вывод о том, что рынок труда является наиболее несовершенным.</w:t>
      </w:r>
    </w:p>
    <w:p w:rsidR="009D6B2A" w:rsidRPr="00BE34AE" w:rsidRDefault="009D6B2A" w:rsidP="009D6B2A">
      <w:pPr>
        <w:pStyle w:val="Heading2"/>
        <w:spacing w:before="0"/>
        <w:rPr>
          <w:rFonts w:cs="Times New Roman"/>
          <w:color w:val="000000" w:themeColor="text1"/>
          <w:sz w:val="24"/>
          <w:szCs w:val="24"/>
        </w:rPr>
      </w:pPr>
      <w:r w:rsidRPr="00BE34AE">
        <w:rPr>
          <w:rFonts w:cs="Times New Roman"/>
          <w:color w:val="000000" w:themeColor="text1"/>
          <w:sz w:val="24"/>
          <w:szCs w:val="24"/>
        </w:rPr>
        <w:t>2.2. Рынок природных ресурсов</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Специфичностью отличается также и рынок природных ресурсов. Так как площадь земельных угодий ограничена природой, то  предложение природных ресурсов (земли) неэластично. В масштабе   конкретного пользователя землей ситуация меняется: предложение земли в определенной степени эластично, так как пользователь может увеличить свою землю за счет конкурентов.</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Частная собственность на землю усиливает ограниченность предложения земельных ресурсов. Одновременно спрос на земельные ресурсы превышает предложения по причинам:</w:t>
      </w:r>
    </w:p>
    <w:p w:rsidR="009D6B2A" w:rsidRPr="00BE34AE" w:rsidRDefault="009D6B2A" w:rsidP="009D6B2A">
      <w:pPr>
        <w:spacing w:line="360" w:lineRule="auto"/>
        <w:jc w:val="both"/>
        <w:rPr>
          <w:rFonts w:cs="Times New Roman"/>
          <w:lang w:val="ru-RU"/>
        </w:rPr>
      </w:pPr>
      <w:r w:rsidRPr="00BE34AE">
        <w:rPr>
          <w:rFonts w:cs="Times New Roman"/>
          <w:lang w:val="ru-RU"/>
        </w:rPr>
        <w:t>а) роста потребности в с/х продукции (за счет нее формируется большая часть национального дохода) и продукции полезных ископаемых;</w:t>
      </w:r>
    </w:p>
    <w:p w:rsidR="009D6B2A" w:rsidRPr="00BE34AE" w:rsidRDefault="009D6B2A" w:rsidP="009D6B2A">
      <w:pPr>
        <w:spacing w:line="360" w:lineRule="auto"/>
        <w:jc w:val="both"/>
        <w:rPr>
          <w:rFonts w:cs="Times New Roman"/>
          <w:lang w:val="ru-RU"/>
        </w:rPr>
      </w:pPr>
      <w:r w:rsidRPr="00BE34AE">
        <w:rPr>
          <w:rFonts w:cs="Times New Roman"/>
          <w:lang w:val="ru-RU"/>
        </w:rPr>
        <w:t>б) роста неземледельческого населения в условиях урбанизации. В результате спрос на земельные ресурсы превышает предложение.</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В таких условиях, когда предложение земли является совершенно неэластичным (по отношению к ее цене), доход от любого производства является чистой экономической рентой. Это значит, что данный конкретно рассматриваемый фактор производства не имеет (в силу ограниченности земли) альтернативной стоимости, поэтому любой доход здесь оказывается экономической рентой.</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С чистой экономической рентой связан термин «цена земли». Цена земли определяется спросом и предложением. Рыночная цена земли – это капитализированная рента, равная суммарной величине всех будущих арендных платежей, которые должен в перспективе принести конкретный земельный участок.</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Чистая экономическая рента не связана со способами использования земли. На практике же земля отличается по таким критериям, как плодородие, местоположение, климатические условия. В результате этой дифференциации земельные участки </w:t>
      </w:r>
      <w:r w:rsidRPr="00BE34AE">
        <w:rPr>
          <w:rFonts w:cs="Times New Roman"/>
          <w:lang w:val="ru-RU"/>
        </w:rPr>
        <w:lastRenderedPageBreak/>
        <w:t>приносят не равные доходы и влияют на величину ренты. Таким образом, образуется дифференциальная рента – доход, полученный за счет использования более производительных ресурсов.</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Эта характеристика относится к понятию земельных ресурсов как воспроизводимых природных ресурсов. Однако существуют и невоспроизводимые природные ресурсы: нефть, железная руда, цветные металлы и т. д. Для них выделяют две возможности их использования: немедленное потребление для расширения текущего потребления, либо их консервирование для производства будущих благ. Важную роль в решении о немедленном использовании невоспроизводимых ресурсов играет повышение оценки сегодняшнего потребления относительно будущего. Консервация невоспроизводимых ресурсов свидетельствует о более выгодном их использовании в будущем. Отсюда следует вывод о том, что для рационального использования невоспроизводимых ресурсов  необходимо проводить корректировку их немедленного потребления, необходимо просчитывать решения на перспективу и искать компромисс между настоящим и будущим. Так при конкурентном рынке если ожидаемые темпы роста цен на невоспроизводимые ресурсы превышают уровень дохода на капитал, то выгоднее переместить ресурсы из текущего потребления в будущее. Следовательно, на рынках постоянно наблюдается перераспределение невоспроизводимых природных ресурсов, а сам рынок природных ресурсов содержит в себе механизм их консервации.</w:t>
      </w:r>
    </w:p>
    <w:p w:rsidR="009D6B2A" w:rsidRPr="00F75229" w:rsidRDefault="009D6B2A" w:rsidP="009D6B2A">
      <w:pPr>
        <w:pStyle w:val="Heading2"/>
        <w:spacing w:before="0"/>
        <w:rPr>
          <w:rFonts w:cs="Times New Roman"/>
          <w:color w:val="000000" w:themeColor="text1"/>
          <w:sz w:val="24"/>
          <w:szCs w:val="24"/>
        </w:rPr>
      </w:pPr>
      <w:r w:rsidRPr="00F75229">
        <w:rPr>
          <w:rFonts w:cs="Times New Roman"/>
          <w:color w:val="000000" w:themeColor="text1"/>
          <w:sz w:val="24"/>
          <w:szCs w:val="24"/>
        </w:rPr>
        <w:t xml:space="preserve">2. 3. Рынок физического капитала. </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 xml:space="preserve">Он также характеризуется определенными особенностями. Физический капитал представляет собой фактор производства длительного пользования (основной капитал), так как он участвует в производстве на протяжении многих лет. Поэтому при характеристике рынка капитала важно учитывать временной фактор. Так для того, чтобы принять решение выгодности капиталовложения, фирма должна сравнить стоимость единицы капитала в настоящий момент с будущей прибылью, обеспеченной этой единицей вложений. А процедура, которая позволяет просчитать сегодняшнее значение любой суммы, которую планируется получить в будущем, называется дисконтированием. Текущая стоимость будущих доходов - дисконтированной стоимостью. Инвестиции рационально совершать в том случае, если дисконтированная стоимость ожидаемых в будущем доходов от капиталовложений больше издержек на капиталовложения. Таким образом,  дисконтированная стоимость полезна для принятия решений о капиталовложениях, а </w:t>
      </w:r>
      <w:r w:rsidRPr="00BE34AE">
        <w:rPr>
          <w:rFonts w:cs="Times New Roman"/>
          <w:lang w:val="ru-RU"/>
        </w:rPr>
        <w:lastRenderedPageBreak/>
        <w:t>значит, и обращении к рынку физического капитала.</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Структура рынка физического капитала имеет высокую неоднородность и крайнее разнообразие качества объектов обмена. Один из существенных сегментов рынка физического капитала – рынок подержанного оборудования. Особенность заключается в том, что на нем определяется норма износа – важнейшая характеристика функционирования физического капитала.</w:t>
      </w:r>
    </w:p>
    <w:p w:rsidR="009D6B2A" w:rsidRPr="00F75229" w:rsidRDefault="009D6B2A" w:rsidP="009D6B2A">
      <w:pPr>
        <w:pStyle w:val="Heading2"/>
        <w:spacing w:before="0"/>
        <w:rPr>
          <w:rFonts w:cs="Times New Roman"/>
          <w:color w:val="000000" w:themeColor="text1"/>
          <w:sz w:val="24"/>
          <w:szCs w:val="24"/>
        </w:rPr>
      </w:pPr>
      <w:r w:rsidRPr="00F75229">
        <w:rPr>
          <w:rFonts w:cs="Times New Roman"/>
          <w:color w:val="000000" w:themeColor="text1"/>
          <w:sz w:val="24"/>
          <w:szCs w:val="24"/>
        </w:rPr>
        <w:t>2.4. Рынок высокоспецифичного оборудования.</w:t>
      </w:r>
    </w:p>
    <w:p w:rsidR="009D6B2A" w:rsidRPr="00BE34AE" w:rsidRDefault="009D6B2A" w:rsidP="009D6B2A">
      <w:pPr>
        <w:spacing w:after="100" w:afterAutospacing="1" w:line="360" w:lineRule="auto"/>
        <w:ind w:firstLine="708"/>
        <w:jc w:val="both"/>
        <w:rPr>
          <w:rFonts w:cs="Times New Roman"/>
          <w:lang w:val="ru-RU"/>
        </w:rPr>
      </w:pPr>
      <w:r w:rsidRPr="00BE34AE">
        <w:rPr>
          <w:rFonts w:cs="Times New Roman"/>
          <w:lang w:val="ru-RU"/>
        </w:rPr>
        <w:t>Еще одним сегментом является рынок высокоспецифичного оборудования, которое изготавливается по индивидуальным заказам. Этот рынок чаще всего представлен двухсторонней монополией, где исход торга зависит от относительной силы сторон (нет равновесной цены и равновесного количества).</w:t>
      </w:r>
    </w:p>
    <w:p w:rsidR="009D6B2A" w:rsidRPr="00BE34AE" w:rsidRDefault="009D6B2A" w:rsidP="009D6B2A">
      <w:pPr>
        <w:spacing w:line="360" w:lineRule="auto"/>
        <w:ind w:firstLine="708"/>
        <w:jc w:val="both"/>
        <w:rPr>
          <w:rFonts w:cs="Times New Roman"/>
          <w:lang w:val="ru-RU"/>
        </w:rPr>
      </w:pPr>
      <w:r w:rsidRPr="00BE34AE">
        <w:rPr>
          <w:rFonts w:cs="Times New Roman"/>
          <w:lang w:val="ru-RU"/>
        </w:rPr>
        <w:t>Спрос на товары производственного назначения и их цена влияют на размер капиталовложений. Но деньги для капиталовложений черпаются на денежном рынке. Хотя денежный капитал не является ресурсом, но на деньги можно приобрести факторы производства и начать или расширять производство. Поэтому можно констатировать высокую связь физического капитала с денежным, а рынок физического капитала – с рынком денежного капитала. Посредством денежного рынка осуществляется тесная взаимосвязь между всеми рынками ресурсов.</w:t>
      </w:r>
    </w:p>
    <w:p w:rsidR="009D6B2A" w:rsidRPr="00F75229" w:rsidRDefault="009D6B2A" w:rsidP="009D6B2A">
      <w:pPr>
        <w:spacing w:line="360" w:lineRule="auto"/>
        <w:rPr>
          <w:rFonts w:cs="Times New Roman"/>
          <w:lang w:val="ru-RU"/>
        </w:rPr>
      </w:pPr>
      <w:r w:rsidRPr="00F75229">
        <w:rPr>
          <w:rStyle w:val="review-h5"/>
          <w:rFonts w:cs="Times New Roman"/>
          <w:b/>
          <w:bCs/>
          <w:shd w:val="clear" w:color="auto" w:fill="FFFFFF"/>
          <w:lang w:val="ru-RU"/>
        </w:rPr>
        <w:t>Для анализа спроса на ресурсы примем несколько упрощающих допущений:</w:t>
      </w:r>
    </w:p>
    <w:p w:rsidR="009D6B2A" w:rsidRPr="00BE34AE" w:rsidRDefault="009D6B2A" w:rsidP="009D6B2A">
      <w:pPr>
        <w:widowControl/>
        <w:numPr>
          <w:ilvl w:val="0"/>
          <w:numId w:val="12"/>
        </w:numPr>
        <w:shd w:val="clear" w:color="auto" w:fill="FFFFFF"/>
        <w:suppressAutoHyphens w:val="0"/>
        <w:autoSpaceDN/>
        <w:spacing w:after="30" w:line="360" w:lineRule="auto"/>
        <w:ind w:left="300"/>
        <w:textAlignment w:val="auto"/>
        <w:rPr>
          <w:rFonts w:cs="Times New Roman"/>
          <w:color w:val="000000"/>
          <w:lang w:val="ru-RU"/>
        </w:rPr>
      </w:pPr>
      <w:r w:rsidRPr="00BE34AE">
        <w:rPr>
          <w:rFonts w:cs="Times New Roman"/>
          <w:color w:val="000000"/>
          <w:lang w:val="ru-RU"/>
        </w:rPr>
        <w:t>фирма функционирует в краткосрочном периоде;</w:t>
      </w:r>
    </w:p>
    <w:p w:rsidR="009D6B2A" w:rsidRPr="00BE34AE" w:rsidRDefault="009D6B2A" w:rsidP="009D6B2A">
      <w:pPr>
        <w:widowControl/>
        <w:numPr>
          <w:ilvl w:val="0"/>
          <w:numId w:val="12"/>
        </w:numPr>
        <w:shd w:val="clear" w:color="auto" w:fill="FFFFFF"/>
        <w:suppressAutoHyphens w:val="0"/>
        <w:autoSpaceDN/>
        <w:spacing w:line="360" w:lineRule="auto"/>
        <w:ind w:left="300"/>
        <w:textAlignment w:val="auto"/>
        <w:rPr>
          <w:rFonts w:cs="Times New Roman"/>
          <w:color w:val="000000"/>
          <w:lang w:val="ru-RU"/>
        </w:rPr>
      </w:pPr>
      <w:r w:rsidRPr="00BE34AE">
        <w:rPr>
          <w:rFonts w:cs="Times New Roman"/>
          <w:color w:val="000000"/>
          <w:lang w:val="ru-RU"/>
        </w:rPr>
        <w:t>использует только два ресурса:</w:t>
      </w:r>
      <w:r w:rsidRPr="00BE34AE">
        <w:rPr>
          <w:rStyle w:val="apple-converted-space"/>
          <w:rFonts w:cs="Times New Roman"/>
          <w:color w:val="000000"/>
        </w:rPr>
        <w:t> </w:t>
      </w:r>
      <w:r w:rsidRPr="00BE34AE">
        <w:rPr>
          <w:rFonts w:cs="Times New Roman"/>
          <w:color w:val="000000"/>
          <w:lang w:val="ru-RU"/>
        </w:rPr>
        <w:t>труд</w:t>
      </w:r>
      <w:r w:rsidRPr="00BE34AE">
        <w:rPr>
          <w:rStyle w:val="apple-converted-space"/>
          <w:rFonts w:cs="Times New Roman"/>
          <w:color w:val="000000"/>
        </w:rPr>
        <w:t> </w:t>
      </w:r>
      <w:r w:rsidRPr="00BE34AE">
        <w:rPr>
          <w:rFonts w:cs="Times New Roman"/>
          <w:color w:val="000000"/>
          <w:lang w:val="ru-RU"/>
        </w:rPr>
        <w:t>(</w:t>
      </w:r>
      <w:r w:rsidRPr="00BE34AE">
        <w:rPr>
          <w:rFonts w:cs="Times New Roman"/>
          <w:color w:val="000000"/>
        </w:rPr>
        <w:t>L</w:t>
      </w:r>
      <w:r w:rsidRPr="00BE34AE">
        <w:rPr>
          <w:rFonts w:cs="Times New Roman"/>
          <w:color w:val="000000"/>
          <w:lang w:val="ru-RU"/>
        </w:rPr>
        <w:t>) и капитал (К), причем труд выступает переменным фактором, а капитал — постоянным;</w:t>
      </w:r>
    </w:p>
    <w:p w:rsidR="009D6B2A" w:rsidRPr="00BE34AE" w:rsidRDefault="009D6B2A" w:rsidP="009D6B2A">
      <w:pPr>
        <w:widowControl/>
        <w:numPr>
          <w:ilvl w:val="0"/>
          <w:numId w:val="12"/>
        </w:numPr>
        <w:shd w:val="clear" w:color="auto" w:fill="FFFFFF"/>
        <w:suppressAutoHyphens w:val="0"/>
        <w:autoSpaceDN/>
        <w:spacing w:after="30" w:line="360" w:lineRule="auto"/>
        <w:ind w:left="300"/>
        <w:textAlignment w:val="auto"/>
        <w:rPr>
          <w:rFonts w:cs="Times New Roman"/>
          <w:color w:val="000000"/>
          <w:lang w:val="ru-RU"/>
        </w:rPr>
      </w:pPr>
      <w:r w:rsidRPr="00BE34AE">
        <w:rPr>
          <w:rFonts w:cs="Times New Roman"/>
          <w:color w:val="000000"/>
          <w:lang w:val="ru-RU"/>
        </w:rPr>
        <w:t>рынок ресурсов является совершенно конкурентным;</w:t>
      </w:r>
    </w:p>
    <w:p w:rsidR="009D6B2A" w:rsidRPr="00BE34AE" w:rsidRDefault="009D6B2A" w:rsidP="009D6B2A">
      <w:pPr>
        <w:widowControl/>
        <w:numPr>
          <w:ilvl w:val="0"/>
          <w:numId w:val="12"/>
        </w:numPr>
        <w:shd w:val="clear" w:color="auto" w:fill="FFFFFF"/>
        <w:suppressAutoHyphens w:val="0"/>
        <w:autoSpaceDN/>
        <w:spacing w:after="30" w:line="360" w:lineRule="auto"/>
        <w:ind w:left="300"/>
        <w:textAlignment w:val="auto"/>
        <w:rPr>
          <w:rFonts w:cs="Times New Roman"/>
          <w:color w:val="000000"/>
          <w:lang w:val="ru-RU"/>
        </w:rPr>
      </w:pPr>
      <w:r w:rsidRPr="00BE34AE">
        <w:rPr>
          <w:rFonts w:cs="Times New Roman"/>
          <w:color w:val="000000"/>
          <w:lang w:val="ru-RU"/>
        </w:rPr>
        <w:t>рынок готовой продукции также совершенно конкурентный.</w:t>
      </w:r>
    </w:p>
    <w:p w:rsidR="009D6B2A" w:rsidRPr="00E82B89" w:rsidRDefault="009D6B2A" w:rsidP="009D6B2A">
      <w:pPr>
        <w:pStyle w:val="NormalWeb"/>
        <w:shd w:val="clear" w:color="auto" w:fill="FFFFFF"/>
        <w:spacing w:before="0" w:after="0" w:line="360" w:lineRule="auto"/>
        <w:rPr>
          <w:rFonts w:ascii="Arial" w:hAnsi="Arial" w:cs="Arial"/>
          <w:color w:val="000000"/>
          <w:sz w:val="21"/>
          <w:szCs w:val="21"/>
          <w:lang w:val="ru-RU"/>
        </w:rPr>
      </w:pPr>
      <w:r w:rsidRPr="00BE34AE">
        <w:rPr>
          <w:color w:val="000000"/>
          <w:lang w:val="ru-RU"/>
        </w:rPr>
        <w:t>Представим производственную функцию анализируемой фирмы в виде таблицы</w:t>
      </w:r>
      <w:r w:rsidRPr="00E82B89">
        <w:rPr>
          <w:rFonts w:ascii="Arial" w:hAnsi="Arial" w:cs="Arial"/>
          <w:color w:val="000000"/>
          <w:sz w:val="21"/>
          <w:szCs w:val="21"/>
          <w:lang w:val="ru-RU"/>
        </w:rPr>
        <w:t>.</w:t>
      </w:r>
    </w:p>
    <w:tbl>
      <w:tblPr>
        <w:tblStyle w:val="TableGrid"/>
        <w:tblW w:w="0" w:type="auto"/>
        <w:tblLayout w:type="fixed"/>
        <w:tblLook w:val="04A0" w:firstRow="1" w:lastRow="0" w:firstColumn="1" w:lastColumn="0" w:noHBand="0" w:noVBand="1"/>
      </w:tblPr>
      <w:tblGrid>
        <w:gridCol w:w="959"/>
        <w:gridCol w:w="1276"/>
        <w:gridCol w:w="1405"/>
        <w:gridCol w:w="1373"/>
        <w:gridCol w:w="1694"/>
        <w:gridCol w:w="1197"/>
        <w:gridCol w:w="1338"/>
      </w:tblGrid>
      <w:tr w:rsidR="00777F4A" w:rsidRPr="00653ED9" w:rsidTr="00641457">
        <w:tc>
          <w:tcPr>
            <w:tcW w:w="959" w:type="dxa"/>
          </w:tcPr>
          <w:p w:rsidR="00777F4A" w:rsidRPr="00653ED9" w:rsidRDefault="00777F4A" w:rsidP="00641457">
            <w:pPr>
              <w:pStyle w:val="NormalWeb"/>
              <w:spacing w:before="180" w:after="0" w:line="360" w:lineRule="auto"/>
              <w:rPr>
                <w:color w:val="000000"/>
                <w:sz w:val="28"/>
                <w:szCs w:val="28"/>
                <w:lang w:val="en-US"/>
              </w:rPr>
            </w:pPr>
            <w:proofErr w:type="spellStart"/>
            <w:proofErr w:type="gramStart"/>
            <w:r w:rsidRPr="00653ED9">
              <w:rPr>
                <w:color w:val="000000"/>
                <w:sz w:val="28"/>
                <w:szCs w:val="28"/>
              </w:rPr>
              <w:t>Труд</w:t>
            </w:r>
            <w:proofErr w:type="spellEnd"/>
            <w:r>
              <w:rPr>
                <w:color w:val="000000"/>
                <w:sz w:val="28"/>
                <w:szCs w:val="28"/>
              </w:rPr>
              <w:t xml:space="preserve">, </w:t>
            </w:r>
            <w:r>
              <w:rPr>
                <w:color w:val="000000"/>
                <w:sz w:val="28"/>
                <w:szCs w:val="28"/>
                <w:lang w:val="en-US"/>
              </w:rPr>
              <w:t xml:space="preserve"> </w:t>
            </w:r>
            <w:r w:rsidRPr="00653ED9">
              <w:rPr>
                <w:i/>
                <w:color w:val="000000"/>
                <w:sz w:val="28"/>
                <w:szCs w:val="28"/>
                <w:lang w:val="en-US"/>
              </w:rPr>
              <w:t>L</w:t>
            </w:r>
            <w:proofErr w:type="gramEnd"/>
          </w:p>
        </w:tc>
        <w:tc>
          <w:tcPr>
            <w:tcW w:w="1276" w:type="dxa"/>
          </w:tcPr>
          <w:p w:rsidR="00777F4A" w:rsidRPr="00653ED9" w:rsidRDefault="00777F4A" w:rsidP="00641457">
            <w:pPr>
              <w:pStyle w:val="NormalWeb"/>
              <w:spacing w:before="180" w:after="0" w:line="360" w:lineRule="auto"/>
              <w:rPr>
                <w:color w:val="000000"/>
                <w:sz w:val="28"/>
                <w:szCs w:val="28"/>
                <w:lang w:val="en-US"/>
              </w:rPr>
            </w:pPr>
            <w:proofErr w:type="spellStart"/>
            <w:r>
              <w:rPr>
                <w:color w:val="000000"/>
                <w:sz w:val="28"/>
                <w:szCs w:val="28"/>
              </w:rPr>
              <w:t>Объём</w:t>
            </w:r>
            <w:proofErr w:type="spellEnd"/>
            <w:r>
              <w:rPr>
                <w:color w:val="000000"/>
                <w:sz w:val="28"/>
                <w:szCs w:val="28"/>
              </w:rPr>
              <w:t xml:space="preserve">, </w:t>
            </w:r>
            <w:r w:rsidRPr="00653ED9">
              <w:rPr>
                <w:i/>
                <w:color w:val="000000"/>
                <w:sz w:val="28"/>
                <w:szCs w:val="28"/>
                <w:lang w:val="en-US"/>
              </w:rPr>
              <w:t>Q</w:t>
            </w:r>
          </w:p>
        </w:tc>
        <w:tc>
          <w:tcPr>
            <w:tcW w:w="1405" w:type="dxa"/>
          </w:tcPr>
          <w:p w:rsidR="00777F4A" w:rsidRPr="00653ED9" w:rsidRDefault="00777F4A" w:rsidP="00641457">
            <w:pPr>
              <w:pStyle w:val="NormalWeb"/>
              <w:spacing w:before="180" w:after="0" w:line="360" w:lineRule="auto"/>
              <w:rPr>
                <w:color w:val="000000"/>
                <w:sz w:val="28"/>
                <w:szCs w:val="28"/>
                <w:lang w:val="en-US"/>
              </w:rPr>
            </w:pPr>
            <w:proofErr w:type="spellStart"/>
            <w:r>
              <w:rPr>
                <w:color w:val="000000"/>
                <w:sz w:val="28"/>
                <w:szCs w:val="28"/>
              </w:rPr>
              <w:t>Предельный</w:t>
            </w:r>
            <w:proofErr w:type="spellEnd"/>
            <w:r>
              <w:rPr>
                <w:color w:val="000000"/>
                <w:sz w:val="28"/>
                <w:szCs w:val="28"/>
              </w:rPr>
              <w:t xml:space="preserve"> </w:t>
            </w:r>
            <w:proofErr w:type="spellStart"/>
            <w:r>
              <w:rPr>
                <w:color w:val="000000"/>
                <w:sz w:val="28"/>
                <w:szCs w:val="28"/>
              </w:rPr>
              <w:t>продукт</w:t>
            </w:r>
            <w:proofErr w:type="spellEnd"/>
            <w:r>
              <w:rPr>
                <w:color w:val="000000"/>
                <w:sz w:val="28"/>
                <w:szCs w:val="28"/>
              </w:rPr>
              <w:t xml:space="preserve"> </w:t>
            </w:r>
            <w:proofErr w:type="spellStart"/>
            <w:r>
              <w:rPr>
                <w:color w:val="000000"/>
                <w:sz w:val="28"/>
                <w:szCs w:val="28"/>
              </w:rPr>
              <w:t>труда</w:t>
            </w:r>
            <w:proofErr w:type="spellEnd"/>
            <w:r>
              <w:rPr>
                <w:color w:val="000000"/>
                <w:sz w:val="28"/>
                <w:szCs w:val="28"/>
              </w:rPr>
              <w:t xml:space="preserve">, </w:t>
            </w:r>
            <w:r w:rsidRPr="00653ED9">
              <w:rPr>
                <w:i/>
                <w:color w:val="000000"/>
                <w:sz w:val="28"/>
                <w:szCs w:val="28"/>
                <w:lang w:val="en-US"/>
              </w:rPr>
              <w:t>MPL</w:t>
            </w:r>
          </w:p>
        </w:tc>
        <w:tc>
          <w:tcPr>
            <w:tcW w:w="1373" w:type="dxa"/>
          </w:tcPr>
          <w:p w:rsidR="00777F4A" w:rsidRPr="00653ED9" w:rsidRDefault="00777F4A" w:rsidP="00641457">
            <w:pPr>
              <w:pStyle w:val="NormalWeb"/>
              <w:spacing w:before="180" w:after="0" w:line="360" w:lineRule="auto"/>
              <w:rPr>
                <w:i/>
                <w:color w:val="000000"/>
                <w:sz w:val="28"/>
                <w:szCs w:val="28"/>
                <w:lang w:val="en-US"/>
              </w:rPr>
            </w:pPr>
            <w:proofErr w:type="spellStart"/>
            <w:r>
              <w:rPr>
                <w:color w:val="000000"/>
                <w:sz w:val="28"/>
                <w:szCs w:val="28"/>
              </w:rPr>
              <w:t>Цена</w:t>
            </w:r>
            <w:proofErr w:type="spellEnd"/>
            <w:r>
              <w:rPr>
                <w:color w:val="000000"/>
                <w:sz w:val="28"/>
                <w:szCs w:val="28"/>
              </w:rPr>
              <w:t xml:space="preserve"> </w:t>
            </w:r>
            <w:proofErr w:type="spellStart"/>
            <w:r>
              <w:rPr>
                <w:color w:val="000000"/>
                <w:sz w:val="28"/>
                <w:szCs w:val="28"/>
              </w:rPr>
              <w:t>продукта</w:t>
            </w:r>
            <w:proofErr w:type="spellEnd"/>
            <w:r>
              <w:rPr>
                <w:color w:val="000000"/>
                <w:sz w:val="28"/>
                <w:szCs w:val="28"/>
              </w:rPr>
              <w:t xml:space="preserve">, </w:t>
            </w:r>
            <w:proofErr w:type="spellStart"/>
            <w:r>
              <w:rPr>
                <w:i/>
                <w:color w:val="000000"/>
                <w:sz w:val="28"/>
                <w:szCs w:val="28"/>
                <w:lang w:val="en-US"/>
              </w:rPr>
              <w:t>P</w:t>
            </w:r>
            <w:r>
              <w:rPr>
                <w:i/>
                <w:color w:val="000000"/>
                <w:szCs w:val="28"/>
                <w:lang w:val="en-US"/>
              </w:rPr>
              <w:t>x</w:t>
            </w:r>
            <w:proofErr w:type="spellEnd"/>
            <w:r>
              <w:rPr>
                <w:i/>
                <w:color w:val="000000"/>
                <w:sz w:val="28"/>
                <w:szCs w:val="28"/>
                <w:lang w:val="en-US"/>
              </w:rPr>
              <w:t>=MR</w:t>
            </w:r>
          </w:p>
        </w:tc>
        <w:tc>
          <w:tcPr>
            <w:tcW w:w="1694" w:type="dxa"/>
          </w:tcPr>
          <w:p w:rsidR="00777F4A" w:rsidRPr="00777F4A" w:rsidRDefault="00777F4A" w:rsidP="00641457">
            <w:pPr>
              <w:pStyle w:val="NormalWeb"/>
              <w:spacing w:before="180" w:after="0" w:line="360" w:lineRule="auto"/>
              <w:rPr>
                <w:i/>
                <w:color w:val="000000"/>
                <w:sz w:val="28"/>
                <w:szCs w:val="28"/>
                <w:lang w:val="ru-RU"/>
              </w:rPr>
            </w:pPr>
            <w:r w:rsidRPr="00777F4A">
              <w:rPr>
                <w:color w:val="000000"/>
                <w:sz w:val="28"/>
                <w:szCs w:val="28"/>
                <w:lang w:val="ru-RU"/>
              </w:rPr>
              <w:t>Предельный продукт в денежном выражении</w:t>
            </w:r>
            <w:r w:rsidRPr="00777F4A">
              <w:rPr>
                <w:i/>
                <w:color w:val="000000"/>
                <w:sz w:val="28"/>
                <w:szCs w:val="28"/>
                <w:lang w:val="ru-RU"/>
              </w:rPr>
              <w:t xml:space="preserve">, </w:t>
            </w:r>
            <w:r w:rsidRPr="00653ED9">
              <w:rPr>
                <w:i/>
                <w:color w:val="000000"/>
                <w:sz w:val="28"/>
                <w:szCs w:val="28"/>
                <w:lang w:val="en-US"/>
              </w:rPr>
              <w:t>MRPL</w:t>
            </w:r>
          </w:p>
        </w:tc>
        <w:tc>
          <w:tcPr>
            <w:tcW w:w="1197" w:type="dxa"/>
          </w:tcPr>
          <w:p w:rsidR="00777F4A" w:rsidRPr="00653ED9" w:rsidRDefault="00777F4A" w:rsidP="00641457">
            <w:pPr>
              <w:pStyle w:val="NormalWeb"/>
              <w:spacing w:before="180" w:after="0" w:line="360" w:lineRule="auto"/>
              <w:rPr>
                <w:i/>
                <w:color w:val="000000"/>
                <w:sz w:val="28"/>
                <w:szCs w:val="28"/>
                <w:lang w:val="en-US"/>
              </w:rPr>
            </w:pPr>
            <w:proofErr w:type="spellStart"/>
            <w:r w:rsidRPr="00653ED9">
              <w:rPr>
                <w:color w:val="000000"/>
                <w:sz w:val="28"/>
                <w:szCs w:val="28"/>
              </w:rPr>
              <w:t>Цена</w:t>
            </w:r>
            <w:proofErr w:type="spellEnd"/>
            <w:r w:rsidRPr="00653ED9">
              <w:rPr>
                <w:color w:val="000000"/>
                <w:sz w:val="28"/>
                <w:szCs w:val="28"/>
              </w:rPr>
              <w:t xml:space="preserve"> </w:t>
            </w:r>
            <w:proofErr w:type="spellStart"/>
            <w:r w:rsidRPr="00653ED9">
              <w:rPr>
                <w:color w:val="000000"/>
                <w:sz w:val="28"/>
                <w:szCs w:val="28"/>
              </w:rPr>
              <w:t>ресурса</w:t>
            </w:r>
            <w:proofErr w:type="spellEnd"/>
            <w:r>
              <w:rPr>
                <w:i/>
                <w:color w:val="000000"/>
                <w:sz w:val="28"/>
                <w:szCs w:val="28"/>
              </w:rPr>
              <w:t xml:space="preserve">, </w:t>
            </w:r>
            <w:r>
              <w:rPr>
                <w:i/>
                <w:color w:val="000000"/>
                <w:sz w:val="28"/>
                <w:szCs w:val="28"/>
                <w:lang w:val="en-US"/>
              </w:rPr>
              <w:t>W</w:t>
            </w:r>
          </w:p>
        </w:tc>
        <w:tc>
          <w:tcPr>
            <w:tcW w:w="1338" w:type="dxa"/>
          </w:tcPr>
          <w:p w:rsidR="00777F4A" w:rsidRPr="00653ED9" w:rsidRDefault="00777F4A" w:rsidP="00641457">
            <w:pPr>
              <w:pStyle w:val="NormalWeb"/>
              <w:spacing w:before="180" w:after="0" w:line="360" w:lineRule="auto"/>
              <w:rPr>
                <w:color w:val="000000"/>
                <w:sz w:val="28"/>
                <w:szCs w:val="28"/>
              </w:rPr>
            </w:pPr>
            <w:proofErr w:type="spellStart"/>
            <w:r>
              <w:rPr>
                <w:color w:val="000000"/>
                <w:sz w:val="28"/>
                <w:szCs w:val="28"/>
              </w:rPr>
              <w:t>Прирост</w:t>
            </w:r>
            <w:proofErr w:type="spellEnd"/>
            <w:r>
              <w:rPr>
                <w:color w:val="000000"/>
                <w:sz w:val="28"/>
                <w:szCs w:val="28"/>
              </w:rPr>
              <w:t xml:space="preserve"> </w:t>
            </w:r>
            <w:proofErr w:type="spellStart"/>
            <w:r>
              <w:rPr>
                <w:color w:val="000000"/>
                <w:sz w:val="28"/>
                <w:szCs w:val="28"/>
              </w:rPr>
              <w:t>прибыли</w:t>
            </w:r>
            <w:proofErr w:type="spellEnd"/>
            <w:r>
              <w:rPr>
                <w:color w:val="000000"/>
                <w:sz w:val="28"/>
                <w:szCs w:val="28"/>
              </w:rPr>
              <w:t>, ∆π</w:t>
            </w:r>
          </w:p>
        </w:tc>
      </w:tr>
      <w:tr w:rsidR="00777F4A" w:rsidRPr="00653ED9" w:rsidTr="00641457">
        <w:tc>
          <w:tcPr>
            <w:tcW w:w="959" w:type="dxa"/>
          </w:tcPr>
          <w:p w:rsidR="00777F4A" w:rsidRPr="00653ED9" w:rsidRDefault="00777F4A" w:rsidP="00641457">
            <w:pPr>
              <w:pStyle w:val="NormalWeb"/>
              <w:spacing w:before="180" w:after="0" w:line="360" w:lineRule="auto"/>
              <w:rPr>
                <w:color w:val="000000"/>
                <w:sz w:val="28"/>
                <w:szCs w:val="28"/>
              </w:rPr>
            </w:pPr>
            <w:r>
              <w:rPr>
                <w:color w:val="000000"/>
                <w:sz w:val="28"/>
                <w:szCs w:val="28"/>
              </w:rPr>
              <w:lastRenderedPageBreak/>
              <w:t>(1)</w:t>
            </w:r>
          </w:p>
        </w:tc>
        <w:tc>
          <w:tcPr>
            <w:tcW w:w="1276"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(2)</w:t>
            </w:r>
          </w:p>
        </w:tc>
        <w:tc>
          <w:tcPr>
            <w:tcW w:w="1405"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w:t>
            </w:r>
            <w:proofErr w:type="gramStart"/>
            <w:r>
              <w:rPr>
                <w:color w:val="000000"/>
                <w:sz w:val="28"/>
                <w:szCs w:val="28"/>
              </w:rPr>
              <w:t>3)=</w:t>
            </w:r>
            <w:proofErr w:type="gramEnd"/>
            <w:r>
              <w:rPr>
                <w:color w:val="000000"/>
                <w:sz w:val="28"/>
                <w:szCs w:val="28"/>
              </w:rPr>
              <w:t>∆2:∆1</w:t>
            </w:r>
          </w:p>
        </w:tc>
        <w:tc>
          <w:tcPr>
            <w:tcW w:w="1373"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(4)</w:t>
            </w:r>
          </w:p>
        </w:tc>
        <w:tc>
          <w:tcPr>
            <w:tcW w:w="1694"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w:t>
            </w:r>
            <w:proofErr w:type="gramStart"/>
            <w:r>
              <w:rPr>
                <w:color w:val="000000"/>
                <w:sz w:val="28"/>
                <w:szCs w:val="28"/>
              </w:rPr>
              <w:t>5)=</w:t>
            </w:r>
            <w:proofErr w:type="gramEnd"/>
            <w:r>
              <w:rPr>
                <w:color w:val="000000"/>
                <w:sz w:val="28"/>
                <w:szCs w:val="28"/>
              </w:rPr>
              <w:t>(3)(4)</w:t>
            </w:r>
          </w:p>
        </w:tc>
        <w:tc>
          <w:tcPr>
            <w:tcW w:w="1197"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(6)</w:t>
            </w:r>
          </w:p>
        </w:tc>
        <w:tc>
          <w:tcPr>
            <w:tcW w:w="1338"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w:t>
            </w:r>
            <w:proofErr w:type="gramStart"/>
            <w:r>
              <w:rPr>
                <w:color w:val="000000"/>
                <w:sz w:val="28"/>
                <w:szCs w:val="28"/>
              </w:rPr>
              <w:t>7)=</w:t>
            </w:r>
            <w:proofErr w:type="gramEnd"/>
            <w:r>
              <w:rPr>
                <w:color w:val="000000"/>
                <w:sz w:val="28"/>
                <w:szCs w:val="28"/>
              </w:rPr>
              <w:t>(5)-(6)</w:t>
            </w:r>
          </w:p>
        </w:tc>
      </w:tr>
      <w:tr w:rsidR="00777F4A" w:rsidRPr="00653ED9" w:rsidTr="00641457">
        <w:tc>
          <w:tcPr>
            <w:tcW w:w="959"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4</w:t>
            </w:r>
          </w:p>
        </w:tc>
        <w:tc>
          <w:tcPr>
            <w:tcW w:w="1276"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5,3</w:t>
            </w:r>
          </w:p>
        </w:tc>
        <w:tc>
          <w:tcPr>
            <w:tcW w:w="1405"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w:t>
            </w:r>
          </w:p>
        </w:tc>
        <w:tc>
          <w:tcPr>
            <w:tcW w:w="1373"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50</w:t>
            </w:r>
          </w:p>
        </w:tc>
        <w:tc>
          <w:tcPr>
            <w:tcW w:w="1694"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w:t>
            </w:r>
          </w:p>
        </w:tc>
        <w:tc>
          <w:tcPr>
            <w:tcW w:w="1197"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w:t>
            </w:r>
          </w:p>
        </w:tc>
        <w:tc>
          <w:tcPr>
            <w:tcW w:w="1338"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w:t>
            </w:r>
          </w:p>
        </w:tc>
      </w:tr>
      <w:tr w:rsidR="00777F4A" w:rsidRPr="00653ED9" w:rsidTr="00641457">
        <w:tc>
          <w:tcPr>
            <w:tcW w:w="959"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w:t>
            </w:r>
          </w:p>
        </w:tc>
        <w:tc>
          <w:tcPr>
            <w:tcW w:w="1276"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6,4</w:t>
            </w:r>
          </w:p>
        </w:tc>
        <w:tc>
          <w:tcPr>
            <w:tcW w:w="1405"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1,1</w:t>
            </w:r>
          </w:p>
        </w:tc>
        <w:tc>
          <w:tcPr>
            <w:tcW w:w="1373"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50</w:t>
            </w:r>
          </w:p>
        </w:tc>
        <w:tc>
          <w:tcPr>
            <w:tcW w:w="1694"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55</w:t>
            </w:r>
          </w:p>
        </w:tc>
        <w:tc>
          <w:tcPr>
            <w:tcW w:w="1197"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30</w:t>
            </w:r>
          </w:p>
        </w:tc>
        <w:tc>
          <w:tcPr>
            <w:tcW w:w="1338"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25</w:t>
            </w:r>
          </w:p>
        </w:tc>
      </w:tr>
      <w:tr w:rsidR="00777F4A" w:rsidRPr="00653ED9" w:rsidTr="00641457">
        <w:tc>
          <w:tcPr>
            <w:tcW w:w="959"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6</w:t>
            </w:r>
          </w:p>
        </w:tc>
        <w:tc>
          <w:tcPr>
            <w:tcW w:w="1276"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7,3</w:t>
            </w:r>
          </w:p>
        </w:tc>
        <w:tc>
          <w:tcPr>
            <w:tcW w:w="1405"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0,9</w:t>
            </w:r>
          </w:p>
        </w:tc>
        <w:tc>
          <w:tcPr>
            <w:tcW w:w="1373"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50</w:t>
            </w:r>
          </w:p>
        </w:tc>
        <w:tc>
          <w:tcPr>
            <w:tcW w:w="1694"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45</w:t>
            </w:r>
          </w:p>
        </w:tc>
        <w:tc>
          <w:tcPr>
            <w:tcW w:w="1197"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30</w:t>
            </w:r>
          </w:p>
        </w:tc>
        <w:tc>
          <w:tcPr>
            <w:tcW w:w="1338"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15</w:t>
            </w:r>
          </w:p>
        </w:tc>
      </w:tr>
      <w:tr w:rsidR="00777F4A" w:rsidRPr="00653ED9" w:rsidTr="00641457">
        <w:tc>
          <w:tcPr>
            <w:tcW w:w="959"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7</w:t>
            </w:r>
          </w:p>
        </w:tc>
        <w:tc>
          <w:tcPr>
            <w:tcW w:w="1276"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8,0</w:t>
            </w:r>
          </w:p>
        </w:tc>
        <w:tc>
          <w:tcPr>
            <w:tcW w:w="1405"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0,7</w:t>
            </w:r>
          </w:p>
        </w:tc>
        <w:tc>
          <w:tcPr>
            <w:tcW w:w="1373"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50</w:t>
            </w:r>
          </w:p>
        </w:tc>
        <w:tc>
          <w:tcPr>
            <w:tcW w:w="1694"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35</w:t>
            </w:r>
          </w:p>
        </w:tc>
        <w:tc>
          <w:tcPr>
            <w:tcW w:w="1197"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30</w:t>
            </w:r>
          </w:p>
        </w:tc>
        <w:tc>
          <w:tcPr>
            <w:tcW w:w="1338"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w:t>
            </w:r>
          </w:p>
        </w:tc>
      </w:tr>
      <w:tr w:rsidR="00777F4A" w:rsidRPr="00653ED9" w:rsidTr="00641457">
        <w:tc>
          <w:tcPr>
            <w:tcW w:w="959"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8</w:t>
            </w:r>
          </w:p>
        </w:tc>
        <w:tc>
          <w:tcPr>
            <w:tcW w:w="1276"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8,5</w:t>
            </w:r>
          </w:p>
        </w:tc>
        <w:tc>
          <w:tcPr>
            <w:tcW w:w="1405"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0,5</w:t>
            </w:r>
          </w:p>
        </w:tc>
        <w:tc>
          <w:tcPr>
            <w:tcW w:w="1373"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50</w:t>
            </w:r>
          </w:p>
        </w:tc>
        <w:tc>
          <w:tcPr>
            <w:tcW w:w="1694"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25</w:t>
            </w:r>
          </w:p>
        </w:tc>
        <w:tc>
          <w:tcPr>
            <w:tcW w:w="1197"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30</w:t>
            </w:r>
          </w:p>
        </w:tc>
        <w:tc>
          <w:tcPr>
            <w:tcW w:w="1338" w:type="dxa"/>
          </w:tcPr>
          <w:p w:rsidR="00777F4A" w:rsidRPr="00653ED9" w:rsidRDefault="00777F4A" w:rsidP="00641457">
            <w:pPr>
              <w:pStyle w:val="NormalWeb"/>
              <w:spacing w:before="180" w:after="0" w:line="360" w:lineRule="auto"/>
              <w:rPr>
                <w:color w:val="000000"/>
                <w:sz w:val="28"/>
                <w:szCs w:val="28"/>
              </w:rPr>
            </w:pPr>
            <w:r>
              <w:rPr>
                <w:color w:val="000000"/>
                <w:sz w:val="28"/>
                <w:szCs w:val="28"/>
              </w:rPr>
              <w:t>-5</w:t>
            </w:r>
          </w:p>
        </w:tc>
      </w:tr>
    </w:tbl>
    <w:p w:rsidR="009D6B2A" w:rsidRDefault="009D6B2A" w:rsidP="009D6B2A">
      <w:pPr>
        <w:pStyle w:val="NormalWeb"/>
        <w:shd w:val="clear" w:color="auto" w:fill="FFFFFF"/>
        <w:spacing w:before="0" w:after="0" w:line="360" w:lineRule="auto"/>
        <w:rPr>
          <w:rFonts w:ascii="Arial" w:hAnsi="Arial" w:cs="Arial"/>
          <w:color w:val="000000"/>
          <w:sz w:val="21"/>
          <w:szCs w:val="21"/>
        </w:rPr>
      </w:pPr>
    </w:p>
    <w:p w:rsidR="009D6B2A" w:rsidRPr="00BE34AE" w:rsidRDefault="009D6B2A" w:rsidP="00EF5AC6">
      <w:pPr>
        <w:pStyle w:val="NormalWeb"/>
        <w:shd w:val="clear" w:color="auto" w:fill="FFFFFF"/>
        <w:spacing w:before="0" w:after="600" w:line="360" w:lineRule="auto"/>
        <w:ind w:firstLine="720"/>
        <w:rPr>
          <w:color w:val="000000"/>
          <w:lang w:val="ru-RU"/>
        </w:rPr>
      </w:pPr>
      <w:r w:rsidRPr="00BE34AE">
        <w:rPr>
          <w:color w:val="000000"/>
          <w:lang w:val="ru-RU"/>
        </w:rPr>
        <w:t xml:space="preserve">Как видно из табицы, увеличивая количество занятой рабочей силы </w:t>
      </w:r>
      <w:r w:rsidRPr="00BE34AE">
        <w:rPr>
          <w:i/>
          <w:color w:val="000000"/>
          <w:lang w:val="ru-RU"/>
        </w:rPr>
        <w:t>(</w:t>
      </w:r>
      <w:r w:rsidRPr="00BE34AE">
        <w:rPr>
          <w:i/>
          <w:color w:val="000000"/>
        </w:rPr>
        <w:t>L</w:t>
      </w:r>
      <w:r w:rsidRPr="00BE34AE">
        <w:rPr>
          <w:i/>
          <w:color w:val="000000"/>
          <w:lang w:val="ru-RU"/>
        </w:rPr>
        <w:t>)</w:t>
      </w:r>
      <w:r w:rsidRPr="00BE34AE">
        <w:rPr>
          <w:color w:val="000000"/>
          <w:lang w:val="ru-RU"/>
        </w:rPr>
        <w:t xml:space="preserve">, фирма добивается возрастания объема выпуска </w:t>
      </w:r>
      <w:r w:rsidRPr="00BE34AE">
        <w:rPr>
          <w:i/>
          <w:color w:val="000000"/>
          <w:lang w:val="ru-RU"/>
        </w:rPr>
        <w:t>(</w:t>
      </w:r>
      <w:r w:rsidRPr="00BE34AE">
        <w:rPr>
          <w:i/>
          <w:color w:val="000000"/>
        </w:rPr>
        <w:t>Q</w:t>
      </w:r>
      <w:r w:rsidRPr="00BE34AE">
        <w:rPr>
          <w:i/>
          <w:color w:val="000000"/>
          <w:lang w:val="ru-RU"/>
        </w:rPr>
        <w:t>)</w:t>
      </w:r>
      <w:r w:rsidRPr="00BE34AE">
        <w:rPr>
          <w:color w:val="000000"/>
          <w:lang w:val="ru-RU"/>
        </w:rPr>
        <w:t xml:space="preserve">, однако в силу действия закона убывающей отдачи предельный продукт труда </w:t>
      </w:r>
      <w:r w:rsidRPr="00BE34AE">
        <w:rPr>
          <w:i/>
          <w:color w:val="000000"/>
          <w:lang w:val="ru-RU"/>
        </w:rPr>
        <w:t>(</w:t>
      </w:r>
      <w:r w:rsidRPr="00BE34AE">
        <w:rPr>
          <w:i/>
          <w:color w:val="000000"/>
        </w:rPr>
        <w:t>MPL</w:t>
      </w:r>
      <w:r w:rsidRPr="00BE34AE">
        <w:rPr>
          <w:i/>
          <w:color w:val="000000"/>
          <w:lang w:val="ru-RU"/>
        </w:rPr>
        <w:t>)</w:t>
      </w:r>
      <w:r w:rsidRPr="00BE34AE">
        <w:rPr>
          <w:color w:val="000000"/>
          <w:lang w:val="ru-RU"/>
        </w:rPr>
        <w:t xml:space="preserve"> постепенно сокращается. Основной вопрос, который должна решить для себя фирма, какое количество труда следует нанять при данных условиях.</w:t>
      </w:r>
    </w:p>
    <w:p w:rsidR="009D6B2A" w:rsidRPr="00653ED9" w:rsidRDefault="009D6B2A" w:rsidP="009D6B2A">
      <w:pPr>
        <w:spacing w:line="360" w:lineRule="auto"/>
        <w:jc w:val="both"/>
        <w:rPr>
          <w:rFonts w:cs="Times New Roman"/>
          <w:sz w:val="28"/>
          <w:szCs w:val="28"/>
          <w:lang w:val="ru-RU"/>
        </w:rPr>
      </w:pPr>
    </w:p>
    <w:p w:rsidR="009D6B2A" w:rsidRDefault="009D6B2A" w:rsidP="009D6B2A">
      <w:pPr>
        <w:rPr>
          <w:rFonts w:eastAsiaTheme="majorEastAsia" w:cs="Times New Roman"/>
          <w:b/>
          <w:bCs/>
          <w:color w:val="000000" w:themeColor="text1"/>
          <w:sz w:val="28"/>
          <w:szCs w:val="28"/>
          <w:lang w:val="ru-RU"/>
        </w:rPr>
      </w:pPr>
      <w:r w:rsidRPr="00570202">
        <w:rPr>
          <w:rFonts w:cs="Times New Roman"/>
          <w:color w:val="000000" w:themeColor="text1"/>
          <w:lang w:val="ru-RU"/>
        </w:rPr>
        <w:br w:type="page"/>
      </w:r>
    </w:p>
    <w:p w:rsidR="009D6B2A" w:rsidRPr="00F158A2" w:rsidRDefault="009D6B2A" w:rsidP="009D6B2A">
      <w:pPr>
        <w:pStyle w:val="Heading1"/>
        <w:spacing w:before="0"/>
        <w:jc w:val="center"/>
        <w:rPr>
          <w:color w:val="000000" w:themeColor="text1"/>
        </w:rPr>
      </w:pPr>
      <w:r w:rsidRPr="00F158A2">
        <w:rPr>
          <w:color w:val="000000" w:themeColor="text1"/>
        </w:rPr>
        <w:lastRenderedPageBreak/>
        <w:t>Заключение</w:t>
      </w:r>
    </w:p>
    <w:p w:rsidR="009D6B2A" w:rsidRPr="00570202" w:rsidRDefault="009D6B2A" w:rsidP="009D6B2A">
      <w:pPr>
        <w:spacing w:line="360" w:lineRule="auto"/>
        <w:jc w:val="both"/>
        <w:rPr>
          <w:rFonts w:cs="Times New Roman"/>
          <w:sz w:val="28"/>
          <w:szCs w:val="28"/>
          <w:lang w:val="ru-RU"/>
        </w:rPr>
      </w:pPr>
    </w:p>
    <w:p w:rsidR="009D6B2A" w:rsidRPr="00F75229" w:rsidRDefault="009D6B2A" w:rsidP="009D6B2A">
      <w:pPr>
        <w:spacing w:line="360" w:lineRule="auto"/>
        <w:ind w:firstLine="708"/>
        <w:jc w:val="both"/>
        <w:rPr>
          <w:rFonts w:cs="Times New Roman"/>
          <w:lang w:val="ru-RU"/>
        </w:rPr>
      </w:pPr>
      <w:r w:rsidRPr="00F75229">
        <w:rPr>
          <w:rFonts w:cs="Times New Roman"/>
          <w:lang w:val="ru-RU"/>
        </w:rPr>
        <w:t>В результате исследования спроса и предложения на ресурсы, можно сформулировать следующие выводы.</w:t>
      </w:r>
    </w:p>
    <w:p w:rsidR="009D6B2A" w:rsidRPr="00F75229" w:rsidRDefault="009D6B2A" w:rsidP="009D6B2A">
      <w:pPr>
        <w:spacing w:line="360" w:lineRule="auto"/>
        <w:ind w:firstLine="708"/>
        <w:jc w:val="both"/>
        <w:rPr>
          <w:rFonts w:cs="Times New Roman"/>
          <w:lang w:val="ru-RU"/>
        </w:rPr>
      </w:pPr>
      <w:r w:rsidRPr="00F75229">
        <w:rPr>
          <w:rFonts w:cs="Times New Roman"/>
          <w:lang w:val="ru-RU"/>
        </w:rPr>
        <w:t xml:space="preserve">В современном мире важнейшим экономическим ресурсом является информация. Ведь обладание достоверной информацией – необходимое условие при решении стоящих перед экономическим субъектом проблем. В то же время даже полная информация не является гарантией успеха. Талант использовать полученные сведения для принятия наилучшего при сложившихся обстоятельствах решения характеризует такой ресурс, как знания. Носителями последнего выступают квалифицированные работники в сфере управления, продажи и обслуживания покупателей, технического обслуживания товара. Именно этот ресурс приносит наибольшую отдачу в бизнесе. </w:t>
      </w:r>
    </w:p>
    <w:p w:rsidR="009D6B2A" w:rsidRPr="00F75229" w:rsidRDefault="009D6B2A" w:rsidP="009D6B2A">
      <w:pPr>
        <w:spacing w:line="360" w:lineRule="auto"/>
        <w:ind w:firstLine="708"/>
        <w:jc w:val="both"/>
        <w:rPr>
          <w:rFonts w:cs="Times New Roman"/>
          <w:lang w:val="ru-RU"/>
        </w:rPr>
      </w:pPr>
      <w:r w:rsidRPr="00F75229">
        <w:rPr>
          <w:rFonts w:cs="Times New Roman"/>
          <w:lang w:val="ru-RU"/>
        </w:rPr>
        <w:t>В условиях рыночной экономики все экономические ресурсы свободно покупаются и продаются и приносят своим владельцам особый (факторный) доход в виде ренты (земля), процента (капитал), зарплаты (управленческие способности), прибыли (предпринимательская способность).</w:t>
      </w:r>
    </w:p>
    <w:p w:rsidR="009D6B2A" w:rsidRPr="00F75229" w:rsidRDefault="009D6B2A" w:rsidP="009D6B2A">
      <w:pPr>
        <w:spacing w:line="360" w:lineRule="auto"/>
        <w:ind w:firstLine="708"/>
        <w:jc w:val="both"/>
        <w:rPr>
          <w:rFonts w:cs="Times New Roman"/>
          <w:lang w:val="ru-RU"/>
        </w:rPr>
      </w:pPr>
      <w:r w:rsidRPr="00F75229">
        <w:rPr>
          <w:rFonts w:cs="Times New Roman"/>
          <w:lang w:val="ru-RU"/>
        </w:rPr>
        <w:t>Спрос на любой фактор производства прямо зависит от спроса на потребительские товары, изготовленные с помощью данного фактора производства. В то же время есть и  обратная зависимость между спросом на ресурс и его ценой, что является следствием уменьшения предельного продукта ресурса в денежном выражении.</w:t>
      </w:r>
    </w:p>
    <w:p w:rsidR="009D6B2A" w:rsidRPr="00F75229" w:rsidRDefault="009D6B2A" w:rsidP="009D6B2A">
      <w:pPr>
        <w:spacing w:line="360" w:lineRule="auto"/>
        <w:ind w:firstLine="708"/>
        <w:jc w:val="both"/>
        <w:rPr>
          <w:rFonts w:cs="Times New Roman"/>
          <w:lang w:val="ru-RU"/>
        </w:rPr>
      </w:pPr>
      <w:r w:rsidRPr="00F75229">
        <w:rPr>
          <w:rFonts w:cs="Times New Roman"/>
          <w:lang w:val="ru-RU"/>
        </w:rPr>
        <w:t>Все факторы производства, с одной стороны, являются взаимозаменяемыми, а с другой – взаимодополняемыми, спрос на них – это взаимозависимый процесс, где объем каждого привлекаемого в производство ресурса зависит от уровня цен не только на каждый из них, но и на все остальные, сопряженные с ними ресурсы и факторы.</w:t>
      </w:r>
    </w:p>
    <w:p w:rsidR="009D6B2A" w:rsidRPr="00F75229" w:rsidRDefault="009D6B2A" w:rsidP="009D6B2A">
      <w:pPr>
        <w:spacing w:line="360" w:lineRule="auto"/>
        <w:ind w:firstLine="708"/>
        <w:jc w:val="both"/>
        <w:rPr>
          <w:rFonts w:cs="Times New Roman"/>
          <w:lang w:val="ru-RU"/>
        </w:rPr>
      </w:pPr>
      <w:r w:rsidRPr="00F75229">
        <w:rPr>
          <w:rFonts w:cs="Times New Roman"/>
          <w:lang w:val="ru-RU"/>
        </w:rPr>
        <w:t>Все виды рынка ресурсов (труда, капитала, земли) обладают своими специфическими особенностями, а важнейшим из них представляется рынок труда.</w:t>
      </w:r>
    </w:p>
    <w:p w:rsidR="009D6B2A" w:rsidRPr="00F75229" w:rsidRDefault="009D6B2A" w:rsidP="009D6B2A">
      <w:pPr>
        <w:spacing w:line="360" w:lineRule="auto"/>
        <w:ind w:firstLine="708"/>
        <w:jc w:val="both"/>
        <w:rPr>
          <w:rFonts w:cs="Times New Roman"/>
          <w:lang w:val="ru-RU"/>
        </w:rPr>
      </w:pPr>
      <w:r w:rsidRPr="00F75229">
        <w:rPr>
          <w:rFonts w:cs="Times New Roman"/>
          <w:lang w:val="ru-RU"/>
        </w:rPr>
        <w:t>Таким образом, обобщенно специфика рынка ресурсов выражается, прежде всего, в том, что ограниченность ресурсов неизбежно ведет к ограничению и самого объема производства (предложения). По той же причине спрос на ресурсы весьма устойчив; более того, рынку ресурсов характерна концентрация спроса и типичны такие явления как монопсония и олигопсония.</w:t>
      </w:r>
    </w:p>
    <w:p w:rsidR="009D6B2A" w:rsidRPr="0026718E" w:rsidRDefault="009D6B2A" w:rsidP="009D6B2A">
      <w:pPr>
        <w:pStyle w:val="Heading1"/>
        <w:spacing w:before="0"/>
        <w:jc w:val="center"/>
        <w:rPr>
          <w:color w:val="000000" w:themeColor="text1"/>
        </w:rPr>
      </w:pPr>
      <w:r w:rsidRPr="00F75229">
        <w:rPr>
          <w:sz w:val="24"/>
          <w:szCs w:val="24"/>
        </w:rPr>
        <w:br w:type="page"/>
      </w:r>
      <w:r w:rsidRPr="0026718E">
        <w:rPr>
          <w:color w:val="000000" w:themeColor="text1"/>
        </w:rPr>
        <w:lastRenderedPageBreak/>
        <w:t>Список литературы</w:t>
      </w:r>
    </w:p>
    <w:p w:rsidR="009D6B2A" w:rsidRPr="00570202" w:rsidRDefault="009D6B2A" w:rsidP="009D6B2A">
      <w:pPr>
        <w:spacing w:line="360" w:lineRule="auto"/>
        <w:jc w:val="center"/>
        <w:rPr>
          <w:rFonts w:cs="Times New Roman"/>
          <w:sz w:val="28"/>
          <w:szCs w:val="28"/>
          <w:lang w:val="ru-RU"/>
        </w:rPr>
      </w:pPr>
    </w:p>
    <w:p w:rsidR="009D6B2A" w:rsidRPr="00F75229" w:rsidRDefault="009D6B2A" w:rsidP="009D6B2A">
      <w:pPr>
        <w:pStyle w:val="ListParagraph"/>
        <w:numPr>
          <w:ilvl w:val="0"/>
          <w:numId w:val="13"/>
        </w:numPr>
        <w:spacing w:line="360" w:lineRule="auto"/>
        <w:jc w:val="both"/>
        <w:rPr>
          <w:rFonts w:ascii="Times New Roman" w:hAnsi="Times New Roman" w:cs="Times New Roman"/>
          <w:sz w:val="24"/>
          <w:szCs w:val="24"/>
          <w:lang w:val="ru-RU"/>
        </w:rPr>
      </w:pPr>
      <w:r w:rsidRPr="00F75229">
        <w:rPr>
          <w:rFonts w:ascii="Times New Roman" w:hAnsi="Times New Roman" w:cs="Times New Roman"/>
          <w:sz w:val="24"/>
          <w:szCs w:val="24"/>
          <w:lang w:val="ru-RU"/>
        </w:rPr>
        <w:t>Казаков А.П., Минаев Н.В. Экономика.  М.: Экономика, 2008.</w:t>
      </w:r>
    </w:p>
    <w:p w:rsidR="009D6B2A" w:rsidRPr="00F75229" w:rsidRDefault="009D6B2A" w:rsidP="009D6B2A">
      <w:pPr>
        <w:pStyle w:val="FootnoteText"/>
        <w:numPr>
          <w:ilvl w:val="0"/>
          <w:numId w:val="13"/>
        </w:numPr>
        <w:spacing w:line="360" w:lineRule="auto"/>
        <w:jc w:val="both"/>
        <w:rPr>
          <w:rFonts w:ascii="Times New Roman" w:hAnsi="Times New Roman" w:cs="Times New Roman"/>
          <w:sz w:val="24"/>
          <w:szCs w:val="24"/>
        </w:rPr>
      </w:pPr>
      <w:r w:rsidRPr="00F75229">
        <w:rPr>
          <w:rFonts w:ascii="Times New Roman" w:hAnsi="Times New Roman" w:cs="Times New Roman"/>
          <w:sz w:val="24"/>
          <w:szCs w:val="24"/>
        </w:rPr>
        <w:t>Общая экономическая теория: учебник для студентов, обучающихся по экон. специальностям / В.З. Баликоев. 5-е издание, стер. М.: издательство ОМЕГА-Л; Новосибирск: Сиб. соглашение, 2009.</w:t>
      </w:r>
    </w:p>
    <w:p w:rsidR="009D6B2A" w:rsidRPr="00F75229" w:rsidRDefault="009D6B2A" w:rsidP="009D6B2A">
      <w:pPr>
        <w:pStyle w:val="ListParagraph"/>
        <w:numPr>
          <w:ilvl w:val="0"/>
          <w:numId w:val="13"/>
        </w:numPr>
        <w:spacing w:line="360" w:lineRule="auto"/>
        <w:jc w:val="both"/>
        <w:rPr>
          <w:rFonts w:ascii="Times New Roman" w:hAnsi="Times New Roman" w:cs="Times New Roman"/>
          <w:sz w:val="24"/>
          <w:szCs w:val="24"/>
          <w:lang w:val="ru-RU"/>
        </w:rPr>
      </w:pPr>
      <w:r w:rsidRPr="00F75229">
        <w:rPr>
          <w:rFonts w:ascii="Times New Roman" w:hAnsi="Times New Roman" w:cs="Times New Roman"/>
          <w:sz w:val="24"/>
          <w:szCs w:val="24"/>
          <w:lang w:val="ru-RU"/>
        </w:rPr>
        <w:t>Семенов В.М. Экономика предприятия. М.: Центр экономики и маркетинга, 2009.</w:t>
      </w:r>
    </w:p>
    <w:p w:rsidR="009D6B2A" w:rsidRPr="00F75229" w:rsidRDefault="009D6B2A" w:rsidP="009D6B2A">
      <w:pPr>
        <w:spacing w:line="360" w:lineRule="auto"/>
        <w:rPr>
          <w:rFonts w:cs="Times New Roman"/>
          <w:lang w:val="ru-RU"/>
        </w:rPr>
      </w:pPr>
    </w:p>
    <w:p w:rsidR="009D6B2A" w:rsidRPr="00C3699F" w:rsidRDefault="009D6B2A" w:rsidP="009D6B2A">
      <w:pPr>
        <w:pStyle w:val="Textbody"/>
        <w:spacing w:before="120"/>
        <w:ind w:left="360"/>
        <w:rPr>
          <w:color w:val="000000" w:themeColor="text1"/>
        </w:rPr>
      </w:pPr>
    </w:p>
    <w:p w:rsidR="00E82B89" w:rsidRPr="00BE34AE" w:rsidRDefault="00E82B89" w:rsidP="00F75229">
      <w:pPr>
        <w:spacing w:line="360" w:lineRule="auto"/>
        <w:jc w:val="both"/>
        <w:rPr>
          <w:rFonts w:cs="Times New Roman"/>
          <w:lang w:val="ru-RU"/>
        </w:rPr>
      </w:pPr>
    </w:p>
    <w:p w:rsidR="00E82B89" w:rsidRPr="00BE34AE" w:rsidRDefault="00E82B89" w:rsidP="00F75229">
      <w:pPr>
        <w:spacing w:line="360" w:lineRule="auto"/>
        <w:jc w:val="both"/>
        <w:rPr>
          <w:rFonts w:cs="Times New Roman"/>
          <w:lang w:val="ru-RU"/>
        </w:rPr>
      </w:pPr>
    </w:p>
    <w:p w:rsidR="00E82B89" w:rsidRPr="00BE34AE" w:rsidRDefault="00E82B89" w:rsidP="00F75229">
      <w:pPr>
        <w:spacing w:line="360" w:lineRule="auto"/>
        <w:jc w:val="both"/>
        <w:rPr>
          <w:rFonts w:cs="Times New Roman"/>
          <w:lang w:val="ru-RU"/>
        </w:rPr>
      </w:pPr>
    </w:p>
    <w:p w:rsidR="00BE34AE" w:rsidRDefault="00BE34AE" w:rsidP="00F75229">
      <w:pPr>
        <w:spacing w:line="360" w:lineRule="auto"/>
        <w:jc w:val="both"/>
        <w:rPr>
          <w:rFonts w:cs="Times New Roman"/>
          <w:lang w:val="ru-RU"/>
        </w:rPr>
      </w:pPr>
    </w:p>
    <w:p w:rsidR="00BE34AE" w:rsidRDefault="00BE34AE" w:rsidP="00F75229">
      <w:pPr>
        <w:spacing w:line="360" w:lineRule="auto"/>
        <w:jc w:val="both"/>
        <w:rPr>
          <w:rFonts w:cs="Times New Roman"/>
          <w:lang w:val="ru-RU"/>
        </w:rPr>
      </w:pPr>
    </w:p>
    <w:p w:rsidR="00BE34AE" w:rsidRDefault="00BE34AE" w:rsidP="00F75229">
      <w:pPr>
        <w:spacing w:line="360" w:lineRule="auto"/>
        <w:jc w:val="both"/>
        <w:rPr>
          <w:rFonts w:cs="Times New Roman"/>
          <w:lang w:val="ru-RU"/>
        </w:rPr>
      </w:pPr>
    </w:p>
    <w:p w:rsidR="00BE34AE" w:rsidRDefault="00BE34AE" w:rsidP="00F75229">
      <w:pPr>
        <w:spacing w:line="360" w:lineRule="auto"/>
        <w:jc w:val="both"/>
        <w:rPr>
          <w:rFonts w:cs="Times New Roman"/>
          <w:lang w:val="ru-RU"/>
        </w:rPr>
      </w:pPr>
    </w:p>
    <w:p w:rsidR="00BE34AE" w:rsidRDefault="00BE34AE" w:rsidP="00F75229">
      <w:pPr>
        <w:spacing w:line="360" w:lineRule="auto"/>
        <w:jc w:val="both"/>
        <w:rPr>
          <w:rFonts w:cs="Times New Roman"/>
          <w:lang w:val="ru-RU"/>
        </w:rPr>
      </w:pPr>
    </w:p>
    <w:p w:rsidR="00BE34AE" w:rsidRDefault="00BE34AE" w:rsidP="00F75229">
      <w:pPr>
        <w:spacing w:line="360" w:lineRule="auto"/>
        <w:jc w:val="both"/>
        <w:rPr>
          <w:rFonts w:cs="Times New Roman"/>
          <w:lang w:val="ru-RU"/>
        </w:rPr>
      </w:pPr>
    </w:p>
    <w:p w:rsidR="00BE34AE" w:rsidRDefault="00BE34AE" w:rsidP="00F75229">
      <w:pPr>
        <w:spacing w:line="360" w:lineRule="auto"/>
        <w:jc w:val="both"/>
        <w:rPr>
          <w:rFonts w:cs="Times New Roman"/>
          <w:lang w:val="ru-RU"/>
        </w:rPr>
      </w:pPr>
    </w:p>
    <w:p w:rsidR="00E82B89" w:rsidRPr="00BE34AE" w:rsidRDefault="00E82B89" w:rsidP="00F75229">
      <w:pPr>
        <w:spacing w:line="360" w:lineRule="auto"/>
        <w:jc w:val="both"/>
        <w:rPr>
          <w:rFonts w:cs="Times New Roman"/>
          <w:color w:val="FF0000"/>
          <w:sz w:val="28"/>
          <w:szCs w:val="28"/>
          <w:lang w:val="ru-RU"/>
        </w:rPr>
      </w:pPr>
    </w:p>
    <w:p w:rsidR="00E82B89" w:rsidRPr="00BE34AE" w:rsidRDefault="00E82B89" w:rsidP="00F75229">
      <w:pPr>
        <w:rPr>
          <w:rFonts w:cs="Times New Roman"/>
          <w:sz w:val="28"/>
          <w:szCs w:val="28"/>
          <w:lang w:val="ru-RU"/>
        </w:rPr>
      </w:pPr>
      <w:r w:rsidRPr="00BE34AE">
        <w:rPr>
          <w:rFonts w:cs="Times New Roman"/>
          <w:sz w:val="28"/>
          <w:szCs w:val="28"/>
          <w:lang w:val="ru-RU"/>
        </w:rPr>
        <w:br w:type="page"/>
      </w:r>
    </w:p>
    <w:sectPr w:rsidR="00E82B89" w:rsidRPr="00BE34AE">
      <w:headerReference w:type="default" r:id="rId10"/>
      <w:footerReference w:type="default" r:id="rId11"/>
      <w:headerReference w:type="first" r:id="rId12"/>
      <w:footerReference w:type="first" r:id="rId13"/>
      <w:type w:val="continuous"/>
      <w:pgSz w:w="11906" w:h="16838"/>
      <w:pgMar w:top="1418" w:right="1133" w:bottom="1134" w:left="1985" w:header="720" w:footer="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032" w:rsidRDefault="00631032">
      <w:r>
        <w:separator/>
      </w:r>
    </w:p>
  </w:endnote>
  <w:endnote w:type="continuationSeparator" w:id="0">
    <w:p w:rsidR="00631032" w:rsidRDefault="0063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Pro-Regular">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altName w:val="Gadugi"/>
    <w:panose1 w:val="020B0502040204020203"/>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7C5" w:rsidRDefault="00E00AF0">
    <w:pPr>
      <w:pStyle w:val="Footer"/>
      <w:jc w:val="right"/>
    </w:pPr>
    <w:r>
      <w:fldChar w:fldCharType="begin"/>
    </w:r>
    <w:r>
      <w:instrText xml:space="preserve"> PAGE </w:instrText>
    </w:r>
    <w:r>
      <w:fldChar w:fldCharType="separate"/>
    </w:r>
    <w:r w:rsidR="00BC44EA">
      <w:rPr>
        <w:noProof/>
      </w:rPr>
      <w:t>19</w:t>
    </w:r>
    <w:r>
      <w:fldChar w:fldCharType="end"/>
    </w:r>
  </w:p>
  <w:p w:rsidR="003B57C5" w:rsidRDefault="003B57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7C5" w:rsidRDefault="003B57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032" w:rsidRDefault="00631032">
      <w:r>
        <w:rPr>
          <w:color w:val="000000"/>
        </w:rPr>
        <w:separator/>
      </w:r>
    </w:p>
  </w:footnote>
  <w:footnote w:type="continuationSeparator" w:id="0">
    <w:p w:rsidR="00631032" w:rsidRDefault="00631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7C5" w:rsidRDefault="003B57C5">
    <w:pPr>
      <w:pStyle w:val="Header"/>
      <w:jc w:val="right"/>
    </w:pPr>
  </w:p>
  <w:p w:rsidR="003B57C5" w:rsidRDefault="003B57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7C5" w:rsidRDefault="003B57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3530D"/>
    <w:multiLevelType w:val="multilevel"/>
    <w:tmpl w:val="B4EEB53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0C91AD4"/>
    <w:multiLevelType w:val="hybridMultilevel"/>
    <w:tmpl w:val="F88A7E3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87B6828"/>
    <w:multiLevelType w:val="multilevel"/>
    <w:tmpl w:val="03C2A4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B3039F1"/>
    <w:multiLevelType w:val="hybridMultilevel"/>
    <w:tmpl w:val="04E4D9F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E0E2C1B"/>
    <w:multiLevelType w:val="multilevel"/>
    <w:tmpl w:val="7638CA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C54178F"/>
    <w:multiLevelType w:val="multilevel"/>
    <w:tmpl w:val="F560F596"/>
    <w:lvl w:ilvl="0">
      <w:start w:val="1"/>
      <w:numFmt w:val="decimal"/>
      <w:lvlText w:val="%1."/>
      <w:lvlJc w:val="left"/>
      <w:pPr>
        <w:ind w:left="360" w:hanging="360"/>
      </w:pPr>
      <w:rPr>
        <w:rFonts w:eastAsia="MyriadPro-Regular"/>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22F39D5"/>
    <w:multiLevelType w:val="multilevel"/>
    <w:tmpl w:val="B84E3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586274"/>
    <w:multiLevelType w:val="multilevel"/>
    <w:tmpl w:val="801E96C4"/>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45394C97"/>
    <w:multiLevelType w:val="multilevel"/>
    <w:tmpl w:val="198A479C"/>
    <w:styleLink w:val="WW8Num2"/>
    <w:lvl w:ilvl="0">
      <w:start w:val="1"/>
      <w:numFmt w:val="decimal"/>
      <w:lvlText w:val="%1."/>
      <w:lvlJc w:val="left"/>
      <w:rPr>
        <w:color w:val="000000"/>
        <w:kern w:val="3"/>
        <w:sz w:val="32"/>
        <w:szCs w:val="3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47235955"/>
    <w:multiLevelType w:val="hybridMultilevel"/>
    <w:tmpl w:val="1BA4BD28"/>
    <w:lvl w:ilvl="0" w:tplc="F6FCA1DC">
      <w:start w:val="1"/>
      <w:numFmt w:val="decimal"/>
      <w:lvlText w:val="3.%1 "/>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0" w15:restartNumberingAfterBreak="0">
    <w:nsid w:val="5FF21908"/>
    <w:multiLevelType w:val="hybridMultilevel"/>
    <w:tmpl w:val="EC5289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3351BEE"/>
    <w:multiLevelType w:val="hybridMultilevel"/>
    <w:tmpl w:val="7F869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906861"/>
    <w:multiLevelType w:val="multilevel"/>
    <w:tmpl w:val="4D122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7"/>
  </w:num>
  <w:num w:numId="4">
    <w:abstractNumId w:val="4"/>
  </w:num>
  <w:num w:numId="5">
    <w:abstractNumId w:val="2"/>
  </w:num>
  <w:num w:numId="6">
    <w:abstractNumId w:val="5"/>
  </w:num>
  <w:num w:numId="7">
    <w:abstractNumId w:val="9"/>
  </w:num>
  <w:num w:numId="8">
    <w:abstractNumId w:val="12"/>
  </w:num>
  <w:num w:numId="9">
    <w:abstractNumId w:val="10"/>
  </w:num>
  <w:num w:numId="10">
    <w:abstractNumId w:val="1"/>
  </w:num>
  <w:num w:numId="11">
    <w:abstractNumId w:val="3"/>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CEF"/>
    <w:rsid w:val="0000234E"/>
    <w:rsid w:val="000C39DA"/>
    <w:rsid w:val="000D14D2"/>
    <w:rsid w:val="000F40F1"/>
    <w:rsid w:val="00141CA2"/>
    <w:rsid w:val="00182D11"/>
    <w:rsid w:val="001A4D25"/>
    <w:rsid w:val="001C65F9"/>
    <w:rsid w:val="00202A99"/>
    <w:rsid w:val="00267251"/>
    <w:rsid w:val="002D200B"/>
    <w:rsid w:val="002F61ED"/>
    <w:rsid w:val="00301CEF"/>
    <w:rsid w:val="003308EC"/>
    <w:rsid w:val="003730BD"/>
    <w:rsid w:val="003B2653"/>
    <w:rsid w:val="003B57C5"/>
    <w:rsid w:val="003E429E"/>
    <w:rsid w:val="00430989"/>
    <w:rsid w:val="00476140"/>
    <w:rsid w:val="0049316B"/>
    <w:rsid w:val="004D3EC0"/>
    <w:rsid w:val="0052755F"/>
    <w:rsid w:val="0053598C"/>
    <w:rsid w:val="00567526"/>
    <w:rsid w:val="005919DB"/>
    <w:rsid w:val="005A3E08"/>
    <w:rsid w:val="005B5EEF"/>
    <w:rsid w:val="00631032"/>
    <w:rsid w:val="0067528C"/>
    <w:rsid w:val="006843A7"/>
    <w:rsid w:val="006D0BDF"/>
    <w:rsid w:val="006D314F"/>
    <w:rsid w:val="006E67DA"/>
    <w:rsid w:val="007311CA"/>
    <w:rsid w:val="00743C33"/>
    <w:rsid w:val="00755F3E"/>
    <w:rsid w:val="0075780F"/>
    <w:rsid w:val="00777F4A"/>
    <w:rsid w:val="007B012D"/>
    <w:rsid w:val="007B0A24"/>
    <w:rsid w:val="007B11B8"/>
    <w:rsid w:val="007D0BA0"/>
    <w:rsid w:val="00992A58"/>
    <w:rsid w:val="009D6B2A"/>
    <w:rsid w:val="00A33A67"/>
    <w:rsid w:val="00A33BF6"/>
    <w:rsid w:val="00AF22AA"/>
    <w:rsid w:val="00B0279A"/>
    <w:rsid w:val="00B41808"/>
    <w:rsid w:val="00B912AB"/>
    <w:rsid w:val="00B938CB"/>
    <w:rsid w:val="00BC44EA"/>
    <w:rsid w:val="00BE34AE"/>
    <w:rsid w:val="00C33391"/>
    <w:rsid w:val="00C33C51"/>
    <w:rsid w:val="00C3699F"/>
    <w:rsid w:val="00CC0054"/>
    <w:rsid w:val="00CC1AB3"/>
    <w:rsid w:val="00CC38D3"/>
    <w:rsid w:val="00CC612F"/>
    <w:rsid w:val="00D748A8"/>
    <w:rsid w:val="00DC52D0"/>
    <w:rsid w:val="00DF03D7"/>
    <w:rsid w:val="00E00AF0"/>
    <w:rsid w:val="00E4557E"/>
    <w:rsid w:val="00E46B6F"/>
    <w:rsid w:val="00E54326"/>
    <w:rsid w:val="00E66F60"/>
    <w:rsid w:val="00E82B89"/>
    <w:rsid w:val="00EA3E6E"/>
    <w:rsid w:val="00EF5AC6"/>
    <w:rsid w:val="00F75229"/>
    <w:rsid w:val="00F9760B"/>
    <w:rsid w:val="00FD0C2B"/>
    <w:rsid w:val="00FD6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C84BAB-0A67-45FB-BAF1-E402CEDF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3"/>
        <w:sz w:val="24"/>
        <w:szCs w:val="24"/>
        <w:lang w:val="en-US"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1">
    <w:name w:val="heading 1"/>
    <w:basedOn w:val="Standard"/>
    <w:next w:val="Textbody"/>
    <w:pPr>
      <w:spacing w:before="240" w:after="60" w:line="360" w:lineRule="auto"/>
      <w:outlineLvl w:val="0"/>
    </w:pPr>
    <w:rPr>
      <w:b/>
      <w:bCs/>
      <w:caps/>
      <w:color w:val="000000"/>
      <w:sz w:val="32"/>
      <w:szCs w:val="48"/>
    </w:rPr>
  </w:style>
  <w:style w:type="paragraph" w:styleId="Heading2">
    <w:name w:val="heading 2"/>
    <w:basedOn w:val="Standard"/>
    <w:next w:val="Standard"/>
    <w:rsid w:val="00992A58"/>
    <w:pPr>
      <w:keepNext/>
      <w:spacing w:before="240" w:after="60"/>
      <w:outlineLvl w:val="1"/>
    </w:pPr>
    <w:rPr>
      <w:rFonts w:cs="Arial"/>
      <w:b/>
      <w:bCs/>
      <w:iCs/>
      <w:sz w:val="28"/>
      <w:szCs w:val="28"/>
    </w:rPr>
  </w:style>
  <w:style w:type="paragraph" w:styleId="Heading3">
    <w:name w:val="heading 3"/>
    <w:basedOn w:val="Heading"/>
    <w:next w:val="Heading1"/>
    <w:pPr>
      <w:keepNext/>
      <w:spacing w:after="60"/>
      <w:outlineLvl w:val="2"/>
    </w:pPr>
    <w:rPr>
      <w:rFonts w:ascii="Arial" w:hAnsi="Arial" w:cs="Arial"/>
      <w:b w:val="0"/>
      <w:bCs/>
      <w:sz w:val="26"/>
      <w:szCs w:val="26"/>
    </w:rPr>
  </w:style>
  <w:style w:type="paragraph" w:styleId="Heading4">
    <w:name w:val="heading 4"/>
    <w:basedOn w:val="Standard"/>
    <w:next w:val="Standard"/>
    <w:pPr>
      <w:keepNext/>
      <w:spacing w:before="240" w:after="60"/>
      <w:outlineLvl w:val="3"/>
    </w:pPr>
    <w:rPr>
      <w:b/>
      <w:bCs/>
      <w:sz w:val="28"/>
      <w:szCs w:val="28"/>
    </w:rPr>
  </w:style>
  <w:style w:type="paragraph" w:styleId="Heading5">
    <w:name w:val="heading 5"/>
    <w:basedOn w:val="Standard"/>
    <w:next w:val="Standard"/>
    <w:pPr>
      <w:spacing w:before="240" w:after="60"/>
      <w:outlineLvl w:val="4"/>
    </w:pPr>
    <w:rPr>
      <w:b/>
      <w:bCs/>
      <w:i/>
      <w:iCs/>
      <w:sz w:val="26"/>
      <w:szCs w:val="26"/>
    </w:rPr>
  </w:style>
  <w:style w:type="paragraph" w:styleId="Heading6">
    <w:name w:val="heading 6"/>
    <w:basedOn w:val="Standard"/>
    <w:next w:val="Standard"/>
    <w:pPr>
      <w:spacing w:before="240" w:after="60"/>
      <w:outlineLvl w:val="5"/>
    </w:pPr>
    <w:rPr>
      <w:b/>
      <w:bCs/>
      <w:sz w:val="22"/>
      <w:szCs w:val="22"/>
    </w:rPr>
  </w:style>
  <w:style w:type="paragraph" w:styleId="Heading7">
    <w:name w:val="heading 7"/>
    <w:basedOn w:val="Standard"/>
    <w:next w:val="Standard"/>
    <w:pPr>
      <w:spacing w:before="240" w:after="60"/>
      <w:outlineLvl w:val="6"/>
    </w:pPr>
  </w:style>
  <w:style w:type="paragraph" w:styleId="Heading8">
    <w:name w:val="heading 8"/>
    <w:basedOn w:val="Standard"/>
    <w:next w:val="Standard"/>
    <w:pPr>
      <w:spacing w:before="240" w:after="60"/>
      <w:outlineLvl w:val="7"/>
    </w:pPr>
    <w:rPr>
      <w:i/>
      <w:iCs/>
    </w:rPr>
  </w:style>
  <w:style w:type="paragraph" w:styleId="Heading9">
    <w:name w:val="heading 9"/>
    <w:basedOn w:val="Standard"/>
    <w:next w:val="Standar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rPr>
      <w:rFonts w:eastAsia="Times New Roman" w:cs="Times New Roman"/>
      <w:lang w:val="ru-RU" w:eastAsia="zh-CN"/>
    </w:rPr>
  </w:style>
  <w:style w:type="paragraph" w:customStyle="1" w:styleId="Heading">
    <w:name w:val="Heading"/>
    <w:basedOn w:val="Standard"/>
    <w:next w:val="Textbody"/>
    <w:pPr>
      <w:spacing w:before="240" w:after="120" w:line="360" w:lineRule="auto"/>
    </w:pPr>
    <w:rPr>
      <w:b/>
      <w:sz w:val="32"/>
    </w:rPr>
  </w:style>
  <w:style w:type="paragraph" w:customStyle="1" w:styleId="Textbody">
    <w:name w:val="Text body"/>
    <w:basedOn w:val="Standard"/>
    <w:pPr>
      <w:spacing w:line="360" w:lineRule="auto"/>
      <w:jc w:val="both"/>
    </w:pPr>
    <w:rPr>
      <w:color w:val="333333"/>
    </w:rPr>
  </w:style>
  <w:style w:type="paragraph" w:styleId="List">
    <w:name w:val="List"/>
    <w:basedOn w:val="Textbody"/>
    <w:rPr>
      <w:rFonts w:cs="Mangal"/>
    </w:rPr>
  </w:style>
  <w:style w:type="paragraph" w:styleId="Caption">
    <w:name w:val="caption"/>
    <w:basedOn w:val="Standard"/>
    <w:rsid w:val="003E429E"/>
    <w:pPr>
      <w:suppressLineNumbers/>
      <w:spacing w:before="120" w:after="120" w:line="360" w:lineRule="auto"/>
    </w:pPr>
    <w:rPr>
      <w:rFonts w:cs="Mangal"/>
      <w:i/>
      <w:iCs/>
    </w:rPr>
  </w:style>
  <w:style w:type="paragraph" w:customStyle="1" w:styleId="Index">
    <w:name w:val="Index"/>
    <w:basedOn w:val="Standard"/>
    <w:pPr>
      <w:suppressLineNumbers/>
    </w:pPr>
    <w:rPr>
      <w:rFonts w:cs="Mangal"/>
    </w:rPr>
  </w:style>
  <w:style w:type="paragraph" w:customStyle="1" w:styleId="a">
    <w:name w:val="Обычный (веб)"/>
    <w:basedOn w:val="Standard"/>
    <w:pPr>
      <w:spacing w:before="280" w:after="280"/>
    </w:pPr>
  </w:style>
  <w:style w:type="paragraph" w:customStyle="1" w:styleId="Contents1">
    <w:name w:val="Contents 1"/>
    <w:basedOn w:val="Standard"/>
    <w:next w:val="Standard"/>
    <w:pPr>
      <w:tabs>
        <w:tab w:val="left" w:pos="480"/>
        <w:tab w:val="right" w:leader="dot" w:pos="9345"/>
      </w:tabs>
    </w:pPr>
    <w:rPr>
      <w:sz w:val="28"/>
      <w:szCs w:val="28"/>
    </w:rPr>
  </w:style>
  <w:style w:type="paragraph" w:customStyle="1" w:styleId="Contents2">
    <w:name w:val="Contents 2"/>
    <w:basedOn w:val="Standard"/>
    <w:next w:val="Standard"/>
    <w:pPr>
      <w:ind w:left="240"/>
    </w:pPr>
  </w:style>
  <w:style w:type="paragraph" w:customStyle="1" w:styleId="Contents3">
    <w:name w:val="Contents 3"/>
    <w:basedOn w:val="Standard"/>
    <w:next w:val="Standard"/>
    <w:pPr>
      <w:ind w:left="480"/>
    </w:pPr>
  </w:style>
  <w:style w:type="paragraph" w:customStyle="1" w:styleId="Contents5">
    <w:name w:val="Contents 5"/>
    <w:basedOn w:val="Standard"/>
    <w:next w:val="Standard"/>
    <w:pPr>
      <w:ind w:left="960"/>
    </w:pPr>
  </w:style>
  <w:style w:type="paragraph" w:customStyle="1" w:styleId="Contents4">
    <w:name w:val="Contents 4"/>
    <w:basedOn w:val="Standard"/>
    <w:next w:val="Standard"/>
    <w:pPr>
      <w:ind w:left="720"/>
    </w:pPr>
  </w:style>
  <w:style w:type="paragraph" w:styleId="Footer">
    <w:name w:val="footer"/>
    <w:basedOn w:val="Standard"/>
    <w:pPr>
      <w:tabs>
        <w:tab w:val="center" w:pos="4677"/>
        <w:tab w:val="right" w:pos="9355"/>
      </w:tabs>
      <w:spacing w:before="240" w:after="60" w:line="360" w:lineRule="auto"/>
      <w:jc w:val="both"/>
    </w:pPr>
  </w:style>
  <w:style w:type="paragraph" w:styleId="Header">
    <w:name w:val="header"/>
    <w:basedOn w:val="Standard"/>
    <w:pPr>
      <w:tabs>
        <w:tab w:val="center" w:pos="4677"/>
        <w:tab w:val="right" w:pos="9355"/>
      </w:tabs>
    </w:pPr>
  </w:style>
  <w:style w:type="paragraph" w:customStyle="1" w:styleId="Contents6">
    <w:name w:val="Contents 6"/>
    <w:basedOn w:val="Index"/>
    <w:pPr>
      <w:tabs>
        <w:tab w:val="right" w:leader="dot" w:pos="9638"/>
      </w:tabs>
      <w:ind w:left="1415"/>
    </w:pPr>
  </w:style>
  <w:style w:type="paragraph" w:customStyle="1" w:styleId="Contents7">
    <w:name w:val="Contents 7"/>
    <w:basedOn w:val="Index"/>
    <w:pPr>
      <w:tabs>
        <w:tab w:val="right" w:leader="dot" w:pos="9638"/>
      </w:tabs>
      <w:ind w:left="1698"/>
    </w:pPr>
  </w:style>
  <w:style w:type="paragraph" w:customStyle="1" w:styleId="Contents8">
    <w:name w:val="Contents 8"/>
    <w:basedOn w:val="Index"/>
    <w:pPr>
      <w:tabs>
        <w:tab w:val="right" w:leader="dot" w:pos="9638"/>
      </w:tabs>
      <w:ind w:left="1981"/>
    </w:pPr>
  </w:style>
  <w:style w:type="paragraph" w:customStyle="1" w:styleId="Contents9">
    <w:name w:val="Contents 9"/>
    <w:basedOn w:val="Index"/>
    <w:pPr>
      <w:tabs>
        <w:tab w:val="right" w:leader="dot" w:pos="9638"/>
      </w:tabs>
      <w:ind w:left="2264"/>
    </w:pPr>
  </w:style>
  <w:style w:type="paragraph" w:customStyle="1" w:styleId="Contents10">
    <w:name w:val="Contents 10"/>
    <w:basedOn w:val="Index"/>
    <w:pPr>
      <w:tabs>
        <w:tab w:val="right" w:leader="dot" w:pos="9638"/>
      </w:tabs>
      <w:ind w:left="2547"/>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le">
    <w:name w:val="Title"/>
    <w:basedOn w:val="Heading"/>
    <w:next w:val="Textbody"/>
    <w:link w:val="TitleChar"/>
    <w:pPr>
      <w:jc w:val="center"/>
    </w:pPr>
    <w:rPr>
      <w:bCs/>
      <w:sz w:val="36"/>
      <w:szCs w:val="36"/>
    </w:rPr>
  </w:style>
  <w:style w:type="paragraph" w:styleId="Subtitle">
    <w:name w:val="Subtitle"/>
    <w:basedOn w:val="Heading"/>
    <w:next w:val="Textbody"/>
    <w:pPr>
      <w:jc w:val="center"/>
    </w:pPr>
    <w:rPr>
      <w:i/>
      <w:iCs/>
      <w:sz w:val="28"/>
      <w:szCs w:val="2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000000"/>
      <w:kern w:val="3"/>
      <w:sz w:val="32"/>
      <w:szCs w:val="32"/>
    </w:rPr>
  </w:style>
  <w:style w:type="character" w:customStyle="1" w:styleId="WW8Num3z0">
    <w:name w:val="WW8Num3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color w:val="000000"/>
      <w:kern w:val="3"/>
      <w:sz w:val="32"/>
      <w:szCs w:val="32"/>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a0">
    <w:name w:val="Основной шрифт абзаца"/>
  </w:style>
  <w:style w:type="character" w:customStyle="1" w:styleId="Internetlink">
    <w:name w:val="Internet link"/>
    <w:basedOn w:val="a0"/>
    <w:rPr>
      <w:color w:val="0000FF"/>
      <w:u w:val="single"/>
    </w:rPr>
  </w:style>
  <w:style w:type="character" w:customStyle="1" w:styleId="mw-headline">
    <w:name w:val="mw-headline"/>
    <w:basedOn w:val="a0"/>
  </w:style>
  <w:style w:type="character" w:styleId="Emphasis">
    <w:name w:val="Emphasis"/>
    <w:basedOn w:val="a0"/>
    <w:rPr>
      <w:i/>
      <w:iCs/>
    </w:rPr>
  </w:style>
  <w:style w:type="character" w:styleId="PageNumber">
    <w:name w:val="page number"/>
    <w:basedOn w:val="a0"/>
  </w:style>
  <w:style w:type="character" w:customStyle="1" w:styleId="StrongEmphasis">
    <w:name w:val="Strong Emphasis"/>
    <w:basedOn w:val="a0"/>
    <w:rPr>
      <w:b/>
      <w:bCs/>
    </w:rPr>
  </w:style>
  <w:style w:type="character" w:customStyle="1" w:styleId="VisitedInternetLink">
    <w:name w:val="Visited Internet Link"/>
    <w:basedOn w:val="a0"/>
    <w:rPr>
      <w:color w:val="800080"/>
      <w:u w:val="single"/>
    </w:rPr>
  </w:style>
  <w:style w:type="character" w:customStyle="1" w:styleId="a1">
    <w:name w:val="Основной текст Знак"/>
    <w:basedOn w:val="a0"/>
    <w:rPr>
      <w:color w:val="333333"/>
      <w:sz w:val="24"/>
      <w:szCs w:val="24"/>
      <w:lang w:val="ru-RU" w:bidi="ar-SA"/>
    </w:rPr>
  </w:style>
  <w:style w:type="character" w:customStyle="1" w:styleId="tekst">
    <w:name w:val="tekst"/>
    <w:basedOn w:val="a0"/>
  </w:style>
  <w:style w:type="character" w:customStyle="1" w:styleId="IndexLink">
    <w:name w:val="Index Link"/>
  </w:style>
  <w:style w:type="character" w:styleId="PlaceholderText">
    <w:name w:val="Placeholder Text"/>
    <w:basedOn w:val="DefaultParagraphFont"/>
    <w:rPr>
      <w:color w:val="808080"/>
    </w:rPr>
  </w:style>
  <w:style w:type="paragraph" w:styleId="TOCHeading">
    <w:name w:val="TOC Heading"/>
    <w:basedOn w:val="Heading1"/>
    <w:next w:val="Normal"/>
    <w:pPr>
      <w:keepNext/>
      <w:keepLines/>
      <w:suppressAutoHyphens w:val="0"/>
      <w:spacing w:before="480" w:after="0" w:line="276" w:lineRule="auto"/>
      <w:textAlignment w:val="auto"/>
    </w:pPr>
    <w:rPr>
      <w:rFonts w:ascii="Cambria" w:hAnsi="Cambria"/>
      <w:color w:val="365F91"/>
      <w:kern w:val="0"/>
      <w:sz w:val="28"/>
      <w:szCs w:val="28"/>
      <w:lang w:val="en-US" w:eastAsia="ja-JP"/>
    </w:rPr>
  </w:style>
  <w:style w:type="paragraph" w:styleId="TOC2">
    <w:name w:val="toc 2"/>
    <w:basedOn w:val="Normal"/>
    <w:next w:val="Normal"/>
    <w:autoRedefine/>
    <w:uiPriority w:val="39"/>
    <w:pPr>
      <w:spacing w:after="100"/>
      <w:ind w:left="240"/>
    </w:pPr>
  </w:style>
  <w:style w:type="paragraph" w:styleId="TOC1">
    <w:name w:val="toc 1"/>
    <w:basedOn w:val="Normal"/>
    <w:next w:val="Normal"/>
    <w:autoRedefine/>
    <w:uiPriority w:val="39"/>
    <w:rsid w:val="0052755F"/>
    <w:pPr>
      <w:tabs>
        <w:tab w:val="left" w:pos="284"/>
        <w:tab w:val="right" w:leader="dot" w:pos="8778"/>
      </w:tabs>
      <w:spacing w:after="100"/>
    </w:pPr>
  </w:style>
  <w:style w:type="character" w:styleId="Hyperlink">
    <w:name w:val="Hyperlink"/>
    <w:basedOn w:val="DefaultParagraphFont"/>
    <w:uiPriority w:val="99"/>
    <w:rPr>
      <w:color w:val="0000FF"/>
      <w:u w:val="single"/>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TOC3">
    <w:name w:val="toc 3"/>
    <w:basedOn w:val="Normal"/>
    <w:next w:val="Normal"/>
    <w:autoRedefine/>
    <w:pPr>
      <w:widowControl/>
      <w:suppressAutoHyphens w:val="0"/>
      <w:spacing w:after="100" w:line="276" w:lineRule="auto"/>
      <w:ind w:left="440"/>
      <w:textAlignment w:val="auto"/>
    </w:pPr>
    <w:rPr>
      <w:rFonts w:ascii="Calibri" w:eastAsia="Times New Roman" w:hAnsi="Calibri" w:cs="Times New Roman"/>
      <w:kern w:val="0"/>
      <w:sz w:val="22"/>
      <w:szCs w:val="22"/>
      <w:lang w:eastAsia="ja-JP"/>
    </w:rPr>
  </w:style>
  <w:style w:type="character" w:customStyle="1" w:styleId="HeaderChar">
    <w:name w:val="Header Char"/>
    <w:basedOn w:val="DefaultParagraphFont"/>
    <w:rPr>
      <w:rFonts w:eastAsia="Times New Roman" w:cs="Times New Roman"/>
      <w:lang w:val="ru-RU" w:eastAsia="zh-CN"/>
    </w:rPr>
  </w:style>
  <w:style w:type="character" w:customStyle="1" w:styleId="FooterChar">
    <w:name w:val="Footer Char"/>
    <w:basedOn w:val="DefaultParagraphFont"/>
    <w:rPr>
      <w:rFonts w:eastAsia="Times New Roman" w:cs="Times New Roman"/>
      <w:lang w:val="ru-RU" w:eastAsia="zh-CN"/>
    </w:rPr>
  </w:style>
  <w:style w:type="paragraph" w:styleId="NormalWeb">
    <w:name w:val="Normal (Web)"/>
    <w:basedOn w:val="Normal"/>
    <w:uiPriority w:val="99"/>
    <w:pPr>
      <w:widowControl/>
      <w:suppressAutoHyphens w:val="0"/>
      <w:spacing w:before="100" w:after="100"/>
      <w:textAlignment w:val="auto"/>
    </w:pPr>
    <w:rPr>
      <w:rFonts w:eastAsia="Times New Roman" w:cs="Times New Roman"/>
      <w:kern w:val="0"/>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paragraph" w:styleId="EndnoteText">
    <w:name w:val="endnote text"/>
    <w:basedOn w:val="Normal"/>
    <w:link w:val="EndnoteTextChar"/>
    <w:uiPriority w:val="99"/>
    <w:semiHidden/>
    <w:unhideWhenUsed/>
    <w:rsid w:val="00B912AB"/>
    <w:rPr>
      <w:sz w:val="20"/>
      <w:szCs w:val="20"/>
    </w:rPr>
  </w:style>
  <w:style w:type="character" w:customStyle="1" w:styleId="EndnoteTextChar">
    <w:name w:val="Endnote Text Char"/>
    <w:basedOn w:val="DefaultParagraphFont"/>
    <w:link w:val="EndnoteText"/>
    <w:uiPriority w:val="99"/>
    <w:semiHidden/>
    <w:rsid w:val="00B912AB"/>
    <w:rPr>
      <w:sz w:val="20"/>
      <w:szCs w:val="20"/>
    </w:rPr>
  </w:style>
  <w:style w:type="character" w:styleId="EndnoteReference">
    <w:name w:val="endnote reference"/>
    <w:basedOn w:val="DefaultParagraphFont"/>
    <w:uiPriority w:val="99"/>
    <w:semiHidden/>
    <w:unhideWhenUsed/>
    <w:rsid w:val="00B912AB"/>
    <w:rPr>
      <w:vertAlign w:val="superscript"/>
    </w:rPr>
  </w:style>
  <w:style w:type="paragraph" w:styleId="TableofFigures">
    <w:name w:val="table of figures"/>
    <w:basedOn w:val="Normal"/>
    <w:next w:val="Normal"/>
    <w:uiPriority w:val="99"/>
    <w:unhideWhenUsed/>
    <w:rsid w:val="00B912AB"/>
    <w:rPr>
      <w:rFonts w:asciiTheme="minorHAnsi" w:hAnsiTheme="minorHAnsi"/>
      <w:i/>
      <w:iCs/>
      <w:sz w:val="20"/>
      <w:szCs w:val="20"/>
    </w:rPr>
  </w:style>
  <w:style w:type="paragraph" w:customStyle="1" w:styleId="Default">
    <w:name w:val="Default"/>
    <w:rsid w:val="006D314F"/>
    <w:pPr>
      <w:widowControl/>
      <w:autoSpaceDE w:val="0"/>
      <w:adjustRightInd w:val="0"/>
      <w:textAlignment w:val="auto"/>
    </w:pPr>
    <w:rPr>
      <w:rFonts w:cs="Times New Roman"/>
      <w:color w:val="000000"/>
      <w:kern w:val="0"/>
      <w:lang w:val="en-GB"/>
    </w:rPr>
  </w:style>
  <w:style w:type="paragraph" w:styleId="ListParagraph">
    <w:name w:val="List Paragraph"/>
    <w:basedOn w:val="Normal"/>
    <w:uiPriority w:val="34"/>
    <w:qFormat/>
    <w:rsid w:val="00E82B89"/>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en-GB"/>
    </w:rPr>
  </w:style>
  <w:style w:type="paragraph" w:styleId="FootnoteText">
    <w:name w:val="footnote text"/>
    <w:basedOn w:val="Normal"/>
    <w:link w:val="FootnoteTextChar"/>
    <w:uiPriority w:val="99"/>
    <w:semiHidden/>
    <w:unhideWhenUsed/>
    <w:rsid w:val="00E82B89"/>
    <w:pPr>
      <w:widowControl/>
      <w:suppressAutoHyphens w:val="0"/>
      <w:autoSpaceDN/>
      <w:textAlignment w:val="auto"/>
    </w:pPr>
    <w:rPr>
      <w:rFonts w:asciiTheme="minorHAnsi" w:eastAsiaTheme="minorHAnsi" w:hAnsiTheme="minorHAnsi" w:cstheme="minorBidi"/>
      <w:kern w:val="0"/>
      <w:sz w:val="20"/>
      <w:szCs w:val="20"/>
      <w:lang w:val="ru-RU"/>
    </w:rPr>
  </w:style>
  <w:style w:type="character" w:customStyle="1" w:styleId="FootnoteTextChar">
    <w:name w:val="Footnote Text Char"/>
    <w:basedOn w:val="DefaultParagraphFont"/>
    <w:link w:val="FootnoteText"/>
    <w:uiPriority w:val="99"/>
    <w:semiHidden/>
    <w:rsid w:val="00E82B89"/>
    <w:rPr>
      <w:rFonts w:asciiTheme="minorHAnsi" w:eastAsiaTheme="minorHAnsi" w:hAnsiTheme="minorHAnsi" w:cstheme="minorBidi"/>
      <w:kern w:val="0"/>
      <w:sz w:val="20"/>
      <w:szCs w:val="20"/>
      <w:lang w:val="ru-RU"/>
    </w:rPr>
  </w:style>
  <w:style w:type="character" w:customStyle="1" w:styleId="review-h5">
    <w:name w:val="review-h5"/>
    <w:basedOn w:val="DefaultParagraphFont"/>
    <w:rsid w:val="00E82B89"/>
  </w:style>
  <w:style w:type="character" w:customStyle="1" w:styleId="apple-converted-space">
    <w:name w:val="apple-converted-space"/>
    <w:basedOn w:val="DefaultParagraphFont"/>
    <w:rsid w:val="00E82B89"/>
  </w:style>
  <w:style w:type="table" w:styleId="TableGrid">
    <w:name w:val="Table Grid"/>
    <w:basedOn w:val="TableNormal"/>
    <w:uiPriority w:val="39"/>
    <w:rsid w:val="00E82B89"/>
    <w:pPr>
      <w:widowControl/>
      <w:autoSpaceDN/>
      <w:textAlignment w:val="auto"/>
    </w:pPr>
    <w:rPr>
      <w:rFonts w:asciiTheme="minorHAnsi" w:eastAsiaTheme="minorHAnsi" w:hAnsiTheme="minorHAnsi" w:cstheme="minorBidi"/>
      <w:kern w:val="0"/>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E82B89"/>
    <w:rPr>
      <w:rFonts w:eastAsia="Times New Roman" w:cs="Times New Roman"/>
      <w:b/>
      <w:bCs/>
      <w:sz w:val="36"/>
      <w:szCs w:val="36"/>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D855C-7D29-49CC-AE84-7389BCD9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4324</Words>
  <Characters>24653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Вирумааский колледж ТТУ</vt:lpstr>
    </vt:vector>
  </TitlesOfParts>
  <Company/>
  <LinksUpToDate>false</LinksUpToDate>
  <CharactersWithSpaces>28920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Вирумааский колледж ТТУ</dc:title>
  <dc:subject/>
  <dc:creator>Jekaterina Litnjantsina;Maksim Kazakov</dc:creator>
  <cp:keywords/>
  <dc:description/>
  <cp:lastModifiedBy>Maksim Kazakov</cp:lastModifiedBy>
  <cp:revision>2</cp:revision>
  <cp:lastPrinted>2015-05-16T14:09:00Z</cp:lastPrinted>
  <dcterms:created xsi:type="dcterms:W3CDTF">2015-12-26T21:45:00Z</dcterms:created>
  <dcterms:modified xsi:type="dcterms:W3CDTF">2015-12-26T21:45:00Z</dcterms:modified>
</cp:coreProperties>
</file>