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DB" w:rsidRDefault="00AA33D1">
      <w:r>
        <w:t>Автоматика.</w:t>
      </w:r>
    </w:p>
    <w:p w:rsidR="00AA33D1" w:rsidRDefault="00AA33D1"/>
    <w:p w:rsidR="00AA33D1" w:rsidRDefault="00AA33D1">
      <w:r>
        <w:t>Задание:</w:t>
      </w:r>
    </w:p>
    <w:p w:rsidR="00AA33D1" w:rsidRDefault="00AA33D1">
      <w:r>
        <w:t>Решить  индивидуальное задание по теме «Устойчивость системы автоматического управления» тремя методами (критериям) – Стадоллы, Гурвица, Михайлова (построить график устойчивости</w:t>
      </w:r>
      <w:bookmarkStart w:id="0" w:name="_GoBack"/>
      <w:bookmarkEnd w:id="0"/>
      <w:r>
        <w:t>).</w:t>
      </w:r>
    </w:p>
    <w:p w:rsidR="00AA33D1" w:rsidRDefault="00AA33D1"/>
    <w:p w:rsidR="00AA33D1" w:rsidRPr="00AA33D1" w:rsidRDefault="00AA33D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</m:oMath>
      </m:oMathPara>
    </w:p>
    <w:p w:rsidR="00AA33D1" w:rsidRDefault="00AA33D1">
      <w:r>
        <w:t xml:space="preserve"> Где К=100</w:t>
      </w:r>
    </w:p>
    <w:p w:rsidR="00AA33D1" w:rsidRDefault="00AA33D1">
      <w:r>
        <w:t>Т1=0.91</w:t>
      </w:r>
    </w:p>
    <w:p w:rsidR="00AA33D1" w:rsidRDefault="00AA33D1">
      <w:r>
        <w:t>Т2=0.04</w:t>
      </w:r>
    </w:p>
    <w:p w:rsidR="00AA33D1" w:rsidRPr="00AA33D1" w:rsidRDefault="00AA33D1">
      <w:pPr>
        <w:rPr>
          <w:rFonts w:eastAsiaTheme="minorEastAsia"/>
        </w:rPr>
      </w:pPr>
      <w:r>
        <w:t>Т3=0.01</w:t>
      </w:r>
    </w:p>
    <w:sectPr w:rsidR="00AA33D1" w:rsidRPr="00A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1"/>
    <w:rsid w:val="00AA33D1"/>
    <w:rsid w:val="00A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2015-11-15T07:34:00Z</dcterms:created>
  <dcterms:modified xsi:type="dcterms:W3CDTF">2015-11-15T07:43:00Z</dcterms:modified>
</cp:coreProperties>
</file>