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3D" w:rsidRDefault="007D5D3D" w:rsidP="007D5D3D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№26</w:t>
      </w:r>
    </w:p>
    <w:p w:rsidR="007D5D3D" w:rsidRDefault="007D5D3D" w:rsidP="007D5D3D">
      <w:pPr>
        <w:jc w:val="center"/>
        <w:rPr>
          <w:sz w:val="28"/>
          <w:szCs w:val="28"/>
        </w:rPr>
      </w:pP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корней:  а) </w:t>
      </w:r>
      <w:r>
        <w:rPr>
          <w:position w:val="-30"/>
          <w:sz w:val="28"/>
          <w:szCs w:val="28"/>
        </w:rPr>
        <w:object w:dxaOrig="639" w:dyaOrig="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41.45pt" o:ole="">
            <v:imagedata r:id="rId4" o:title=""/>
          </v:shape>
          <o:OLEObject Type="Embed" ProgID="Equation.3" ShapeID="_x0000_i1025" DrawAspect="Content" ObjectID="_1511032445" r:id="rId5"/>
        </w:object>
      </w:r>
      <w:r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object w:dxaOrig="200" w:dyaOrig="400">
          <v:shape id="_x0000_i1026" type="#_x0000_t75" style="width:9.5pt;height:20.4pt" o:ole="">
            <v:imagedata r:id="rId6" o:title=""/>
          </v:shape>
          <o:OLEObject Type="Embed" ProgID="Equation.3" ShapeID="_x0000_i1026" DrawAspect="Content" ObjectID="_1511032446" r:id="rId7"/>
        </w:object>
      </w:r>
      <w:r>
        <w:rPr>
          <w:position w:val="-12"/>
          <w:sz w:val="28"/>
          <w:szCs w:val="28"/>
        </w:rPr>
        <w:object w:dxaOrig="200" w:dyaOrig="400">
          <v:shape id="_x0000_i1027" type="#_x0000_t75" style="width:9.5pt;height:20.4pt" o:ole="">
            <v:imagedata r:id="rId6" o:title=""/>
          </v:shape>
          <o:OLEObject Type="Embed" ProgID="Equation.3" ShapeID="_x0000_i1027" DrawAspect="Content" ObjectID="_1511032447" r:id="rId8"/>
        </w:object>
      </w:r>
      <w:r>
        <w:rPr>
          <w:sz w:val="28"/>
          <w:szCs w:val="28"/>
        </w:rPr>
        <w:t xml:space="preserve">б) </w:t>
      </w:r>
      <w:r>
        <w:rPr>
          <w:position w:val="-10"/>
          <w:sz w:val="28"/>
          <w:szCs w:val="28"/>
        </w:rPr>
        <w:object w:dxaOrig="1320" w:dyaOrig="480">
          <v:shape id="_x0000_i1028" type="#_x0000_t75" style="width:65.9pt;height:23.75pt" o:ole="">
            <v:imagedata r:id="rId9" o:title=""/>
          </v:shape>
          <o:OLEObject Type="Embed" ProgID="Equation.3" ShapeID="_x0000_i1028" DrawAspect="Content" ObjectID="_1511032448" r:id="rId10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Задача 2. Представить в алгебраической форме: 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а) </w:t>
      </w:r>
      <w:r>
        <w:rPr>
          <w:position w:val="-10"/>
          <w:sz w:val="28"/>
          <w:szCs w:val="28"/>
        </w:rPr>
        <w:object w:dxaOrig="820" w:dyaOrig="460">
          <v:shape id="_x0000_i1029" type="#_x0000_t75" style="width:41.45pt;height:22.4pt" o:ole="">
            <v:imagedata r:id="rId11" o:title=""/>
          </v:shape>
          <o:OLEObject Type="Embed" ProgID="Equation.3" ShapeID="_x0000_i1029" DrawAspect="Content" ObjectID="_1511032449" r:id="rId12"/>
        </w:object>
      </w:r>
      <w:r>
        <w:rPr>
          <w:sz w:val="28"/>
          <w:szCs w:val="28"/>
        </w:rPr>
        <w:t xml:space="preserve">     б) </w:t>
      </w:r>
      <w:r>
        <w:rPr>
          <w:position w:val="-38"/>
          <w:sz w:val="28"/>
          <w:szCs w:val="28"/>
        </w:rPr>
        <w:object w:dxaOrig="1320" w:dyaOrig="980">
          <v:shape id="_x0000_i1030" type="#_x0000_t75" style="width:65.9pt;height:48.9pt" o:ole="">
            <v:imagedata r:id="rId13" o:title=""/>
          </v:shape>
          <o:OLEObject Type="Embed" ProgID="Equation.3" ShapeID="_x0000_i1030" DrawAspect="Content" ObjectID="_1511032450" r:id="rId14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Задача 3. Изобразить области: 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а) </w:t>
      </w:r>
      <w:r>
        <w:rPr>
          <w:position w:val="-40"/>
          <w:sz w:val="28"/>
          <w:szCs w:val="28"/>
        </w:rPr>
        <w:object w:dxaOrig="1920" w:dyaOrig="940">
          <v:shape id="_x0000_i1031" type="#_x0000_t75" style="width:95.75pt;height:47.55pt" o:ole="">
            <v:imagedata r:id="rId15" o:title=""/>
          </v:shape>
          <o:OLEObject Type="Embed" ProgID="Equation.3" ShapeID="_x0000_i1031" DrawAspect="Content" ObjectID="_1511032451" r:id="rId16"/>
        </w:object>
      </w:r>
      <w:r>
        <w:rPr>
          <w:sz w:val="28"/>
          <w:szCs w:val="28"/>
        </w:rPr>
        <w:t xml:space="preserve">           б) </w:t>
      </w:r>
      <w:r>
        <w:rPr>
          <w:position w:val="-40"/>
          <w:sz w:val="28"/>
          <w:szCs w:val="28"/>
        </w:rPr>
        <w:object w:dxaOrig="2860" w:dyaOrig="940">
          <v:shape id="_x0000_i1032" type="#_x0000_t75" style="width:143.3pt;height:47.55pt" o:ole="">
            <v:imagedata r:id="rId17" o:title=""/>
          </v:shape>
          <o:OLEObject Type="Embed" ProgID="Equation.3" ShapeID="_x0000_i1032" DrawAspect="Content" ObjectID="_1511032452" r:id="rId18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степеням </w:t>
      </w:r>
      <w:r>
        <w:rPr>
          <w:position w:val="-12"/>
          <w:sz w:val="28"/>
          <w:szCs w:val="28"/>
        </w:rPr>
        <w:object w:dxaOrig="940" w:dyaOrig="400">
          <v:shape id="_x0000_i1033" type="#_x0000_t75" style="width:47.55pt;height:20.4pt" o:ole="">
            <v:imagedata r:id="rId19" o:title=""/>
          </v:shape>
          <o:OLEObject Type="Embed" ProgID="Equation.3" ShapeID="_x0000_i1033" DrawAspect="Content" ObjectID="_1511032453" r:id="rId20"/>
        </w:object>
      </w:r>
      <w:r>
        <w:rPr>
          <w:sz w:val="28"/>
          <w:szCs w:val="28"/>
        </w:rPr>
        <w:t xml:space="preserve"> функции: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position w:val="-28"/>
          <w:sz w:val="28"/>
          <w:szCs w:val="28"/>
        </w:rPr>
        <w:object w:dxaOrig="3000" w:dyaOrig="740">
          <v:shape id="_x0000_i1034" type="#_x0000_t75" style="width:150.1pt;height:36.7pt" o:ole="">
            <v:imagedata r:id="rId21" o:title=""/>
          </v:shape>
          <o:OLEObject Type="Embed" ProgID="Equation.3" ShapeID="_x0000_i1034" DrawAspect="Content" ObjectID="_1511032454" r:id="rId22"/>
        </w:object>
      </w:r>
      <w:r>
        <w:rPr>
          <w:sz w:val="28"/>
          <w:szCs w:val="28"/>
        </w:rPr>
        <w:t xml:space="preserve">     б) </w:t>
      </w:r>
      <w:r>
        <w:rPr>
          <w:position w:val="-30"/>
          <w:sz w:val="28"/>
          <w:szCs w:val="28"/>
        </w:rPr>
        <w:object w:dxaOrig="2799" w:dyaOrig="760">
          <v:shape id="_x0000_i1035" type="#_x0000_t75" style="width:139.9pt;height:38.05pt" o:ole="">
            <v:imagedata r:id="rId23" o:title=""/>
          </v:shape>
          <o:OLEObject Type="Embed" ProgID="Equation.3" ShapeID="_x0000_i1035" DrawAspect="Content" ObjectID="_1511032455" r:id="rId24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>
        <w:rPr>
          <w:position w:val="-30"/>
          <w:sz w:val="28"/>
          <w:szCs w:val="28"/>
        </w:rPr>
        <w:object w:dxaOrig="2620" w:dyaOrig="760">
          <v:shape id="_x0000_i1036" type="#_x0000_t75" style="width:131.1pt;height:38.05pt" o:ole="">
            <v:imagedata r:id="rId25" o:title=""/>
          </v:shape>
          <o:OLEObject Type="Embed" ProgID="Equation.3" ShapeID="_x0000_i1036" DrawAspect="Content" ObjectID="_1511032456" r:id="rId26"/>
        </w:object>
      </w:r>
      <w:r>
        <w:rPr>
          <w:sz w:val="28"/>
          <w:szCs w:val="28"/>
        </w:rPr>
        <w:t xml:space="preserve">     б) </w:t>
      </w:r>
      <w:r>
        <w:rPr>
          <w:position w:val="-30"/>
          <w:sz w:val="28"/>
          <w:szCs w:val="28"/>
        </w:rPr>
        <w:object w:dxaOrig="2200" w:dyaOrig="760">
          <v:shape id="_x0000_i1037" type="#_x0000_t75" style="width:108.7pt;height:38.05pt" o:ole="">
            <v:imagedata r:id="rId27" o:title=""/>
          </v:shape>
          <o:OLEObject Type="Embed" ProgID="Equation.3" ShapeID="_x0000_i1037" DrawAspect="Content" ObjectID="_1511032457" r:id="rId28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>
        <w:rPr>
          <w:position w:val="-42"/>
          <w:sz w:val="28"/>
          <w:szCs w:val="28"/>
        </w:rPr>
        <w:object w:dxaOrig="1980" w:dyaOrig="880">
          <v:shape id="_x0000_i1038" type="#_x0000_t75" style="width:99.15pt;height:44.15pt" o:ole="">
            <v:imagedata r:id="rId29" o:title=""/>
          </v:shape>
          <o:OLEObject Type="Embed" ProgID="Equation.3" ShapeID="_x0000_i1038" DrawAspect="Content" ObjectID="_1511032458" r:id="rId30"/>
        </w:object>
      </w:r>
      <w:r>
        <w:rPr>
          <w:sz w:val="28"/>
          <w:szCs w:val="28"/>
        </w:rPr>
        <w:t xml:space="preserve">    б) </w:t>
      </w:r>
      <w:r>
        <w:rPr>
          <w:position w:val="-42"/>
          <w:sz w:val="28"/>
          <w:szCs w:val="28"/>
        </w:rPr>
        <w:object w:dxaOrig="2240" w:dyaOrig="880">
          <v:shape id="_x0000_i1039" type="#_x0000_t75" style="width:112.1pt;height:44.15pt" o:ole="">
            <v:imagedata r:id="rId31" o:title=""/>
          </v:shape>
          <o:OLEObject Type="Embed" ProgID="Equation.3" ShapeID="_x0000_i1039" DrawAspect="Content" ObjectID="_1511032459" r:id="rId32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>Задача 7. Вычислить интегралы: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 а) </w:t>
      </w:r>
      <w:r>
        <w:rPr>
          <w:position w:val="-36"/>
          <w:sz w:val="28"/>
          <w:szCs w:val="28"/>
        </w:rPr>
        <w:object w:dxaOrig="1780" w:dyaOrig="880">
          <v:shape id="_x0000_i1040" type="#_x0000_t75" style="width:89pt;height:43.45pt" o:ole="">
            <v:imagedata r:id="rId33" o:title=""/>
          </v:shape>
          <o:OLEObject Type="Embed" ProgID="Equation.3" ShapeID="_x0000_i1040" DrawAspect="Content" ObjectID="_1511032460" r:id="rId34"/>
        </w:object>
      </w:r>
      <w:r>
        <w:rPr>
          <w:sz w:val="28"/>
          <w:szCs w:val="28"/>
        </w:rPr>
        <w:t xml:space="preserve">      б) </w:t>
      </w:r>
      <w:r>
        <w:rPr>
          <w:position w:val="-36"/>
          <w:sz w:val="28"/>
          <w:szCs w:val="28"/>
        </w:rPr>
        <w:object w:dxaOrig="1919" w:dyaOrig="860">
          <v:shape id="_x0000_i1041" type="#_x0000_t75" style="width:95.1pt;height:42.8pt" o:ole="">
            <v:imagedata r:id="rId35" o:title=""/>
          </v:shape>
          <o:OLEObject Type="Embed" ProgID="Equation.3" ShapeID="_x0000_i1041" DrawAspect="Content" ObjectID="_1511032461" r:id="rId36"/>
        </w:object>
      </w:r>
      <w:r>
        <w:rPr>
          <w:sz w:val="28"/>
          <w:szCs w:val="28"/>
        </w:rPr>
        <w:t xml:space="preserve">       в) </w:t>
      </w:r>
      <w:r>
        <w:rPr>
          <w:position w:val="-36"/>
          <w:sz w:val="28"/>
          <w:szCs w:val="28"/>
        </w:rPr>
        <w:object w:dxaOrig="2119" w:dyaOrig="860">
          <v:shape id="_x0000_i1042" type="#_x0000_t75" style="width:105.95pt;height:42.8pt" o:ole="">
            <v:imagedata r:id="rId37" o:title=""/>
          </v:shape>
          <o:OLEObject Type="Embed" ProgID="Equation.3" ShapeID="_x0000_i1042" DrawAspect="Content" ObjectID="_1511032462" r:id="rId38"/>
        </w:object>
      </w:r>
    </w:p>
    <w:p w:rsidR="007D5D3D" w:rsidRDefault="007D5D3D" w:rsidP="007D5D3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775970</wp:posOffset>
            </wp:positionV>
            <wp:extent cx="2057400" cy="12477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Задача 8. Восстановить аналитическую в окрестности точки </w:t>
      </w:r>
      <w:r>
        <w:rPr>
          <w:position w:val="-12"/>
          <w:sz w:val="28"/>
          <w:szCs w:val="28"/>
        </w:rPr>
        <w:object w:dxaOrig="740" w:dyaOrig="400">
          <v:shape id="_x0000_i1043" type="#_x0000_t75" style="width:36.7pt;height:20.4pt" o:ole="">
            <v:imagedata r:id="rId40" o:title=""/>
          </v:shape>
          <o:OLEObject Type="Embed" ProgID="Equation.3" ShapeID="_x0000_i1043" DrawAspect="Content" ObjectID="_1511032463" r:id="rId41"/>
        </w:object>
      </w:r>
      <w:r>
        <w:rPr>
          <w:sz w:val="28"/>
          <w:szCs w:val="28"/>
        </w:rPr>
        <w:t xml:space="preserve"> функцию </w:t>
      </w:r>
      <w:r>
        <w:rPr>
          <w:position w:val="-12"/>
          <w:sz w:val="28"/>
          <w:szCs w:val="28"/>
        </w:rPr>
        <w:object w:dxaOrig="639" w:dyaOrig="380">
          <v:shape id="_x0000_i1044" type="#_x0000_t75" style="width:31.9pt;height:19pt" o:ole="">
            <v:imagedata r:id="rId42" o:title=""/>
          </v:shape>
          <o:OLEObject Type="Embed" ProgID="Equation.3" ShapeID="_x0000_i1044" DrawAspect="Content" ObjectID="_1511032464" r:id="rId43"/>
        </w:object>
      </w:r>
      <w:r>
        <w:rPr>
          <w:sz w:val="28"/>
          <w:szCs w:val="28"/>
        </w:rPr>
        <w:t xml:space="preserve"> по известной действительной части  </w:t>
      </w:r>
      <w:r>
        <w:rPr>
          <w:position w:val="-36"/>
          <w:sz w:val="28"/>
          <w:szCs w:val="28"/>
        </w:rPr>
        <w:object w:dxaOrig="2600" w:dyaOrig="820">
          <v:shape id="_x0000_i1045" type="#_x0000_t75" style="width:129.75pt;height:41.45pt" o:ole="">
            <v:imagedata r:id="rId44" o:title=""/>
          </v:shape>
          <o:OLEObject Type="Embed" ProgID="Equation.3" ShapeID="_x0000_i1045" DrawAspect="Content" ObjectID="_1511032465" r:id="rId45"/>
        </w:object>
      </w:r>
      <w:r>
        <w:rPr>
          <w:sz w:val="28"/>
          <w:szCs w:val="28"/>
        </w:rPr>
        <w:t xml:space="preserve">  и значению </w:t>
      </w:r>
      <w:r>
        <w:rPr>
          <w:position w:val="-12"/>
          <w:sz w:val="28"/>
          <w:szCs w:val="28"/>
        </w:rPr>
        <w:object w:dxaOrig="1060" w:dyaOrig="380">
          <v:shape id="_x0000_i1046" type="#_x0000_t75" style="width:53pt;height:19pt" o:ole="">
            <v:imagedata r:id="rId46" o:title=""/>
          </v:shape>
          <o:OLEObject Type="Embed" ProgID="Equation.3" ShapeID="_x0000_i1046" DrawAspect="Content" ObjectID="_1511032466" r:id="rId47"/>
        </w:object>
      </w:r>
      <w:r>
        <w:rPr>
          <w:sz w:val="28"/>
          <w:szCs w:val="28"/>
        </w:rPr>
        <w:t>.</w:t>
      </w:r>
    </w:p>
    <w:p w:rsidR="007D5D3D" w:rsidRDefault="007D5D3D" w:rsidP="007D5D3D">
      <w:pPr>
        <w:rPr>
          <w:sz w:val="28"/>
          <w:szCs w:val="28"/>
        </w:rPr>
      </w:pPr>
      <w:r>
        <w:rPr>
          <w:sz w:val="28"/>
          <w:szCs w:val="28"/>
        </w:rPr>
        <w:t xml:space="preserve">Задача 9. Найти изображение оригинала, заданного графически: </w:t>
      </w:r>
    </w:p>
    <w:p w:rsidR="007D5D3D" w:rsidRDefault="007D5D3D" w:rsidP="007D5D3D">
      <w:pPr>
        <w:tabs>
          <w:tab w:val="left" w:pos="4186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Задача 10. Решить задачу Коши операционным методом:  </w:t>
      </w:r>
      <w:r>
        <w:rPr>
          <w:position w:val="-12"/>
          <w:sz w:val="28"/>
          <w:szCs w:val="28"/>
        </w:rPr>
        <w:object w:dxaOrig="2320" w:dyaOrig="440">
          <v:shape id="_x0000_i1047" type="#_x0000_t75" style="width:116.15pt;height:21.75pt" o:ole="">
            <v:imagedata r:id="rId48" o:title=""/>
          </v:shape>
          <o:OLEObject Type="Embed" ProgID="Equation.3" ShapeID="_x0000_i1047" DrawAspect="Content" ObjectID="_1511032467" r:id="rId49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1219" w:dyaOrig="380">
          <v:shape id="_x0000_i1048" type="#_x0000_t75" style="width:60.45pt;height:19pt" o:ole="">
            <v:imagedata r:id="rId50" o:title=""/>
          </v:shape>
          <o:OLEObject Type="Embed" ProgID="Equation.3" ShapeID="_x0000_i1048" DrawAspect="Content" ObjectID="_1511032468" r:id="rId51"/>
        </w:object>
      </w:r>
      <w:r>
        <w:rPr>
          <w:sz w:val="28"/>
          <w:szCs w:val="28"/>
        </w:rPr>
        <w:t xml:space="preserve"> , </w:t>
      </w:r>
      <w:r>
        <w:rPr>
          <w:position w:val="-12"/>
          <w:sz w:val="28"/>
          <w:szCs w:val="28"/>
        </w:rPr>
        <w:object w:dxaOrig="1320" w:dyaOrig="400">
          <v:shape id="_x0000_i1049" type="#_x0000_t75" style="width:65.9pt;height:20.4pt" o:ole="">
            <v:imagedata r:id="rId52" o:title=""/>
          </v:shape>
          <o:OLEObject Type="Embed" ProgID="Equation.3" ShapeID="_x0000_i1049" DrawAspect="Content" ObjectID="_1511032469" r:id="rId53"/>
        </w:object>
      </w:r>
      <w:r>
        <w:rPr>
          <w:sz w:val="28"/>
          <w:szCs w:val="28"/>
        </w:rPr>
        <w:t>.</w:t>
      </w:r>
    </w:p>
    <w:p w:rsidR="007D5D3D" w:rsidRDefault="007D5D3D" w:rsidP="007D5D3D">
      <w:pPr>
        <w:tabs>
          <w:tab w:val="left" w:pos="4186"/>
        </w:tabs>
        <w:rPr>
          <w:sz w:val="28"/>
          <w:szCs w:val="28"/>
        </w:rPr>
      </w:pPr>
      <w:r>
        <w:rPr>
          <w:sz w:val="28"/>
          <w:szCs w:val="28"/>
        </w:rPr>
        <w:t xml:space="preserve">Задача 11. Решить систему дифференциальных уравнений операционным методом: </w:t>
      </w:r>
      <w:r>
        <w:rPr>
          <w:position w:val="-42"/>
          <w:sz w:val="28"/>
          <w:szCs w:val="28"/>
        </w:rPr>
        <w:object w:dxaOrig="3379" w:dyaOrig="1000">
          <v:shape id="_x0000_i1050" type="#_x0000_t75" style="width:168.45pt;height:50.25pt" o:ole="">
            <v:imagedata r:id="rId54" o:title=""/>
          </v:shape>
          <o:OLEObject Type="Embed" ProgID="Equation.3" ShapeID="_x0000_i1050" DrawAspect="Content" ObjectID="_1511032470" r:id="rId55"/>
        </w:object>
      </w:r>
      <w:r>
        <w:t xml:space="preserve">                                         </w:t>
      </w:r>
    </w:p>
    <w:p w:rsidR="00F01E23" w:rsidRDefault="007D5D3D"/>
    <w:sectPr w:rsidR="00F01E23" w:rsidSect="008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D5D3D"/>
    <w:rsid w:val="001C1BB2"/>
    <w:rsid w:val="007D5D3D"/>
    <w:rsid w:val="007F4E0E"/>
    <w:rsid w:val="008C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28895"/>
      </a:dk1>
      <a:lt1>
        <a:sysClr val="window" lastClr="25272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2015-12-07T19:27:00Z</dcterms:created>
  <dcterms:modified xsi:type="dcterms:W3CDTF">2015-12-07T19:27:00Z</dcterms:modified>
</cp:coreProperties>
</file>