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9F" w:rsidRPr="0097329F" w:rsidRDefault="0097329F" w:rsidP="009732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329F">
        <w:rPr>
          <w:rFonts w:ascii="Arial" w:eastAsia="Times New Roman" w:hAnsi="Arial" w:cs="Arial"/>
          <w:sz w:val="20"/>
          <w:szCs w:val="20"/>
          <w:lang w:eastAsia="ru-RU"/>
        </w:rPr>
        <w:t xml:space="preserve">Задание </w:t>
      </w:r>
    </w:p>
    <w:p w:rsidR="0097329F" w:rsidRPr="0097329F" w:rsidRDefault="0097329F" w:rsidP="009732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329F">
        <w:rPr>
          <w:rFonts w:ascii="Arial" w:eastAsia="Times New Roman" w:hAnsi="Arial" w:cs="Arial"/>
          <w:sz w:val="20"/>
          <w:szCs w:val="20"/>
          <w:lang w:eastAsia="ru-RU"/>
        </w:rPr>
        <w:t>No1.</w:t>
      </w:r>
    </w:p>
    <w:p w:rsidR="0097329F" w:rsidRPr="0097329F" w:rsidRDefault="0097329F" w:rsidP="009732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329F">
        <w:rPr>
          <w:rFonts w:ascii="Arial" w:eastAsia="Times New Roman" w:hAnsi="Arial" w:cs="Arial"/>
          <w:sz w:val="20"/>
          <w:szCs w:val="20"/>
          <w:lang w:eastAsia="ru-RU"/>
        </w:rPr>
        <w:t>Тема: Растяжение-сжатие</w:t>
      </w:r>
    </w:p>
    <w:p w:rsidR="0097329F" w:rsidRPr="0097329F" w:rsidRDefault="0097329F" w:rsidP="009732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329F">
        <w:rPr>
          <w:rFonts w:ascii="Arial" w:eastAsia="Times New Roman" w:hAnsi="Arial" w:cs="Arial"/>
          <w:sz w:val="20"/>
          <w:szCs w:val="20"/>
          <w:lang w:eastAsia="ru-RU"/>
        </w:rPr>
        <w:t xml:space="preserve">Проверить стержень на прочность (рис.1) и определить его полное перемещение. </w:t>
      </w:r>
    </w:p>
    <w:p w:rsidR="0097329F" w:rsidRPr="0097329F" w:rsidRDefault="0097329F" w:rsidP="009732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329F">
        <w:rPr>
          <w:rFonts w:ascii="Arial" w:eastAsia="Times New Roman" w:hAnsi="Arial" w:cs="Arial"/>
          <w:sz w:val="20"/>
          <w:szCs w:val="20"/>
          <w:lang w:eastAsia="ru-RU"/>
        </w:rPr>
        <w:t>Характеристики материалов на растяжение-сжатие взять из справочника по материаловедению.</w:t>
      </w:r>
    </w:p>
    <w:p w:rsidR="0097329F" w:rsidRDefault="0097329F" w:rsidP="009732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7329F">
        <w:rPr>
          <w:rFonts w:ascii="Arial" w:eastAsia="Times New Roman" w:hAnsi="Arial" w:cs="Arial"/>
          <w:sz w:val="20"/>
          <w:szCs w:val="20"/>
          <w:lang w:eastAsia="ru-RU"/>
        </w:rPr>
        <w:t xml:space="preserve">Ход выполнения описать, указав ссылки на используемую информацию. </w:t>
      </w:r>
    </w:p>
    <w:p w:rsidR="0097329F" w:rsidRPr="0097329F" w:rsidRDefault="0097329F" w:rsidP="0097329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329F">
        <w:rPr>
          <w:rFonts w:ascii="Arial" w:eastAsia="Times New Roman" w:hAnsi="Arial" w:cs="Arial"/>
          <w:sz w:val="20"/>
          <w:szCs w:val="20"/>
          <w:lang w:eastAsia="ru-RU"/>
        </w:rPr>
        <w:t>F</w:t>
      </w:r>
      <w:r w:rsidRPr="0097329F">
        <w:rPr>
          <w:rFonts w:ascii="Arial" w:eastAsia="Times New Roman" w:hAnsi="Arial" w:cs="Arial"/>
          <w:sz w:val="13"/>
          <w:szCs w:val="13"/>
          <w:lang w:eastAsia="ru-RU"/>
        </w:rPr>
        <w:t>2</w:t>
      </w:r>
      <w:r w:rsidRPr="0097329F">
        <w:rPr>
          <w:rFonts w:ascii="Arial" w:eastAsia="Times New Roman" w:hAnsi="Arial" w:cs="Arial"/>
          <w:sz w:val="20"/>
          <w:szCs w:val="20"/>
          <w:lang w:eastAsia="ru-RU"/>
        </w:rPr>
        <w:t>= 0,8F</w:t>
      </w:r>
      <w:r w:rsidRPr="0097329F">
        <w:rPr>
          <w:rFonts w:ascii="Arial" w:eastAsia="Times New Roman" w:hAnsi="Arial" w:cs="Arial"/>
          <w:sz w:val="13"/>
          <w:szCs w:val="13"/>
          <w:lang w:eastAsia="ru-RU"/>
        </w:rPr>
        <w:t>1</w:t>
      </w:r>
      <w:r w:rsidRPr="0097329F">
        <w:rPr>
          <w:rFonts w:ascii="Arial" w:eastAsia="Times New Roman" w:hAnsi="Arial" w:cs="Arial"/>
          <w:sz w:val="20"/>
          <w:szCs w:val="20"/>
          <w:lang w:eastAsia="ru-RU"/>
        </w:rPr>
        <w:t>, F</w:t>
      </w:r>
      <w:r w:rsidRPr="0097329F">
        <w:rPr>
          <w:rFonts w:ascii="Arial" w:eastAsia="Times New Roman" w:hAnsi="Arial" w:cs="Arial"/>
          <w:sz w:val="13"/>
          <w:szCs w:val="13"/>
          <w:lang w:eastAsia="ru-RU"/>
        </w:rPr>
        <w:t>3</w:t>
      </w:r>
      <w:r w:rsidRPr="0097329F">
        <w:rPr>
          <w:rFonts w:ascii="Arial" w:eastAsia="Times New Roman" w:hAnsi="Arial" w:cs="Arial"/>
          <w:sz w:val="20"/>
          <w:szCs w:val="20"/>
          <w:lang w:eastAsia="ru-RU"/>
        </w:rPr>
        <w:t>= 0,5F</w:t>
      </w:r>
      <w:r w:rsidRPr="0097329F">
        <w:rPr>
          <w:rFonts w:ascii="Arial" w:eastAsia="Times New Roman" w:hAnsi="Arial" w:cs="Arial"/>
          <w:sz w:val="13"/>
          <w:szCs w:val="13"/>
          <w:lang w:eastAsia="ru-RU"/>
        </w:rPr>
        <w:t>1;</w:t>
      </w:r>
      <w:r w:rsidRPr="0097329F">
        <w:rPr>
          <w:rFonts w:ascii="Arial" w:eastAsia="Times New Roman" w:hAnsi="Arial" w:cs="Arial"/>
          <w:sz w:val="20"/>
          <w:szCs w:val="20"/>
          <w:lang w:eastAsia="ru-RU"/>
        </w:rPr>
        <w:t>[</w:t>
      </w:r>
      <w:proofErr w:type="spellStart"/>
      <w:r w:rsidRPr="0097329F">
        <w:rPr>
          <w:rFonts w:ascii="Arial" w:eastAsia="Times New Roman" w:hAnsi="Arial" w:cs="Arial"/>
          <w:sz w:val="20"/>
          <w:szCs w:val="20"/>
          <w:lang w:eastAsia="ru-RU"/>
        </w:rPr>
        <w:t>n</w:t>
      </w:r>
      <w:proofErr w:type="spellEnd"/>
      <w:r w:rsidRPr="0097329F">
        <w:rPr>
          <w:rFonts w:ascii="Arial" w:eastAsia="Times New Roman" w:hAnsi="Arial" w:cs="Arial"/>
          <w:sz w:val="20"/>
          <w:szCs w:val="20"/>
          <w:lang w:eastAsia="ru-RU"/>
        </w:rPr>
        <w:t>]= 3-допускаемый коэффициент запаса прочности.</w:t>
      </w:r>
      <w:r w:rsidRPr="0097329F">
        <w:rPr>
          <w:rFonts w:ascii="Arial" w:hAnsi="Arial" w:cs="Arial"/>
          <w:sz w:val="20"/>
          <w:szCs w:val="20"/>
        </w:rPr>
        <w:t xml:space="preserve"> </w:t>
      </w:r>
      <w:r w:rsidRPr="0097329F">
        <w:rPr>
          <w:rFonts w:ascii="Arial" w:eastAsia="Times New Roman" w:hAnsi="Arial" w:cs="Arial"/>
          <w:sz w:val="20"/>
          <w:szCs w:val="20"/>
          <w:lang w:eastAsia="ru-RU"/>
        </w:rPr>
        <w:t>Исходные данные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таблице 1</w:t>
      </w:r>
    </w:p>
    <w:p w:rsidR="0097329F" w:rsidRPr="0097329F" w:rsidRDefault="0097329F" w:rsidP="009732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329F" w:rsidRPr="0097329F" w:rsidRDefault="0097329F" w:rsidP="0097329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185771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FF" w:rsidRDefault="0097329F">
      <w:r>
        <w:rPr>
          <w:noProof/>
          <w:lang w:eastAsia="ru-RU"/>
        </w:rPr>
        <w:drawing>
          <wp:inline distT="0" distB="0" distL="0" distR="0">
            <wp:extent cx="2114550" cy="1016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9F" w:rsidRDefault="0097329F">
      <w:r>
        <w:rPr>
          <w:noProof/>
          <w:lang w:eastAsia="ru-RU"/>
        </w:rPr>
        <w:drawing>
          <wp:inline distT="0" distB="0" distL="0" distR="0">
            <wp:extent cx="5940425" cy="111597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29F" w:rsidRDefault="0097329F">
      <w:r>
        <w:rPr>
          <w:noProof/>
          <w:lang w:eastAsia="ru-RU"/>
        </w:rPr>
        <w:drawing>
          <wp:inline distT="0" distB="0" distL="0" distR="0">
            <wp:extent cx="2368550" cy="7493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9A" w:rsidRPr="00B9309A" w:rsidRDefault="0097329F">
      <w:r>
        <w:rPr>
          <w:noProof/>
          <w:lang w:eastAsia="ru-RU"/>
        </w:rPr>
        <w:drawing>
          <wp:inline distT="0" distB="0" distL="0" distR="0">
            <wp:extent cx="5156200" cy="1117600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3"/>
        <w:tblW w:w="0" w:type="auto"/>
        <w:tblLook w:val="04A0"/>
      </w:tblPr>
      <w:tblGrid>
        <w:gridCol w:w="1242"/>
        <w:gridCol w:w="1276"/>
        <w:gridCol w:w="992"/>
      </w:tblGrid>
      <w:tr w:rsidR="00B9309A" w:rsidTr="00B9309A">
        <w:tc>
          <w:tcPr>
            <w:tcW w:w="1242" w:type="dxa"/>
          </w:tcPr>
          <w:p w:rsidR="00B9309A" w:rsidRPr="00B9309A" w:rsidRDefault="00B9309A" w:rsidP="00B9309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  <w:lang w:val="en-US"/>
              </w:rPr>
              <w:t>bxh</w:t>
            </w:r>
            <w:proofErr w:type="spellEnd"/>
            <w:r w:rsidRPr="00B9309A"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мм</w:t>
            </w:r>
          </w:p>
        </w:tc>
        <w:tc>
          <w:tcPr>
            <w:tcW w:w="1276" w:type="dxa"/>
          </w:tcPr>
          <w:p w:rsidR="00B9309A" w:rsidRDefault="00B9309A" w:rsidP="00B9309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№ швеллера</w:t>
            </w:r>
          </w:p>
        </w:tc>
        <w:tc>
          <w:tcPr>
            <w:tcW w:w="992" w:type="dxa"/>
          </w:tcPr>
          <w:p w:rsidR="00B9309A" w:rsidRDefault="00B9309A" w:rsidP="00B9309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№ уголка</w:t>
            </w:r>
          </w:p>
        </w:tc>
      </w:tr>
      <w:tr w:rsidR="00B9309A" w:rsidTr="00B9309A">
        <w:tc>
          <w:tcPr>
            <w:tcW w:w="1242" w:type="dxa"/>
          </w:tcPr>
          <w:p w:rsidR="00B9309A" w:rsidRDefault="00B9309A" w:rsidP="00B9309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18х340</w:t>
            </w:r>
          </w:p>
        </w:tc>
        <w:tc>
          <w:tcPr>
            <w:tcW w:w="1276" w:type="dxa"/>
          </w:tcPr>
          <w:p w:rsidR="00B9309A" w:rsidRDefault="00B9309A" w:rsidP="00B9309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B9309A" w:rsidRDefault="00B9309A" w:rsidP="00B9309A">
            <w:pP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18"/>
                <w:szCs w:val="18"/>
              </w:rPr>
              <w:t>16</w:t>
            </w:r>
          </w:p>
        </w:tc>
      </w:tr>
    </w:tbl>
    <w:p w:rsidR="0097329F" w:rsidRDefault="00B9309A">
      <w:r>
        <w:t xml:space="preserve">Табл.2 </w:t>
      </w:r>
    </w:p>
    <w:p w:rsidR="00B9309A" w:rsidRDefault="00B9309A">
      <w:r>
        <w:rPr>
          <w:noProof/>
          <w:lang w:eastAsia="ru-RU"/>
        </w:rPr>
        <w:drawing>
          <wp:inline distT="0" distB="0" distL="0" distR="0">
            <wp:extent cx="749300" cy="6794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9A" w:rsidRDefault="00B9309A">
      <w:r>
        <w:rPr>
          <w:noProof/>
          <w:lang w:eastAsia="ru-RU"/>
        </w:rPr>
        <w:lastRenderedPageBreak/>
        <w:drawing>
          <wp:inline distT="0" distB="0" distL="0" distR="0">
            <wp:extent cx="5940425" cy="2253462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9A" w:rsidRDefault="00B9309A">
      <w:r>
        <w:rPr>
          <w:noProof/>
          <w:lang w:eastAsia="ru-RU"/>
        </w:rPr>
        <w:drawing>
          <wp:inline distT="0" distB="0" distL="0" distR="0">
            <wp:extent cx="5940425" cy="362495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9A" w:rsidRDefault="00B9309A">
      <w:r>
        <w:rPr>
          <w:noProof/>
          <w:lang w:eastAsia="ru-RU"/>
        </w:rPr>
        <w:drawing>
          <wp:inline distT="0" distB="0" distL="0" distR="0">
            <wp:extent cx="4197350" cy="1219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09A" w:rsidSect="00DF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329F"/>
    <w:rsid w:val="00796ED3"/>
    <w:rsid w:val="0097329F"/>
    <w:rsid w:val="00B9309A"/>
    <w:rsid w:val="00DF4410"/>
    <w:rsid w:val="00F3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РЯёСЯ</dc:creator>
  <cp:lastModifiedBy>РЯёСЯ</cp:lastModifiedBy>
  <cp:revision>1</cp:revision>
  <dcterms:created xsi:type="dcterms:W3CDTF">2015-12-19T12:09:00Z</dcterms:created>
  <dcterms:modified xsi:type="dcterms:W3CDTF">2015-12-19T12:29:00Z</dcterms:modified>
</cp:coreProperties>
</file>