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A73" w:rsidRDefault="00073A73" w:rsidP="00073A73">
      <w:pPr>
        <w:pStyle w:val="a3"/>
        <w:rPr>
          <w:sz w:val="24"/>
        </w:rPr>
      </w:pPr>
      <w:r>
        <w:rPr>
          <w:sz w:val="24"/>
        </w:rPr>
        <w:t>ПЕРЕХОДНЫЕ ПРОЦЕССЫ В ЛИНЕЙНЫХ ЭЛЕКТРИЧЕСКИХ ЦЕПЯХ.</w:t>
      </w:r>
    </w:p>
    <w:p w:rsidR="00073A73" w:rsidRDefault="00073A73" w:rsidP="00073A73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Cs w:val="20"/>
        </w:rPr>
        <w:t>1. Исходные данные</w:t>
      </w:r>
    </w:p>
    <w:p w:rsidR="00073A73" w:rsidRDefault="00073A73" w:rsidP="00073A73">
      <w:pPr>
        <w:numPr>
          <w:ilvl w:val="1"/>
          <w:numId w:val="1"/>
        </w:numPr>
      </w:pPr>
      <w:r>
        <w:rPr>
          <w:color w:val="000000"/>
          <w:szCs w:val="20"/>
        </w:rPr>
        <w:t>Расчётные схемы представлены на рис. 1 и 2</w:t>
      </w:r>
    </w:p>
    <w:p w:rsidR="00073A73" w:rsidRDefault="00073A73" w:rsidP="00073A73">
      <w:r>
        <w:t xml:space="preserve">1.2.Численные значения параметров схемы заданы в таблице. Для нечётных вариантов выбирается схема на рис. </w:t>
      </w:r>
      <w:r>
        <w:rPr>
          <w:lang w:val="en-US"/>
        </w:rPr>
        <w:t>I</w:t>
      </w:r>
      <w:r>
        <w:t>, для чётных - схема на рис. 2.</w:t>
      </w:r>
    </w:p>
    <w:p w:rsidR="00073A73" w:rsidRDefault="00073A73" w:rsidP="00073A73"/>
    <w:p w:rsidR="00073A73" w:rsidRDefault="00073A73" w:rsidP="00073A73">
      <w:pPr>
        <w:jc w:val="center"/>
      </w:pPr>
      <w:r>
        <w:object w:dxaOrig="4988" w:dyaOrig="2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75pt;height:126.75pt" o:ole="">
            <v:imagedata r:id="rId5" o:title=""/>
          </v:shape>
          <o:OLEObject Type="Embed" ProgID="CorelDRAW.Graphic.9" ShapeID="_x0000_i1025" DrawAspect="Content" ObjectID="_1510916830" r:id="rId6"/>
        </w:object>
      </w:r>
    </w:p>
    <w:p w:rsidR="00073A73" w:rsidRDefault="00073A73" w:rsidP="00073A73">
      <w:pPr>
        <w:jc w:val="center"/>
      </w:pPr>
      <w:r>
        <w:t>Рис.1                            Рис.2</w:t>
      </w:r>
    </w:p>
    <w:p w:rsidR="00073A73" w:rsidRDefault="00073A73" w:rsidP="00073A73">
      <w:pPr>
        <w:jc w:val="center"/>
      </w:pPr>
    </w:p>
    <w:p w:rsidR="00073A73" w:rsidRDefault="00073A73" w:rsidP="00073A73">
      <w:pPr>
        <w:jc w:val="center"/>
      </w:pPr>
    </w:p>
    <w:p w:rsidR="00073A73" w:rsidRDefault="00073A73" w:rsidP="00073A73">
      <w:pPr>
        <w:jc w:val="center"/>
      </w:pPr>
    </w:p>
    <w:tbl>
      <w:tblPr>
        <w:tblW w:w="68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8"/>
        <w:gridCol w:w="618"/>
        <w:gridCol w:w="618"/>
        <w:gridCol w:w="618"/>
        <w:gridCol w:w="618"/>
        <w:gridCol w:w="619"/>
        <w:gridCol w:w="619"/>
        <w:gridCol w:w="619"/>
        <w:gridCol w:w="619"/>
        <w:gridCol w:w="619"/>
        <w:gridCol w:w="619"/>
      </w:tblGrid>
      <w:tr w:rsidR="00073A73" w:rsidTr="00563167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6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r>
              <w:rPr>
                <w:sz w:val="20"/>
              </w:rPr>
              <w:t>пп</w:t>
            </w:r>
            <w:proofErr w:type="spellEnd"/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R2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R3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R4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R5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  <w:lang w:val="en-US"/>
              </w:rPr>
              <w:t>C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  <w:lang w:val="en-US"/>
              </w:rPr>
              <w:t>L</w:t>
            </w:r>
          </w:p>
        </w:tc>
        <w:tc>
          <w:tcPr>
            <w:tcW w:w="6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>Вид коммутации</w:t>
            </w:r>
          </w:p>
        </w:tc>
        <w:tc>
          <w:tcPr>
            <w:tcW w:w="6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>Определить</w:t>
            </w:r>
          </w:p>
        </w:tc>
      </w:tr>
      <w:tr w:rsidR="00073A73" w:rsidTr="00563167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6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>Ом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>Ом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>Ом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>Ом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>Ом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>мкФ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proofErr w:type="spellStart"/>
            <w:r>
              <w:rPr>
                <w:sz w:val="20"/>
              </w:rPr>
              <w:t>мГ</w:t>
            </w:r>
            <w:proofErr w:type="spellEnd"/>
          </w:p>
        </w:tc>
        <w:tc>
          <w:tcPr>
            <w:tcW w:w="6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</w:p>
        </w:tc>
        <w:tc>
          <w:tcPr>
            <w:tcW w:w="6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</w:p>
        </w:tc>
      </w:tr>
      <w:tr w:rsidR="00073A73" w:rsidTr="009B24CA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</w:rPr>
              <w:t>К2 зам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A73" w:rsidRDefault="00073A73" w:rsidP="00563167">
            <w:pPr>
              <w:pStyle w:val="a5"/>
              <w:rPr>
                <w:sz w:val="20"/>
              </w:rPr>
            </w:pPr>
            <w:r>
              <w:rPr>
                <w:sz w:val="20"/>
                <w:lang w:val="en-US"/>
              </w:rPr>
              <w:t>i</w:t>
            </w:r>
            <w:r>
              <w:rPr>
                <w:sz w:val="20"/>
                <w:vertAlign w:val="subscript"/>
              </w:rPr>
              <w:t>2</w:t>
            </w:r>
          </w:p>
        </w:tc>
      </w:tr>
    </w:tbl>
    <w:p w:rsidR="008D0391" w:rsidRDefault="008D0391"/>
    <w:p w:rsidR="00073A73" w:rsidRDefault="00073A73" w:rsidP="00073A73">
      <w:r>
        <w:rPr>
          <w:color w:val="000000"/>
          <w:szCs w:val="21"/>
        </w:rPr>
        <w:t>2. Задание</w:t>
      </w:r>
    </w:p>
    <w:p w:rsidR="00073A73" w:rsidRDefault="00073A73" w:rsidP="00073A73">
      <w:pPr>
        <w:pStyle w:val="a5"/>
        <w:numPr>
          <w:ilvl w:val="1"/>
          <w:numId w:val="2"/>
        </w:numPr>
        <w:jc w:val="left"/>
        <w:rPr>
          <w:sz w:val="24"/>
        </w:rPr>
      </w:pPr>
      <w:r>
        <w:rPr>
          <w:sz w:val="24"/>
        </w:rPr>
        <w:t xml:space="preserve">Определить ток, указанный в таблице классическим </w:t>
      </w:r>
      <w:bookmarkStart w:id="0" w:name="_GoBack"/>
      <w:r>
        <w:rPr>
          <w:sz w:val="24"/>
        </w:rPr>
        <w:t xml:space="preserve">и операторным </w:t>
      </w:r>
      <w:bookmarkEnd w:id="0"/>
      <w:r>
        <w:rPr>
          <w:sz w:val="24"/>
        </w:rPr>
        <w:t>методом. Сравнить полученные результаты.</w:t>
      </w:r>
    </w:p>
    <w:p w:rsidR="00073A73" w:rsidRDefault="00073A73" w:rsidP="00073A73">
      <w:pPr>
        <w:pStyle w:val="a5"/>
        <w:numPr>
          <w:ilvl w:val="1"/>
          <w:numId w:val="2"/>
        </w:numPr>
        <w:jc w:val="left"/>
        <w:rPr>
          <w:sz w:val="24"/>
        </w:rPr>
      </w:pPr>
      <w:r>
        <w:rPr>
          <w:color w:val="000000"/>
          <w:sz w:val="24"/>
          <w:szCs w:val="21"/>
        </w:rPr>
        <w:t xml:space="preserve">Построить график </w:t>
      </w:r>
      <w:proofErr w:type="gramStart"/>
      <w:r>
        <w:rPr>
          <w:color w:val="000000"/>
          <w:sz w:val="24"/>
          <w:szCs w:val="21"/>
        </w:rPr>
        <w:t>зависимости  в</w:t>
      </w:r>
      <w:proofErr w:type="gramEnd"/>
      <w:r>
        <w:rPr>
          <w:color w:val="000000"/>
          <w:sz w:val="24"/>
          <w:szCs w:val="21"/>
        </w:rPr>
        <w:t xml:space="preserve"> пределах от 0 до </w:t>
      </w:r>
      <w:r>
        <w:rPr>
          <w:color w:val="000000"/>
          <w:position w:val="-32"/>
          <w:sz w:val="24"/>
          <w:szCs w:val="21"/>
        </w:rPr>
        <w:object w:dxaOrig="340" w:dyaOrig="760">
          <v:shape id="_x0000_i1026" type="#_x0000_t75" style="width:17.25pt;height:38.25pt" o:ole="">
            <v:imagedata r:id="rId7" o:title=""/>
          </v:shape>
          <o:OLEObject Type="Embed" ProgID="Equation.3" ShapeID="_x0000_i1026" DrawAspect="Content" ObjectID="_1510916831" r:id="rId8"/>
        </w:object>
      </w:r>
      <w:r>
        <w:rPr>
          <w:color w:val="000000"/>
          <w:sz w:val="24"/>
          <w:szCs w:val="21"/>
        </w:rPr>
        <w:t>, С.</w:t>
      </w:r>
    </w:p>
    <w:p w:rsidR="00073A73" w:rsidRDefault="00073A73"/>
    <w:sectPr w:rsidR="000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47DE2"/>
    <w:multiLevelType w:val="multilevel"/>
    <w:tmpl w:val="40AA3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E9971FC"/>
    <w:multiLevelType w:val="multilevel"/>
    <w:tmpl w:val="54B64B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73"/>
    <w:rsid w:val="00073A73"/>
    <w:rsid w:val="003E6621"/>
    <w:rsid w:val="008D0391"/>
    <w:rsid w:val="00C0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1D7C3-6C2B-442B-A30F-B449762C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73A73"/>
    <w:pPr>
      <w:jc w:val="center"/>
    </w:pPr>
    <w:rPr>
      <w:sz w:val="28"/>
    </w:rPr>
  </w:style>
  <w:style w:type="character" w:customStyle="1" w:styleId="a4">
    <w:name w:val="Подзаголовок Знак"/>
    <w:basedOn w:val="a0"/>
    <w:link w:val="a3"/>
    <w:rsid w:val="00073A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073A73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073A7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2015-12-06T11:15:00Z</dcterms:created>
  <dcterms:modified xsi:type="dcterms:W3CDTF">2015-12-06T11:21:00Z</dcterms:modified>
</cp:coreProperties>
</file>