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873DD" w14:textId="6022D904" w:rsidR="00C97991" w:rsidRPr="00C97991" w:rsidRDefault="00C97991" w:rsidP="00C97991">
      <w:pPr>
        <w:jc w:val="center"/>
        <w:rPr>
          <w:sz w:val="28"/>
          <w:szCs w:val="28"/>
        </w:rPr>
      </w:pPr>
      <w:r w:rsidRPr="00C97991">
        <w:rPr>
          <w:sz w:val="28"/>
          <w:szCs w:val="28"/>
        </w:rPr>
        <w:t>Отчет по решению задачи 4.11</w:t>
      </w:r>
    </w:p>
    <w:p w14:paraId="6147D2E0" w14:textId="77777777" w:rsidR="002B786C" w:rsidRDefault="002B786C" w:rsidP="002B786C">
      <w:bookmarkStart w:id="0" w:name="_GoBack"/>
      <w:bookmarkEnd w:id="0"/>
      <w:r>
        <w:rPr>
          <w:lang w:val="en-US"/>
        </w:rPr>
        <w:t>Y</w:t>
      </w:r>
      <w:r w:rsidRPr="00F92E9D">
        <w:t xml:space="preserve"> – </w:t>
      </w:r>
      <w:r>
        <w:t>объемы с/х продукции;</w:t>
      </w:r>
    </w:p>
    <w:p w14:paraId="1B71C76D" w14:textId="77777777" w:rsidR="002B786C" w:rsidRDefault="002B786C" w:rsidP="002B786C">
      <w:pPr>
        <w:spacing w:line="360" w:lineRule="auto"/>
      </w:pPr>
      <w:r>
        <w:rPr>
          <w:lang w:val="en-US"/>
        </w:rPr>
        <w:t>X</w:t>
      </w:r>
      <w:r w:rsidRPr="00F92E9D">
        <w:t xml:space="preserve"> – </w:t>
      </w:r>
      <w:r>
        <w:t>среднегодовая стоимость основных фондов.</w:t>
      </w:r>
    </w:p>
    <w:p w14:paraId="76FC5139" w14:textId="77777777" w:rsidR="002B786C" w:rsidRPr="007A490F" w:rsidRDefault="002B786C" w:rsidP="002B786C">
      <w:pPr>
        <w:pStyle w:val="a3"/>
        <w:numPr>
          <w:ilvl w:val="0"/>
          <w:numId w:val="1"/>
        </w:numPr>
        <w:spacing w:line="360" w:lineRule="auto"/>
        <w:rPr>
          <w:b/>
        </w:rPr>
      </w:pPr>
      <w:r w:rsidRPr="007A490F">
        <w:rPr>
          <w:b/>
        </w:rPr>
        <w:t>Линейная регрессия</w:t>
      </w:r>
    </w:p>
    <w:p w14:paraId="48C4F37D" w14:textId="77777777" w:rsidR="002B786C" w:rsidRPr="002B786C" w:rsidRDefault="00F92E9D" w:rsidP="002B786C">
      <w:pPr>
        <w:spacing w:line="360" w:lineRule="auto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x</m:t>
          </m:r>
        </m:oMath>
      </m:oMathPara>
    </w:p>
    <w:p w14:paraId="46BDDEF2" w14:textId="77777777" w:rsidR="002B786C" w:rsidRDefault="002B786C" w:rsidP="002B786C">
      <w:r>
        <w:t>Для определения параметров уравнения линейной парной регрессии необходимо решить следующую систему нормальных уравнений, полученную МНК:</w:t>
      </w:r>
    </w:p>
    <w:p w14:paraId="7D1ED043" w14:textId="77777777" w:rsidR="002B786C" w:rsidRPr="002B786C" w:rsidRDefault="002B786C" w:rsidP="002B786C">
      <w:pPr>
        <w:jc w:val="center"/>
      </w:pPr>
    </w:p>
    <w:p w14:paraId="22289F31" w14:textId="77777777" w:rsidR="002B786C" w:rsidRPr="002B786C" w:rsidRDefault="00F92E9D" w:rsidP="002B786C">
      <w:pPr>
        <w:ind w:left="360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=</m:t>
                      </m:r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e>
                  </m:nary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/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nary>
                    </m:e>
                  </m:nary>
                </m:e>
              </m:eqArr>
            </m:e>
          </m:d>
        </m:oMath>
      </m:oMathPara>
    </w:p>
    <w:p w14:paraId="0B6FD03A" w14:textId="77777777" w:rsidR="002B786C" w:rsidRPr="002B786C" w:rsidRDefault="002B786C" w:rsidP="002B786C">
      <w:pPr>
        <w:ind w:left="360"/>
        <w:rPr>
          <w:lang w:val="en-US"/>
        </w:rPr>
      </w:pPr>
    </w:p>
    <w:p w14:paraId="5B94081A" w14:textId="77777777" w:rsidR="002B786C" w:rsidRDefault="002B786C" w:rsidP="001E3803">
      <w:r>
        <w:t xml:space="preserve">Таблично определим значения сумм: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>
        <w:t xml:space="preserve">,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>
        <w:t xml:space="preserve">,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nary>
      </m:oMath>
      <w:r>
        <w:t xml:space="preserve">,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="000228AD">
        <w:t xml:space="preserve"> и решим систему относительно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228AD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0228AD">
        <w:t>:</w:t>
      </w:r>
    </w:p>
    <w:p w14:paraId="5907AEC7" w14:textId="77777777" w:rsidR="002B786C" w:rsidRPr="002B786C" w:rsidRDefault="00F92E9D" w:rsidP="002B786C">
      <w:pPr>
        <w:spacing w:line="360" w:lineRule="auto"/>
        <w:ind w:left="360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14a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+13307,3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=1545,3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13307,3a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+15756123,5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=1387307,8</m:t>
                  </m:r>
                </m:e>
              </m:eqArr>
            </m:e>
          </m:d>
        </m:oMath>
      </m:oMathPara>
    </w:p>
    <w:p w14:paraId="16C8E043" w14:textId="77777777" w:rsidR="00E16583" w:rsidRDefault="002B786C" w:rsidP="001E3803">
      <w:pPr>
        <w:spacing w:line="360" w:lineRule="auto"/>
      </w:pPr>
      <w:r>
        <w:t>Решив данную систему уравнений получим значения</w:t>
      </w:r>
      <w:r w:rsidR="00E16583">
        <w:t xml:space="preserve"> параметров:</w:t>
      </w:r>
      <w:r>
        <w:t xml:space="preserve"> </w:t>
      </w:r>
    </w:p>
    <w:p w14:paraId="33502742" w14:textId="77777777" w:rsidR="00E16583" w:rsidRDefault="00F92E9D" w:rsidP="00E16583">
      <w:pPr>
        <w:ind w:left="36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=135,28</m:t>
        </m:r>
      </m:oMath>
      <w:r w:rsidR="00E16583">
        <w:t xml:space="preserve"> </w:t>
      </w:r>
    </w:p>
    <w:p w14:paraId="24FEDC4E" w14:textId="77777777" w:rsidR="002B786C" w:rsidRPr="00E16583" w:rsidRDefault="00F92E9D" w:rsidP="00E16583">
      <w:pPr>
        <w:spacing w:line="360" w:lineRule="auto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=-0,0262</m:t>
          </m:r>
        </m:oMath>
      </m:oMathPara>
    </w:p>
    <w:p w14:paraId="60566132" w14:textId="77777777" w:rsidR="00E16583" w:rsidRDefault="00E16583" w:rsidP="001E3803">
      <w:pPr>
        <w:spacing w:line="360" w:lineRule="auto"/>
      </w:pPr>
      <w:r>
        <w:t>Таким образом, уравнение линейной парной регрессии имеет вид:</w:t>
      </w:r>
    </w:p>
    <w:p w14:paraId="6CDB923A" w14:textId="77777777" w:rsidR="00E16583" w:rsidRPr="00E16583" w:rsidRDefault="00F92E9D" w:rsidP="00E16583">
      <w:pPr>
        <w:spacing w:line="360" w:lineRule="auto"/>
        <w:ind w:left="36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=135,28-0,0262x</m:t>
          </m:r>
        </m:oMath>
      </m:oMathPara>
    </w:p>
    <w:p w14:paraId="3E85BDD2" w14:textId="77777777" w:rsidR="00E16583" w:rsidRDefault="00E16583" w:rsidP="001E3803">
      <w:r>
        <w:t>В заключении рассчитаем теоретические значения результативной переменной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)</m:t>
        </m:r>
      </m:oMath>
      <w:r>
        <w:t>, подставляя исходные значения факторной переменной в полученное уравнение регрессии.</w:t>
      </w:r>
    </w:p>
    <w:p w14:paraId="3E45809B" w14:textId="730AFCF9" w:rsidR="00427C83" w:rsidRPr="00B41110" w:rsidRDefault="00F92E9D" w:rsidP="00E16583">
      <w:pPr>
        <w:ind w:left="360"/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=1545,26874</m:t>
              </m:r>
            </m:e>
          </m:nary>
        </m:oMath>
      </m:oMathPara>
    </w:p>
    <w:p w14:paraId="2BCFF9C8" w14:textId="77777777" w:rsidR="00E16583" w:rsidRDefault="00E16583" w:rsidP="00E16583">
      <w:pPr>
        <w:ind w:left="360"/>
      </w:pPr>
    </w:p>
    <w:p w14:paraId="64AE34FC" w14:textId="77777777" w:rsidR="00E16583" w:rsidRPr="007A490F" w:rsidRDefault="00E16583" w:rsidP="00E16583">
      <w:pPr>
        <w:pStyle w:val="a3"/>
        <w:numPr>
          <w:ilvl w:val="0"/>
          <w:numId w:val="1"/>
        </w:numPr>
        <w:spacing w:line="360" w:lineRule="auto"/>
        <w:rPr>
          <w:b/>
        </w:rPr>
      </w:pPr>
      <w:r w:rsidRPr="007A490F">
        <w:rPr>
          <w:b/>
        </w:rPr>
        <w:t>Показательная регрессия</w:t>
      </w:r>
    </w:p>
    <w:p w14:paraId="0A33A4C1" w14:textId="77777777" w:rsidR="00E16583" w:rsidRPr="00E16583" w:rsidRDefault="00F92E9D" w:rsidP="00E16583">
      <w:pPr>
        <w:spacing w:line="360" w:lineRule="auto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x</m:t>
              </m:r>
            </m:sup>
          </m:sSubSup>
        </m:oMath>
      </m:oMathPara>
    </w:p>
    <w:p w14:paraId="7A444797" w14:textId="77777777" w:rsidR="00E16583" w:rsidRDefault="00C66B7D" w:rsidP="00C66B7D">
      <w:pPr>
        <w:spacing w:line="360" w:lineRule="auto"/>
      </w:pPr>
      <w:r>
        <w:t>Путем логарифмирования обеих частей уравнения приведем его к линейному виду:</w:t>
      </w:r>
    </w:p>
    <w:p w14:paraId="287B7700" w14:textId="77777777" w:rsidR="00C66B7D" w:rsidRPr="00C66B7D" w:rsidRDefault="00F92E9D" w:rsidP="00C66B7D">
      <w:pPr>
        <w:jc w:val="center"/>
      </w:pPr>
      <m:oMathPara>
        <m:oMathParaPr>
          <m:jc m:val="center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lang w:val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</m:e>
              </m:func>
            </m:e>
          </m:func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x</m:t>
              </m:r>
            </m:sup>
          </m:sSubSup>
          <m:r>
            <w:rPr>
              <w:rFonts w:ascii="Cambria Math" w:hAnsi="Cambria Math"/>
            </w:rPr>
            <m:t>)</m:t>
          </m:r>
        </m:oMath>
      </m:oMathPara>
    </w:p>
    <w:p w14:paraId="2390FA51" w14:textId="77777777" w:rsidR="00C66B7D" w:rsidRDefault="00C66B7D" w:rsidP="00C66B7D">
      <w:r>
        <w:t>отсюда</w:t>
      </w:r>
    </w:p>
    <w:p w14:paraId="0BDFBB90" w14:textId="77777777" w:rsidR="00C66B7D" w:rsidRPr="00C66B7D" w:rsidRDefault="00F92E9D" w:rsidP="00C66B7D">
      <m:oMathPara>
        <m:oMathParaPr>
          <m:jc m:val="center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r>
                <w:rPr>
                  <w:rFonts w:ascii="Cambria Math" w:hAnsi="Cambria Math"/>
                  <w:lang w:val="en-US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log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+x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log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func>
                </m:e>
              </m:func>
            </m:e>
          </m:func>
        </m:oMath>
      </m:oMathPara>
    </w:p>
    <w:p w14:paraId="212B3764" w14:textId="77777777" w:rsidR="00C66B7D" w:rsidRDefault="00C66B7D" w:rsidP="00C66B7D">
      <w:r>
        <w:t>Введем новые условные переменные:</w:t>
      </w:r>
    </w:p>
    <w:p w14:paraId="11F8B406" w14:textId="77777777" w:rsidR="00C66B7D" w:rsidRDefault="00F92E9D" w:rsidP="00C66B7D">
      <w:pPr>
        <w:spacing w:line="36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  <w:lang w:val="en-US"/>
              </w:rPr>
              <m:t>y</m:t>
            </m:r>
          </m:e>
        </m:func>
        <m:r>
          <w:rPr>
            <w:rFonts w:ascii="Cambria Math" w:hAnsi="Cambria Math"/>
          </w:rPr>
          <m:t>=Y</m:t>
        </m:r>
      </m:oMath>
      <w:r w:rsidR="00C66B7D">
        <w:t xml:space="preserve">,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fun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C66B7D">
        <w:t xml:space="preserve">,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func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C66B7D">
        <w:t>.</w:t>
      </w:r>
    </w:p>
    <w:p w14:paraId="0D1F029B" w14:textId="77777777" w:rsidR="00C66B7D" w:rsidRDefault="00C66B7D" w:rsidP="00C66B7D">
      <w:pPr>
        <w:spacing w:line="360" w:lineRule="auto"/>
      </w:pPr>
      <w:r>
        <w:t>Получим однофакторное уравнение линейной регрессии:</w:t>
      </w:r>
    </w:p>
    <w:p w14:paraId="79B39F2A" w14:textId="77777777" w:rsidR="00C66B7D" w:rsidRDefault="00C66B7D" w:rsidP="000228AD">
      <w:pPr>
        <w:jc w:val="center"/>
      </w:pPr>
      <m:oMath>
        <m: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x</m:t>
        </m:r>
      </m:oMath>
      <w:r>
        <w:t>,</w:t>
      </w:r>
    </w:p>
    <w:p w14:paraId="7AEE0A90" w14:textId="77777777" w:rsidR="00C66B7D" w:rsidRDefault="00C66B7D" w:rsidP="000228AD">
      <w:r>
        <w:t>параметры которого получим из системы, рас</w:t>
      </w:r>
      <w:r w:rsidR="000228AD">
        <w:t>с</w:t>
      </w:r>
      <w:r>
        <w:t>читав для этого н</w:t>
      </w:r>
      <w:r w:rsidR="000228AD">
        <w:t>еобходимые значения сумм в таблице:</w:t>
      </w:r>
    </w:p>
    <w:p w14:paraId="4D2A6327" w14:textId="040BB170" w:rsidR="000228AD" w:rsidRPr="000228AD" w:rsidRDefault="00F92E9D" w:rsidP="001E3803">
      <w:pPr>
        <w:ind w:left="360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x=</m:t>
                      </m:r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</m:nary>
                    </m:e>
                  </m:nary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/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/>
                            <m:sup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Yx</m:t>
                              </m:r>
                            </m:e>
                          </m:nary>
                        </m:e>
                      </m:nary>
                    </m:e>
                  </m:nary>
                </m:e>
              </m:eqArr>
            </m:e>
          </m:d>
        </m:oMath>
      </m:oMathPara>
    </w:p>
    <w:p w14:paraId="6E2AB31F" w14:textId="77777777" w:rsidR="000228AD" w:rsidRPr="002B786C" w:rsidRDefault="000228AD" w:rsidP="000228AD">
      <w:pPr>
        <w:ind w:left="360"/>
      </w:pPr>
    </w:p>
    <w:p w14:paraId="772691F0" w14:textId="77777777" w:rsidR="00C66B7D" w:rsidRDefault="000228AD" w:rsidP="00C66B7D">
      <w:pPr>
        <w:spacing w:line="360" w:lineRule="auto"/>
      </w:pPr>
      <w:r>
        <w:lastRenderedPageBreak/>
        <w:t xml:space="preserve">Решим систему относительно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и</m:t>
        </m:r>
      </m:oMath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:</w:t>
      </w:r>
    </w:p>
    <w:p w14:paraId="1DB990C3" w14:textId="77777777" w:rsidR="000228AD" w:rsidRPr="000228AD" w:rsidRDefault="00F92E9D" w:rsidP="00C66B7D">
      <w:pPr>
        <w:spacing w:line="360" w:lineRule="auto"/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14A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+13307,3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=28,2351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13307,3A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+15756123,6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=26533,7647</m:t>
                  </m:r>
                </m:e>
              </m:eqArr>
            </m:e>
          </m:d>
        </m:oMath>
      </m:oMathPara>
    </w:p>
    <w:p w14:paraId="72F343F5" w14:textId="77777777" w:rsidR="000228AD" w:rsidRPr="00F92E9D" w:rsidRDefault="000228AD" w:rsidP="000228AD">
      <w:r>
        <w:t xml:space="preserve">откуда получим значения параметров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=2,1099 и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=-0,00009793</m:t>
        </m:r>
      </m:oMath>
    </w:p>
    <w:p w14:paraId="7982F3E7" w14:textId="77777777" w:rsidR="000228AD" w:rsidRDefault="000228AD" w:rsidP="000228AD">
      <w:r>
        <w:t xml:space="preserve">Проведем потенцирование для параметров </w:t>
      </w:r>
      <w:r w:rsidR="0028735E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</m:oMath>
    </w:p>
    <w:p w14:paraId="2FD3E652" w14:textId="4FA2CC29" w:rsidR="0028735E" w:rsidRPr="001E3803" w:rsidRDefault="00F92E9D" w:rsidP="000228AD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=128,793;</m:t>
          </m:r>
        </m:oMath>
      </m:oMathPara>
    </w:p>
    <w:p w14:paraId="6F37A5F0" w14:textId="77777777" w:rsidR="0028735E" w:rsidRPr="0028735E" w:rsidRDefault="00F92E9D" w:rsidP="0028735E">
      <w:pPr>
        <w:spacing w:line="360" w:lineRule="auto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p>
          </m:sSup>
          <m: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=0,9998.</m:t>
          </m:r>
        </m:oMath>
      </m:oMathPara>
    </w:p>
    <w:p w14:paraId="44E5D356" w14:textId="77777777" w:rsidR="0028735E" w:rsidRDefault="0028735E" w:rsidP="0028735E">
      <w:pPr>
        <w:spacing w:line="360" w:lineRule="auto"/>
      </w:pPr>
      <w:r>
        <w:t>Таким образом, уравнение парной регрессии имеет вид:</w:t>
      </w:r>
    </w:p>
    <w:p w14:paraId="3FE95A7E" w14:textId="77777777" w:rsidR="0028735E" w:rsidRPr="0028735E" w:rsidRDefault="00F92E9D" w:rsidP="0028735E">
      <w:pPr>
        <w:spacing w:line="360" w:lineRule="auto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=128,7953∙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0,9998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</m:oMath>
      </m:oMathPara>
    </w:p>
    <w:p w14:paraId="76415BDA" w14:textId="77777777" w:rsidR="0028735E" w:rsidRDefault="0028735E" w:rsidP="007A490F">
      <w:r>
        <w:t>В заключении рассчитаем теоретические значения результативного показателя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)</m:t>
        </m:r>
      </m:oMath>
      <w:r>
        <w:t xml:space="preserve"> в таблице.</w:t>
      </w:r>
    </w:p>
    <w:p w14:paraId="0797D71E" w14:textId="10F76408" w:rsidR="00B41110" w:rsidRPr="008C2A43" w:rsidRDefault="00F92E9D" w:rsidP="007A490F"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1497,40278.</m:t>
              </m:r>
            </m:e>
          </m:nary>
        </m:oMath>
      </m:oMathPara>
    </w:p>
    <w:p w14:paraId="3E99272C" w14:textId="77777777" w:rsidR="008C2A43" w:rsidRPr="00D63824" w:rsidRDefault="008C2A43" w:rsidP="007A490F"/>
    <w:p w14:paraId="14809269" w14:textId="77777777" w:rsidR="008C2A43" w:rsidRDefault="008C2A43" w:rsidP="008C2A43">
      <w:pPr>
        <w:spacing w:line="360" w:lineRule="auto"/>
      </w:pPr>
      <w:r>
        <w:t>Графики показательной и линейной регрессий выглядят следующим образом:</w:t>
      </w:r>
    </w:p>
    <w:p w14:paraId="027188ED" w14:textId="77777777" w:rsidR="00427C83" w:rsidRDefault="00427C83" w:rsidP="007A490F"/>
    <w:p w14:paraId="0D562E3C" w14:textId="34BA8C1D" w:rsidR="00427C83" w:rsidRPr="0028735E" w:rsidRDefault="00427C83" w:rsidP="0028735E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8CBAEF" wp14:editId="774BDF1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88660" cy="2764790"/>
            <wp:effectExtent l="0" t="0" r="27940" b="2921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B41110">
        <w:br w:type="textWrapping" w:clear="all"/>
      </w:r>
    </w:p>
    <w:sectPr w:rsidR="00427C83" w:rsidRPr="0028735E" w:rsidSect="00FB47D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0D0"/>
    <w:multiLevelType w:val="hybridMultilevel"/>
    <w:tmpl w:val="B12463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6C"/>
    <w:rsid w:val="000228AD"/>
    <w:rsid w:val="001E3803"/>
    <w:rsid w:val="00272BDE"/>
    <w:rsid w:val="0028735E"/>
    <w:rsid w:val="002B786C"/>
    <w:rsid w:val="00427C83"/>
    <w:rsid w:val="007A490F"/>
    <w:rsid w:val="008C2A43"/>
    <w:rsid w:val="009C291C"/>
    <w:rsid w:val="00A2695C"/>
    <w:rsid w:val="00B41110"/>
    <w:rsid w:val="00C66B7D"/>
    <w:rsid w:val="00C97991"/>
    <w:rsid w:val="00D63824"/>
    <w:rsid w:val="00E16583"/>
    <w:rsid w:val="00F92E9D"/>
    <w:rsid w:val="00FB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DAA77B"/>
  <w14:defaultImageDpi w14:val="300"/>
  <w15:docId w15:val="{6DE544E5-C8D2-4C4A-9806-E68B41B6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86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B786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B786C"/>
    <w:rPr>
      <w:rFonts w:ascii="Lucida Grande CY" w:hAnsi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786C"/>
    <w:rPr>
      <w:rFonts w:ascii="Lucida Grande CY" w:hAnsi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Applications:&#1056;&#1072;&#1073;&#1086;&#1095;&#1072;&#1103;:&#1069;&#1082;&#1086;&#1085;&#1086;&#1084;&#1077;&#1090;&#1088;&#1080;&#1082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v>линейная регрессия</c:v>
          </c:tx>
          <c:cat>
            <c:numRef>
              <c:f>Лист1!$B$25:$B$38</c:f>
              <c:numCache>
                <c:formatCode>General</c:formatCode>
                <c:ptCount val="14"/>
                <c:pt idx="0">
                  <c:v>718.8</c:v>
                </c:pt>
                <c:pt idx="1">
                  <c:v>1216.8</c:v>
                </c:pt>
                <c:pt idx="2">
                  <c:v>864.2</c:v>
                </c:pt>
                <c:pt idx="3">
                  <c:v>580.4</c:v>
                </c:pt>
                <c:pt idx="4">
                  <c:v>549.79999999999995</c:v>
                </c:pt>
                <c:pt idx="5">
                  <c:v>1250</c:v>
                </c:pt>
                <c:pt idx="6">
                  <c:v>1579.3</c:v>
                </c:pt>
                <c:pt idx="7">
                  <c:v>2052.6</c:v>
                </c:pt>
                <c:pt idx="8">
                  <c:v>894</c:v>
                </c:pt>
                <c:pt idx="9">
                  <c:v>886.7</c:v>
                </c:pt>
                <c:pt idx="10">
                  <c:v>495.6</c:v>
                </c:pt>
                <c:pt idx="11">
                  <c:v>321</c:v>
                </c:pt>
                <c:pt idx="12">
                  <c:v>1377.7</c:v>
                </c:pt>
                <c:pt idx="13">
                  <c:v>520.4</c:v>
                </c:pt>
              </c:numCache>
            </c:numRef>
          </c:cat>
          <c:val>
            <c:numRef>
              <c:f>Лист1!$F$5:$F$18</c:f>
              <c:numCache>
                <c:formatCode>General</c:formatCode>
                <c:ptCount val="14"/>
                <c:pt idx="0">
                  <c:v>116.44744</c:v>
                </c:pt>
                <c:pt idx="1">
                  <c:v>103.39984</c:v>
                </c:pt>
                <c:pt idx="2">
                  <c:v>112.63796000000001</c:v>
                </c:pt>
                <c:pt idx="3">
                  <c:v>120.07352</c:v>
                </c:pt>
                <c:pt idx="4">
                  <c:v>120.87524000000001</c:v>
                </c:pt>
                <c:pt idx="5">
                  <c:v>102.53</c:v>
                </c:pt>
                <c:pt idx="6">
                  <c:v>93.902340000000009</c:v>
                </c:pt>
                <c:pt idx="7">
                  <c:v>81.50188</c:v>
                </c:pt>
                <c:pt idx="8">
                  <c:v>111.85720000000001</c:v>
                </c:pt>
                <c:pt idx="9">
                  <c:v>112.04846000000001</c:v>
                </c:pt>
                <c:pt idx="10">
                  <c:v>122.29528000000001</c:v>
                </c:pt>
                <c:pt idx="11">
                  <c:v>126.8698</c:v>
                </c:pt>
                <c:pt idx="12">
                  <c:v>99.184259999999995</c:v>
                </c:pt>
                <c:pt idx="13">
                  <c:v>121.64552</c:v>
                </c:pt>
              </c:numCache>
            </c:numRef>
          </c:val>
          <c:smooth val="0"/>
        </c:ser>
        <c:ser>
          <c:idx val="1"/>
          <c:order val="1"/>
          <c:tx>
            <c:v>показательная регрессия</c:v>
          </c:tx>
          <c:cat>
            <c:numRef>
              <c:f>Лист1!$B$25:$B$38</c:f>
              <c:numCache>
                <c:formatCode>General</c:formatCode>
                <c:ptCount val="14"/>
                <c:pt idx="0">
                  <c:v>718.8</c:v>
                </c:pt>
                <c:pt idx="1">
                  <c:v>1216.8</c:v>
                </c:pt>
                <c:pt idx="2">
                  <c:v>864.2</c:v>
                </c:pt>
                <c:pt idx="3">
                  <c:v>580.4</c:v>
                </c:pt>
                <c:pt idx="4">
                  <c:v>549.79999999999995</c:v>
                </c:pt>
                <c:pt idx="5">
                  <c:v>1250</c:v>
                </c:pt>
                <c:pt idx="6">
                  <c:v>1579.3</c:v>
                </c:pt>
                <c:pt idx="7">
                  <c:v>2052.6</c:v>
                </c:pt>
                <c:pt idx="8">
                  <c:v>894</c:v>
                </c:pt>
                <c:pt idx="9">
                  <c:v>886.7</c:v>
                </c:pt>
                <c:pt idx="10">
                  <c:v>495.6</c:v>
                </c:pt>
                <c:pt idx="11">
                  <c:v>321</c:v>
                </c:pt>
                <c:pt idx="12">
                  <c:v>1377.7</c:v>
                </c:pt>
                <c:pt idx="13">
                  <c:v>520.4</c:v>
                </c:pt>
              </c:numCache>
            </c:numRef>
          </c:cat>
          <c:val>
            <c:numRef>
              <c:f>Лист1!$G$25:$G$38</c:f>
              <c:numCache>
                <c:formatCode>General</c:formatCode>
                <c:ptCount val="14"/>
                <c:pt idx="0">
                  <c:v>111.5474370037261</c:v>
                </c:pt>
                <c:pt idx="1">
                  <c:v>100.97167006364261</c:v>
                </c:pt>
                <c:pt idx="2">
                  <c:v>108.35003337548839</c:v>
                </c:pt>
                <c:pt idx="3">
                  <c:v>114.6785173988027</c:v>
                </c:pt>
                <c:pt idx="4">
                  <c:v>115.38257254417439</c:v>
                </c:pt>
                <c:pt idx="5">
                  <c:v>100.30337254585621</c:v>
                </c:pt>
                <c:pt idx="6">
                  <c:v>93.909610771338095</c:v>
                </c:pt>
                <c:pt idx="7">
                  <c:v>85.427090105845096</c:v>
                </c:pt>
                <c:pt idx="8">
                  <c:v>107.7061235409948</c:v>
                </c:pt>
                <c:pt idx="9">
                  <c:v>107.8635050806092</c:v>
                </c:pt>
                <c:pt idx="10">
                  <c:v>116.64024969607441</c:v>
                </c:pt>
                <c:pt idx="11">
                  <c:v>120.78570005495681</c:v>
                </c:pt>
                <c:pt idx="12">
                  <c:v>97.773811454837983</c:v>
                </c:pt>
                <c:pt idx="13">
                  <c:v>116.0630888817704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38962560"/>
        <c:axId val="-138963648"/>
      </c:lineChart>
      <c:catAx>
        <c:axId val="-138962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138963648"/>
        <c:crosses val="autoZero"/>
        <c:auto val="1"/>
        <c:lblAlgn val="ctr"/>
        <c:lblOffset val="100"/>
        <c:noMultiLvlLbl val="0"/>
      </c:catAx>
      <c:valAx>
        <c:axId val="-138963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138962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CEBBF5-4139-4958-B09F-9092BF33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Adil Kerimov</cp:lastModifiedBy>
  <cp:revision>2</cp:revision>
  <dcterms:created xsi:type="dcterms:W3CDTF">2015-12-05T14:43:00Z</dcterms:created>
  <dcterms:modified xsi:type="dcterms:W3CDTF">2015-12-05T14:43:00Z</dcterms:modified>
</cp:coreProperties>
</file>