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55" w:rsidRPr="00BB2BB5" w:rsidRDefault="00664E55" w:rsidP="00664E55">
      <w:pPr>
        <w:jc w:val="both"/>
      </w:pPr>
      <w:r w:rsidRPr="00BB2BB5">
        <w:t>ФУНКЦИИ</w:t>
      </w:r>
      <w:bookmarkStart w:id="0" w:name="_GoBack"/>
      <w:bookmarkEnd w:id="0"/>
      <w:r w:rsidRPr="00BB2BB5">
        <w:t xml:space="preserve"> НЕСКОЛЬКИХ ПЕРЕМЕННЫХ.</w:t>
      </w:r>
    </w:p>
    <w:p w:rsidR="00664E55" w:rsidRPr="00BB2BB5" w:rsidRDefault="00664E55" w:rsidP="00664E55">
      <w:pPr>
        <w:jc w:val="both"/>
      </w:pPr>
      <w:r w:rsidRPr="00BB2BB5">
        <w:t>ИНТЕГРАЛЬНОЕ ИСЧИСЛЕНИЕ.</w:t>
      </w:r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ind w:firstLine="708"/>
        <w:jc w:val="both"/>
      </w:pPr>
      <w:r>
        <w:t>№ 1-1</w:t>
      </w:r>
      <w:r w:rsidRPr="00BB2BB5">
        <w:t>0.</w:t>
      </w:r>
    </w:p>
    <w:p w:rsidR="00664E55" w:rsidRPr="00BB2BB5" w:rsidRDefault="00664E55" w:rsidP="00664E55">
      <w:pPr>
        <w:jc w:val="both"/>
      </w:pPr>
      <w:r w:rsidRPr="00BB2BB5">
        <w:t>Найти полный дифференциал функции двух переменных.</w:t>
      </w:r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jc w:val="both"/>
      </w:pPr>
      <w:r w:rsidRPr="00BB2BB5">
        <w:t xml:space="preserve">9. </w:t>
      </w:r>
      <w:r w:rsidRPr="00BB2BB5">
        <w:rPr>
          <w:position w:val="-10"/>
          <w:lang w:val="en-US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pt" o:ole="" fillcolor="window">
            <v:imagedata r:id="rId4" o:title=""/>
          </v:shape>
          <o:OLEObject Type="Embed" ProgID="Equation.3" ShapeID="_x0000_i1025" DrawAspect="Content" ObjectID="_1510332460" r:id="rId5"/>
        </w:object>
      </w:r>
      <w:r w:rsidRPr="00BB2BB5">
        <w:t>.</w:t>
      </w:r>
    </w:p>
    <w:p w:rsidR="00664E55" w:rsidRPr="00BB2BB5" w:rsidRDefault="00664E55" w:rsidP="00664E55">
      <w:pPr>
        <w:jc w:val="both"/>
        <w:rPr>
          <w:vertAlign w:val="superscript"/>
        </w:rPr>
      </w:pPr>
    </w:p>
    <w:p w:rsidR="00664E55" w:rsidRPr="00BB2BB5" w:rsidRDefault="00664E55" w:rsidP="00664E55">
      <w:pPr>
        <w:jc w:val="both"/>
      </w:pPr>
      <w:r w:rsidRPr="00BB2BB5">
        <w:rPr>
          <w:vertAlign w:val="superscript"/>
        </w:rPr>
        <w:tab/>
      </w:r>
      <w:r w:rsidRPr="00BB2BB5">
        <w:t>№</w:t>
      </w:r>
      <w:r>
        <w:t xml:space="preserve"> </w:t>
      </w:r>
      <w:r w:rsidRPr="00BB2BB5">
        <w:t>1</w:t>
      </w:r>
      <w:r>
        <w:t>1-2</w:t>
      </w:r>
      <w:r w:rsidRPr="00BB2BB5">
        <w:t>0.</w:t>
      </w:r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jc w:val="both"/>
      </w:pPr>
      <w:r w:rsidRPr="00BB2BB5">
        <w:t xml:space="preserve">Найти неопределённый интеграл. </w:t>
      </w:r>
      <w:r w:rsidRPr="009F69FA">
        <w:rPr>
          <w:sz w:val="28"/>
          <w:szCs w:val="28"/>
        </w:rPr>
        <w:t>Результаты проверить дифференцированием</w:t>
      </w:r>
      <w:r w:rsidRPr="00BB2BB5">
        <w:t>.</w:t>
      </w:r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jc w:val="both"/>
      </w:pPr>
      <w:r w:rsidRPr="00BB2BB5">
        <w:t xml:space="preserve">19. </w:t>
      </w:r>
      <w:proofErr w:type="gramStart"/>
      <w:r w:rsidRPr="00BB2BB5">
        <w:t xml:space="preserve">а) </w:t>
      </w:r>
      <w:r w:rsidRPr="00BB2BB5">
        <w:rPr>
          <w:position w:val="-32"/>
        </w:rPr>
        <w:object w:dxaOrig="1080" w:dyaOrig="780">
          <v:shape id="_x0000_i1026" type="#_x0000_t75" style="width:54pt;height:39pt" o:ole="" fillcolor="window">
            <v:imagedata r:id="rId6" o:title=""/>
          </v:shape>
          <o:OLEObject Type="Embed" ProgID="Equation.3" ShapeID="_x0000_i1026" DrawAspect="Content" ObjectID="_1510332461" r:id="rId7"/>
        </w:object>
      </w:r>
      <w:r w:rsidRPr="00BB2BB5">
        <w:t xml:space="preserve">  </w:t>
      </w:r>
      <w:proofErr w:type="gramEnd"/>
      <w:r w:rsidRPr="00BB2BB5">
        <w:t xml:space="preserve">   ;                  б) </w:t>
      </w:r>
      <w:r w:rsidRPr="00BB2BB5">
        <w:rPr>
          <w:position w:val="-36"/>
        </w:rPr>
        <w:object w:dxaOrig="1219" w:dyaOrig="820">
          <v:shape id="_x0000_i1027" type="#_x0000_t75" style="width:60.75pt;height:41.25pt" o:ole="" fillcolor="window">
            <v:imagedata r:id="rId8" o:title=""/>
          </v:shape>
          <o:OLEObject Type="Embed" ProgID="Equation.3" ShapeID="_x0000_i1027" DrawAspect="Content" ObjectID="_1510332462" r:id="rId9"/>
        </w:object>
      </w:r>
      <w:r w:rsidRPr="00BB2BB5">
        <w:t>;</w:t>
      </w:r>
    </w:p>
    <w:p w:rsidR="00664E55" w:rsidRPr="00BB2BB5" w:rsidRDefault="00664E55" w:rsidP="00664E55">
      <w:pPr>
        <w:jc w:val="both"/>
      </w:pPr>
      <w:r w:rsidRPr="00BB2BB5">
        <w:t xml:space="preserve">      </w:t>
      </w:r>
      <w:proofErr w:type="gramStart"/>
      <w:r w:rsidRPr="00BB2BB5">
        <w:t xml:space="preserve">в) </w:t>
      </w:r>
      <w:r w:rsidRPr="00BB2BB5">
        <w:rPr>
          <w:position w:val="-16"/>
        </w:rPr>
        <w:object w:dxaOrig="1280" w:dyaOrig="460">
          <v:shape id="_x0000_i1028" type="#_x0000_t75" style="width:63.75pt;height:23.25pt" o:ole="" fillcolor="window">
            <v:imagedata r:id="rId10" o:title=""/>
          </v:shape>
          <o:OLEObject Type="Embed" ProgID="Equation.3" ShapeID="_x0000_i1028" DrawAspect="Content" ObjectID="_1510332463" r:id="rId11"/>
        </w:object>
      </w:r>
      <w:r w:rsidRPr="00BB2BB5">
        <w:t xml:space="preserve">  </w:t>
      </w:r>
      <w:proofErr w:type="gramEnd"/>
      <w:r w:rsidRPr="00BB2BB5">
        <w:t xml:space="preserve"> ;                 г) </w:t>
      </w:r>
      <w:r w:rsidRPr="00BB2BB5">
        <w:rPr>
          <w:position w:val="-28"/>
        </w:rPr>
        <w:object w:dxaOrig="1640" w:dyaOrig="740">
          <v:shape id="_x0000_i1029" type="#_x0000_t75" style="width:81.75pt;height:36.75pt" o:ole="" fillcolor="window">
            <v:imagedata r:id="rId12" o:title=""/>
          </v:shape>
          <o:OLEObject Type="Embed" ProgID="Equation.3" ShapeID="_x0000_i1029" DrawAspect="Content" ObjectID="_1510332464" r:id="rId13"/>
        </w:object>
      </w:r>
      <w:r w:rsidRPr="00BB2BB5">
        <w:t>;</w:t>
      </w:r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jc w:val="both"/>
      </w:pPr>
      <w:r w:rsidRPr="00BB2BB5">
        <w:tab/>
        <w:t>№</w:t>
      </w:r>
      <w:r>
        <w:t xml:space="preserve"> 2</w:t>
      </w:r>
      <w:r w:rsidRPr="00BB2BB5">
        <w:t>1-</w:t>
      </w:r>
      <w:r>
        <w:t>3</w:t>
      </w:r>
      <w:r>
        <w:t>0.</w:t>
      </w:r>
    </w:p>
    <w:p w:rsidR="00664E55" w:rsidRPr="00BB2BB5" w:rsidRDefault="00664E55" w:rsidP="00664E55">
      <w:pPr>
        <w:jc w:val="both"/>
      </w:pPr>
      <w:r w:rsidRPr="00BB2BB5">
        <w:t>Вычислить по формуле Ньютона-Лейбница определенный интеграл.</w:t>
      </w:r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jc w:val="both"/>
      </w:pPr>
      <w:r>
        <w:t>2</w:t>
      </w:r>
      <w:r w:rsidRPr="00BB2BB5">
        <w:t xml:space="preserve">9. </w:t>
      </w:r>
      <w:r w:rsidRPr="00BB2BB5">
        <w:rPr>
          <w:position w:val="-32"/>
          <w:lang w:val="en-US"/>
        </w:rPr>
        <w:object w:dxaOrig="999" w:dyaOrig="760">
          <v:shape id="_x0000_i1030" type="#_x0000_t75" style="width:50.25pt;height:38.25pt" o:ole="">
            <v:imagedata r:id="rId14" o:title=""/>
          </v:shape>
          <o:OLEObject Type="Embed" ProgID="Equation.3" ShapeID="_x0000_i1030" DrawAspect="Content" ObjectID="_1510332465" r:id="rId15"/>
        </w:object>
      </w:r>
      <w:r>
        <w:t>.</w:t>
      </w:r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ind w:firstLine="708"/>
        <w:jc w:val="both"/>
      </w:pPr>
      <w:r w:rsidRPr="00BB2BB5">
        <w:t>№</w:t>
      </w:r>
      <w:r>
        <w:t xml:space="preserve"> 3</w:t>
      </w:r>
      <w:r w:rsidRPr="00BB2BB5">
        <w:t>1-</w:t>
      </w:r>
      <w:r>
        <w:t>4</w:t>
      </w:r>
      <w:r w:rsidRPr="00BB2BB5">
        <w:t>0.</w:t>
      </w:r>
    </w:p>
    <w:p w:rsidR="00664E55" w:rsidRPr="00BB2BB5" w:rsidRDefault="00664E55" w:rsidP="00664E55">
      <w:pPr>
        <w:ind w:firstLine="708"/>
        <w:jc w:val="both"/>
      </w:pPr>
    </w:p>
    <w:p w:rsidR="00664E55" w:rsidRPr="00BB2BB5" w:rsidRDefault="00664E55" w:rsidP="00664E55">
      <w:pPr>
        <w:jc w:val="both"/>
      </w:pPr>
      <w:r w:rsidRPr="00BB2BB5">
        <w:t>Вычислить площадь фигуры, ограниченной параболой и прямой. Сделать чертёж.</w:t>
      </w:r>
    </w:p>
    <w:p w:rsidR="00664E55" w:rsidRPr="00BB2BB5" w:rsidRDefault="00664E55" w:rsidP="00664E55">
      <w:pPr>
        <w:ind w:firstLine="708"/>
        <w:jc w:val="both"/>
      </w:pPr>
    </w:p>
    <w:p w:rsidR="00664E55" w:rsidRPr="00BB2BB5" w:rsidRDefault="00664E55" w:rsidP="00664E55">
      <w:pPr>
        <w:jc w:val="both"/>
        <w:rPr>
          <w:lang w:val="en-US"/>
        </w:rPr>
      </w:pPr>
      <w:r w:rsidRPr="004E7FB5">
        <w:rPr>
          <w:lang w:val="en-US"/>
        </w:rPr>
        <w:t>3</w:t>
      </w:r>
      <w:r w:rsidRPr="00BB2BB5">
        <w:rPr>
          <w:lang w:val="en-US"/>
        </w:rPr>
        <w:t xml:space="preserve">9. </w:t>
      </w:r>
      <w:proofErr w:type="gramStart"/>
      <w:r w:rsidRPr="00BB2BB5">
        <w:rPr>
          <w:lang w:val="en-US"/>
        </w:rPr>
        <w:t>y</w:t>
      </w:r>
      <w:proofErr w:type="gramEnd"/>
      <w:r w:rsidRPr="00BB2BB5">
        <w:rPr>
          <w:lang w:val="en-US"/>
        </w:rPr>
        <w:t>=-x</w:t>
      </w:r>
      <w:r w:rsidRPr="00BB2BB5">
        <w:rPr>
          <w:vertAlign w:val="superscript"/>
          <w:lang w:val="en-US"/>
        </w:rPr>
        <w:t>2</w:t>
      </w:r>
      <w:r w:rsidRPr="00BB2BB5">
        <w:rPr>
          <w:lang w:val="en-US"/>
        </w:rPr>
        <w:t>-6x-5     ; y=-x-5</w:t>
      </w:r>
    </w:p>
    <w:p w:rsidR="00664E55" w:rsidRPr="00664E55" w:rsidRDefault="00664E55" w:rsidP="00664E55">
      <w:pPr>
        <w:jc w:val="both"/>
      </w:pPr>
    </w:p>
    <w:p w:rsidR="00664E55" w:rsidRDefault="00664E55" w:rsidP="00664E55">
      <w:pPr>
        <w:ind w:firstLine="708"/>
        <w:jc w:val="both"/>
      </w:pPr>
      <w:r w:rsidRPr="00BB2BB5">
        <w:t>ДИФФЕРЕНЦИАЛЬНЫЕ УРАВ</w:t>
      </w:r>
      <w:r>
        <w:t>НЕНИЯ</w:t>
      </w:r>
      <w:r w:rsidRPr="00BB2BB5">
        <w:t>.</w:t>
      </w:r>
    </w:p>
    <w:p w:rsidR="00664E55" w:rsidRDefault="00664E55" w:rsidP="00664E55">
      <w:pPr>
        <w:ind w:firstLine="708"/>
        <w:jc w:val="both"/>
      </w:pPr>
    </w:p>
    <w:p w:rsidR="00664E55" w:rsidRDefault="00664E55" w:rsidP="00664E55">
      <w:pPr>
        <w:ind w:firstLine="708"/>
        <w:jc w:val="both"/>
      </w:pPr>
      <w:r w:rsidRPr="00BB2BB5">
        <w:t>№</w:t>
      </w:r>
      <w:r>
        <w:t xml:space="preserve"> 4</w:t>
      </w:r>
      <w:r w:rsidRPr="00BB2BB5">
        <w:t>1-</w:t>
      </w:r>
      <w:r>
        <w:t>5</w:t>
      </w:r>
      <w:r w:rsidRPr="00BB2BB5">
        <w:t>0</w:t>
      </w:r>
    </w:p>
    <w:p w:rsidR="00664E55" w:rsidRDefault="00664E55" w:rsidP="00664E55">
      <w:pPr>
        <w:jc w:val="both"/>
        <w:rPr>
          <w:vertAlign w:val="subscript"/>
        </w:rPr>
      </w:pPr>
      <w:r w:rsidRPr="00BB2BB5">
        <w:t xml:space="preserve">Найти общее решение дифференциального уравнения первого порядка и частное решение, удовлетворяющее начальному условию: </w:t>
      </w:r>
      <w:r w:rsidRPr="00BB2BB5">
        <w:rPr>
          <w:lang w:val="en-US"/>
        </w:rPr>
        <w:t>y</w:t>
      </w:r>
      <w:r w:rsidRPr="00BB2BB5">
        <w:t>=</w:t>
      </w:r>
      <w:r w:rsidRPr="00BB2BB5">
        <w:rPr>
          <w:lang w:val="en-US"/>
        </w:rPr>
        <w:t>y</w:t>
      </w:r>
      <w:r w:rsidRPr="00BB2BB5">
        <w:rPr>
          <w:position w:val="-12"/>
          <w:lang w:val="en-US"/>
        </w:rPr>
        <w:object w:dxaOrig="139" w:dyaOrig="380">
          <v:shape id="_x0000_i1031" type="#_x0000_t75" style="width:6.75pt;height:18.75pt" o:ole="" fillcolor="window">
            <v:imagedata r:id="rId16" o:title=""/>
          </v:shape>
          <o:OLEObject Type="Embed" ProgID="Equation.3" ShapeID="_x0000_i1031" DrawAspect="Content" ObjectID="_1510332466" r:id="rId17"/>
        </w:object>
      </w:r>
      <w:r w:rsidRPr="00BB2BB5">
        <w:t xml:space="preserve"> при х=х</w:t>
      </w:r>
      <w:r w:rsidRPr="00BB2BB5">
        <w:rPr>
          <w:vertAlign w:val="subscript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75"/>
        <w:gridCol w:w="3602"/>
      </w:tblGrid>
      <w:tr w:rsidR="00664E55" w:rsidTr="00664E55">
        <w:trPr>
          <w:trHeight w:val="656"/>
        </w:trPr>
        <w:tc>
          <w:tcPr>
            <w:tcW w:w="468" w:type="dxa"/>
            <w:shd w:val="clear" w:color="auto" w:fill="auto"/>
            <w:vAlign w:val="center"/>
          </w:tcPr>
          <w:p w:rsidR="00664E55" w:rsidRDefault="00664E55" w:rsidP="00B30029">
            <w:pPr>
              <w:jc w:val="center"/>
            </w:pPr>
            <w:r>
              <w:t>49</w:t>
            </w:r>
          </w:p>
        </w:tc>
        <w:tc>
          <w:tcPr>
            <w:tcW w:w="5275" w:type="dxa"/>
            <w:shd w:val="clear" w:color="auto" w:fill="auto"/>
            <w:vAlign w:val="center"/>
          </w:tcPr>
          <w:p w:rsidR="00664E55" w:rsidRDefault="00664E55" w:rsidP="00B30029">
            <w:pPr>
              <w:jc w:val="center"/>
            </w:pPr>
            <w:r w:rsidRPr="00F152F0">
              <w:rPr>
                <w:position w:val="-10"/>
              </w:rPr>
              <w:object w:dxaOrig="180" w:dyaOrig="340">
                <v:shape id="_x0000_i1032" type="#_x0000_t75" style="width:9pt;height:17.25pt" o:ole="">
                  <v:imagedata r:id="rId18" o:title=""/>
                </v:shape>
                <o:OLEObject Type="Embed" ProgID="Equation.3" ShapeID="_x0000_i1032" DrawAspect="Content" ObjectID="_1510332467" r:id="rId19"/>
              </w:object>
            </w:r>
            <w:r w:rsidRPr="00F152F0">
              <w:rPr>
                <w:position w:val="-10"/>
              </w:rPr>
              <w:object w:dxaOrig="1939" w:dyaOrig="320">
                <v:shape id="_x0000_i1033" type="#_x0000_t75" style="width:96.75pt;height:15.75pt" o:ole="">
                  <v:imagedata r:id="rId20" o:title=""/>
                </v:shape>
                <o:OLEObject Type="Embed" ProgID="Equation.3" ShapeID="_x0000_i1033" DrawAspect="Content" ObjectID="_1510332468" r:id="rId21"/>
              </w:objec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664E55" w:rsidRDefault="00664E55" w:rsidP="00B30029">
            <w:pPr>
              <w:jc w:val="center"/>
            </w:pPr>
            <w:r w:rsidRPr="00F152F0">
              <w:rPr>
                <w:position w:val="-10"/>
              </w:rPr>
              <w:object w:dxaOrig="960" w:dyaOrig="320">
                <v:shape id="_x0000_i1034" type="#_x0000_t75" style="width:48pt;height:15.75pt" o:ole="">
                  <v:imagedata r:id="rId22" o:title=""/>
                </v:shape>
                <o:OLEObject Type="Embed" ProgID="Equation.3" ShapeID="_x0000_i1034" DrawAspect="Content" ObjectID="_1510332469" r:id="rId23"/>
              </w:object>
            </w:r>
          </w:p>
        </w:tc>
      </w:tr>
    </w:tbl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jc w:val="both"/>
      </w:pPr>
      <w:r>
        <w:br w:type="page"/>
      </w:r>
      <w:r w:rsidRPr="00BB2BB5">
        <w:lastRenderedPageBreak/>
        <w:t>№</w:t>
      </w:r>
      <w:r>
        <w:t xml:space="preserve"> 5</w:t>
      </w:r>
      <w:r w:rsidRPr="00BB2BB5">
        <w:t>1-</w:t>
      </w:r>
      <w:r>
        <w:t>6</w:t>
      </w:r>
      <w:r w:rsidRPr="00BB2BB5">
        <w:t>0.</w:t>
      </w:r>
    </w:p>
    <w:p w:rsidR="00664E55" w:rsidRPr="00BB2BB5" w:rsidRDefault="00664E55" w:rsidP="00664E55">
      <w:pPr>
        <w:ind w:left="708"/>
        <w:jc w:val="both"/>
      </w:pPr>
    </w:p>
    <w:p w:rsidR="00664E55" w:rsidRPr="00BB2BB5" w:rsidRDefault="00664E55" w:rsidP="00664E55">
      <w:pPr>
        <w:jc w:val="both"/>
        <w:rPr>
          <w:vertAlign w:val="subscript"/>
        </w:rPr>
      </w:pPr>
      <w:r w:rsidRPr="00BB2BB5">
        <w:t xml:space="preserve">Найти общее решение дифференциального уравнения первого порядка и частное решение, удовлетворяющее начальному условию: </w:t>
      </w:r>
      <w:r w:rsidRPr="00BB2BB5">
        <w:rPr>
          <w:lang w:val="en-US"/>
        </w:rPr>
        <w:t>y</w:t>
      </w:r>
      <w:r w:rsidRPr="00BB2BB5">
        <w:t>=</w:t>
      </w:r>
      <w:r w:rsidRPr="00BB2BB5">
        <w:rPr>
          <w:lang w:val="en-US"/>
        </w:rPr>
        <w:t>y</w:t>
      </w:r>
      <w:r w:rsidRPr="00BB2BB5">
        <w:rPr>
          <w:position w:val="-12"/>
          <w:lang w:val="en-US"/>
        </w:rPr>
        <w:object w:dxaOrig="139" w:dyaOrig="380">
          <v:shape id="_x0000_i1035" type="#_x0000_t75" style="width:6.75pt;height:18.75pt" o:ole="" fillcolor="window">
            <v:imagedata r:id="rId16" o:title=""/>
          </v:shape>
          <o:OLEObject Type="Embed" ProgID="Equation.3" ShapeID="_x0000_i1035" DrawAspect="Content" ObjectID="_1510332470" r:id="rId24"/>
        </w:object>
      </w:r>
      <w:r w:rsidRPr="00BB2BB5">
        <w:t xml:space="preserve"> при х=х</w:t>
      </w:r>
      <w:r w:rsidRPr="00BB2BB5">
        <w:rPr>
          <w:vertAlign w:val="subscript"/>
        </w:rPr>
        <w:t>0.</w:t>
      </w:r>
    </w:p>
    <w:p w:rsidR="00664E55" w:rsidRPr="00BB2BB5" w:rsidRDefault="00664E55" w:rsidP="00664E55">
      <w:pPr>
        <w:jc w:val="both"/>
      </w:pPr>
      <w:r>
        <w:t>5</w:t>
      </w:r>
      <w:r w:rsidRPr="00BB2BB5">
        <w:t xml:space="preserve">9. </w:t>
      </w:r>
      <w:r w:rsidRPr="00BB2BB5">
        <w:rPr>
          <w:position w:val="-12"/>
        </w:rPr>
        <w:object w:dxaOrig="2460" w:dyaOrig="380">
          <v:shape id="_x0000_i1036" type="#_x0000_t75" style="width:123pt;height:18.75pt" o:ole="" fillcolor="window">
            <v:imagedata r:id="rId25" o:title=""/>
          </v:shape>
          <o:OLEObject Type="Embed" ProgID="Equation.3" ShapeID="_x0000_i1036" DrawAspect="Content" ObjectID="_1510332471" r:id="rId26"/>
        </w:object>
      </w:r>
      <w:r w:rsidRPr="00BB2BB5">
        <w:t xml:space="preserve">   </w:t>
      </w:r>
      <w:r w:rsidRPr="00BB2BB5">
        <w:rPr>
          <w:position w:val="-12"/>
          <w:lang w:val="en-US"/>
        </w:rPr>
        <w:object w:dxaOrig="1480" w:dyaOrig="380">
          <v:shape id="_x0000_i1037" type="#_x0000_t75" style="width:74.25pt;height:18.75pt" o:ole="" fillcolor="window">
            <v:imagedata r:id="rId27" o:title=""/>
          </v:shape>
          <o:OLEObject Type="Embed" ProgID="Equation.3" ShapeID="_x0000_i1037" DrawAspect="Content" ObjectID="_1510332472" r:id="rId28"/>
        </w:object>
      </w:r>
    </w:p>
    <w:p w:rsidR="00664E55" w:rsidRPr="00BB2BB5" w:rsidRDefault="00664E55" w:rsidP="00664E55">
      <w:pPr>
        <w:jc w:val="both"/>
      </w:pPr>
      <w:r w:rsidRPr="00BB2BB5">
        <w:tab/>
      </w:r>
    </w:p>
    <w:p w:rsidR="00664E55" w:rsidRPr="00BB2BB5" w:rsidRDefault="00664E55" w:rsidP="00664E55">
      <w:pPr>
        <w:ind w:firstLine="708"/>
        <w:jc w:val="both"/>
      </w:pPr>
      <w:r w:rsidRPr="00BB2BB5">
        <w:t>№</w:t>
      </w:r>
      <w:r>
        <w:t xml:space="preserve"> 6</w:t>
      </w:r>
      <w:r w:rsidRPr="00BB2BB5">
        <w:t>1-</w:t>
      </w:r>
      <w:r>
        <w:t>7</w:t>
      </w:r>
      <w:r w:rsidRPr="00BB2BB5">
        <w:t xml:space="preserve">0. </w:t>
      </w:r>
    </w:p>
    <w:p w:rsidR="00664E55" w:rsidRPr="00BB2BB5" w:rsidRDefault="00664E55" w:rsidP="00664E55">
      <w:pPr>
        <w:ind w:firstLine="708"/>
        <w:jc w:val="both"/>
      </w:pPr>
    </w:p>
    <w:p w:rsidR="00664E55" w:rsidRPr="00BB2BB5" w:rsidRDefault="00664E55" w:rsidP="00664E55">
      <w:pPr>
        <w:jc w:val="both"/>
      </w:pPr>
      <w:r w:rsidRPr="00BB2BB5">
        <w:t xml:space="preserve">Найти общее решение дифференциального уравнения второго порядка и частное решение, удовлетворяющее заданным начальным </w:t>
      </w:r>
      <w:proofErr w:type="gramStart"/>
      <w:r w:rsidRPr="00BB2BB5">
        <w:t xml:space="preserve">условиям </w:t>
      </w:r>
      <w:r w:rsidRPr="00BB2BB5">
        <w:rPr>
          <w:position w:val="-12"/>
        </w:rPr>
        <w:object w:dxaOrig="1120" w:dyaOrig="360">
          <v:shape id="_x0000_i1038" type="#_x0000_t75" style="width:56.25pt;height:18pt" o:ole="">
            <v:imagedata r:id="rId29" o:title=""/>
          </v:shape>
          <o:OLEObject Type="Embed" ProgID="Equation.3" ShapeID="_x0000_i1038" DrawAspect="Content" ObjectID="_1510332473" r:id="rId30"/>
        </w:object>
      </w:r>
      <w:r w:rsidRPr="00BB2BB5">
        <w:t>.</w:t>
      </w:r>
      <w:proofErr w:type="gramEnd"/>
    </w:p>
    <w:p w:rsidR="00664E55" w:rsidRPr="00BB2BB5" w:rsidRDefault="00664E55" w:rsidP="00664E55">
      <w:pPr>
        <w:jc w:val="both"/>
      </w:pPr>
    </w:p>
    <w:p w:rsidR="00664E55" w:rsidRPr="00BB2BB5" w:rsidRDefault="00664E55" w:rsidP="00664E55">
      <w:pPr>
        <w:jc w:val="both"/>
      </w:pPr>
      <w:r>
        <w:t>6</w:t>
      </w:r>
      <w:r w:rsidRPr="00BB2BB5">
        <w:t xml:space="preserve">9. </w:t>
      </w:r>
      <w:r w:rsidRPr="00BB2BB5">
        <w:rPr>
          <w:position w:val="-10"/>
          <w:lang w:val="en-US"/>
        </w:rPr>
        <w:object w:dxaOrig="2439" w:dyaOrig="320">
          <v:shape id="_x0000_i1039" type="#_x0000_t75" style="width:122.25pt;height:15.75pt" o:ole="" fillcolor="window">
            <v:imagedata r:id="rId31" o:title=""/>
          </v:shape>
          <o:OLEObject Type="Embed" ProgID="Equation.3" ShapeID="_x0000_i1039" DrawAspect="Content" ObjectID="_1510332474" r:id="rId32"/>
        </w:object>
      </w:r>
      <w:r w:rsidRPr="00BB2BB5">
        <w:t>;</w:t>
      </w:r>
      <w:r w:rsidRPr="00BB2BB5">
        <w:tab/>
      </w:r>
      <w:r w:rsidRPr="00BB2BB5">
        <w:rPr>
          <w:position w:val="-24"/>
          <w:lang w:val="en-US"/>
        </w:rPr>
        <w:object w:dxaOrig="1460" w:dyaOrig="620">
          <v:shape id="_x0000_i1040" type="#_x0000_t75" style="width:72.75pt;height:30.75pt" o:ole="" fillcolor="window">
            <v:imagedata r:id="rId33" o:title=""/>
          </v:shape>
          <o:OLEObject Type="Embed" ProgID="Equation.3" ShapeID="_x0000_i1040" DrawAspect="Content" ObjectID="_1510332475" r:id="rId34"/>
        </w:object>
      </w:r>
      <w:r w:rsidRPr="00BB2BB5">
        <w:t>;</w:t>
      </w:r>
      <w:r w:rsidRPr="00BB2BB5">
        <w:tab/>
      </w:r>
      <w:r w:rsidRPr="00BB2BB5">
        <w:rPr>
          <w:position w:val="-12"/>
          <w:lang w:val="en-US"/>
        </w:rPr>
        <w:object w:dxaOrig="680" w:dyaOrig="360">
          <v:shape id="_x0000_i1041" type="#_x0000_t75" style="width:33.75pt;height:18pt" o:ole="" fillcolor="window">
            <v:imagedata r:id="rId35" o:title=""/>
          </v:shape>
          <o:OLEObject Type="Embed" ProgID="Equation.3" ShapeID="_x0000_i1041" DrawAspect="Content" ObjectID="_1510332476" r:id="rId36"/>
        </w:object>
      </w:r>
      <w:r w:rsidRPr="00BB2BB5">
        <w:t>;</w:t>
      </w:r>
    </w:p>
    <w:p w:rsidR="00664E55" w:rsidRPr="00BB2BB5" w:rsidRDefault="00664E55" w:rsidP="00664E55">
      <w:pPr>
        <w:jc w:val="both"/>
      </w:pPr>
    </w:p>
    <w:p w:rsidR="00E213FA" w:rsidRDefault="00E213FA"/>
    <w:sectPr w:rsidR="00E2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5"/>
    <w:rsid w:val="00664E55"/>
    <w:rsid w:val="00E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156A-F5C9-49D0-9942-A6AE3180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Стаценко</dc:creator>
  <cp:keywords/>
  <dc:description/>
  <cp:lastModifiedBy>Семен Стаценко</cp:lastModifiedBy>
  <cp:revision>1</cp:revision>
  <dcterms:created xsi:type="dcterms:W3CDTF">2015-11-29T09:58:00Z</dcterms:created>
  <dcterms:modified xsi:type="dcterms:W3CDTF">2015-11-29T10:01:00Z</dcterms:modified>
</cp:coreProperties>
</file>