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1E" w:rsidRDefault="00577F1E" w:rsidP="00577F1E">
      <w:pPr>
        <w:spacing w:line="288" w:lineRule="auto"/>
        <w:ind w:firstLine="696"/>
        <w:jc w:val="both"/>
        <w:rPr>
          <w:sz w:val="28"/>
        </w:rPr>
      </w:pPr>
      <w:r>
        <w:rPr>
          <w:sz w:val="28"/>
        </w:rPr>
        <w:t>1)</w:t>
      </w:r>
      <w:r w:rsidRPr="007E4533">
        <w:rPr>
          <w:sz w:val="28"/>
        </w:rPr>
        <w:t xml:space="preserve"> </w:t>
      </w:r>
      <w:r>
        <w:rPr>
          <w:sz w:val="28"/>
        </w:rPr>
        <w:t xml:space="preserve">Какие из солей подвергаются гидролизу: а) </w:t>
      </w:r>
      <w:r>
        <w:rPr>
          <w:sz w:val="28"/>
          <w:lang w:val="en-US"/>
        </w:rPr>
        <w:t>Na</w:t>
      </w:r>
      <w:r>
        <w:rPr>
          <w:sz w:val="28"/>
          <w:vertAlign w:val="subscript"/>
        </w:rPr>
        <w:t>3</w:t>
      </w:r>
      <w:r>
        <w:rPr>
          <w:sz w:val="28"/>
          <w:lang w:val="en-US"/>
        </w:rPr>
        <w:t>PO</w:t>
      </w:r>
      <w:r>
        <w:rPr>
          <w:sz w:val="28"/>
          <w:vertAlign w:val="subscript"/>
        </w:rPr>
        <w:t>4</w:t>
      </w:r>
      <w:r>
        <w:rPr>
          <w:sz w:val="28"/>
        </w:rPr>
        <w:t xml:space="preserve">; б) </w:t>
      </w:r>
      <w:proofErr w:type="spellStart"/>
      <w:r>
        <w:rPr>
          <w:sz w:val="28"/>
          <w:lang w:val="en-US"/>
        </w:rPr>
        <w:t>ZnSO</w:t>
      </w:r>
      <w:proofErr w:type="spellEnd"/>
      <w:r>
        <w:rPr>
          <w:sz w:val="28"/>
          <w:vertAlign w:val="subscript"/>
        </w:rPr>
        <w:t>4</w:t>
      </w:r>
      <w:r>
        <w:rPr>
          <w:sz w:val="28"/>
        </w:rPr>
        <w:t>; в) </w:t>
      </w:r>
      <w:r>
        <w:rPr>
          <w:sz w:val="28"/>
          <w:lang w:val="en-US"/>
        </w:rPr>
        <w:t>Al</w:t>
      </w:r>
      <w:r>
        <w:rPr>
          <w:sz w:val="28"/>
          <w:vertAlign w:val="subscript"/>
        </w:rPr>
        <w:t>2</w:t>
      </w:r>
      <w:r>
        <w:rPr>
          <w:sz w:val="28"/>
        </w:rPr>
        <w:t>(</w:t>
      </w:r>
      <w:r>
        <w:rPr>
          <w:sz w:val="28"/>
          <w:lang w:val="en-US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>)</w:t>
      </w:r>
      <w:r>
        <w:rPr>
          <w:sz w:val="28"/>
          <w:vertAlign w:val="subscript"/>
        </w:rPr>
        <w:t>3</w:t>
      </w:r>
      <w:r>
        <w:rPr>
          <w:sz w:val="28"/>
        </w:rPr>
        <w:t xml:space="preserve">; г) </w:t>
      </w:r>
      <w:r>
        <w:rPr>
          <w:sz w:val="28"/>
          <w:lang w:val="en-US"/>
        </w:rPr>
        <w:t>KNO</w:t>
      </w:r>
      <w:r>
        <w:rPr>
          <w:sz w:val="28"/>
          <w:vertAlign w:val="subscript"/>
        </w:rPr>
        <w:t>2</w:t>
      </w:r>
      <w:r>
        <w:rPr>
          <w:sz w:val="28"/>
        </w:rPr>
        <w:t xml:space="preserve">;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)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 xml:space="preserve">.? Напишите возможные молекулярные и ионно-молекулярные уравнения гидролиза. Укажите, какое значение </w:t>
      </w:r>
      <w:proofErr w:type="spellStart"/>
      <w:r>
        <w:rPr>
          <w:sz w:val="28"/>
        </w:rPr>
        <w:t>рН</w:t>
      </w:r>
      <w:proofErr w:type="spellEnd"/>
      <w:r>
        <w:rPr>
          <w:sz w:val="28"/>
        </w:rPr>
        <w:t xml:space="preserve"> (&gt;7&lt;) имеют растворы этих солей.</w:t>
      </w:r>
    </w:p>
    <w:p w:rsidR="00577F1E" w:rsidRDefault="00577F1E" w:rsidP="00577F1E">
      <w:pPr>
        <w:spacing w:line="300" w:lineRule="auto"/>
        <w:ind w:firstLine="696"/>
        <w:jc w:val="both"/>
        <w:rPr>
          <w:sz w:val="28"/>
        </w:rPr>
      </w:pPr>
      <w:r>
        <w:rPr>
          <w:sz w:val="28"/>
        </w:rPr>
        <w:t>2)</w:t>
      </w:r>
      <w:r w:rsidRPr="007E4533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Методом электронного баланса или методом </w:t>
      </w:r>
      <w:proofErr w:type="spellStart"/>
      <w:r>
        <w:rPr>
          <w:spacing w:val="-4"/>
          <w:sz w:val="28"/>
        </w:rPr>
        <w:t>полуреакций</w:t>
      </w:r>
      <w:proofErr w:type="spellEnd"/>
      <w:r>
        <w:rPr>
          <w:spacing w:val="-4"/>
          <w:sz w:val="28"/>
        </w:rPr>
        <w:t xml:space="preserve"> подберите коэффициенты. Укажите окислитель и восстановитель, процессы окисления и восстановления</w:t>
      </w:r>
      <w:r>
        <w:rPr>
          <w:sz w:val="28"/>
        </w:rPr>
        <w:t>. Определите тип окислительно-восстановительной реакции.</w:t>
      </w:r>
    </w:p>
    <w:p w:rsidR="00577F1E" w:rsidRDefault="00577F1E" w:rsidP="00577F1E">
      <w:pPr>
        <w:spacing w:line="300" w:lineRule="auto"/>
        <w:ind w:left="24" w:firstLine="672"/>
        <w:jc w:val="both"/>
        <w:rPr>
          <w:sz w:val="28"/>
          <w:lang w:val="en-US"/>
        </w:rPr>
      </w:pP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Cr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en-US"/>
        </w:rPr>
        <w:t>7</w:t>
      </w:r>
      <w:r>
        <w:rPr>
          <w:sz w:val="28"/>
          <w:lang w:val="en-US"/>
        </w:rPr>
        <w:t xml:space="preserve"> +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 +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</w:t>
      </w:r>
      <w:r>
        <w:rPr>
          <w:sz w:val="28"/>
        </w:rPr>
        <w:sym w:font="Symbol" w:char="00AE"/>
      </w:r>
      <w:r>
        <w:rPr>
          <w:sz w:val="28"/>
          <w:lang w:val="en-US"/>
        </w:rPr>
        <w:t xml:space="preserve"> </w:t>
      </w:r>
      <w:proofErr w:type="gramStart"/>
      <w:r>
        <w:rPr>
          <w:sz w:val="28"/>
          <w:lang w:val="en-US"/>
        </w:rPr>
        <w:t>Cr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(</w:t>
      </w:r>
      <w:proofErr w:type="gramEnd"/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>)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+ S</w:t>
      </w:r>
      <w:r>
        <w:rPr>
          <w:sz w:val="28"/>
          <w:lang w:val="en-US"/>
        </w:rPr>
        <w:sym w:font="Symbol" w:char="00AF"/>
      </w:r>
      <w:r>
        <w:rPr>
          <w:sz w:val="28"/>
          <w:lang w:val="en-US"/>
        </w:rPr>
        <w:t xml:space="preserve"> + K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+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O,</w:t>
      </w:r>
    </w:p>
    <w:p w:rsidR="00577F1E" w:rsidRDefault="00577F1E" w:rsidP="00577F1E">
      <w:pPr>
        <w:tabs>
          <w:tab w:val="left" w:pos="444"/>
        </w:tabs>
        <w:spacing w:line="300" w:lineRule="auto"/>
        <w:ind w:left="24" w:firstLine="1122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+ </w:t>
      </w:r>
      <w:proofErr w:type="spellStart"/>
      <w:proofErr w:type="gramStart"/>
      <w:r>
        <w:rPr>
          <w:sz w:val="28"/>
        </w:rPr>
        <w:t>Ва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ОН)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→ </w:t>
      </w:r>
      <w:proofErr w:type="spellStart"/>
      <w:r>
        <w:rPr>
          <w:sz w:val="28"/>
        </w:rPr>
        <w:t>Ва</w:t>
      </w:r>
      <w:proofErr w:type="spellEnd"/>
      <w:r>
        <w:rPr>
          <w:sz w:val="28"/>
        </w:rPr>
        <w:t>(IO</w:t>
      </w:r>
      <w:r>
        <w:rPr>
          <w:sz w:val="28"/>
          <w:vertAlign w:val="subscript"/>
        </w:rPr>
        <w:t>З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+ </w:t>
      </w:r>
      <w:proofErr w:type="spellStart"/>
      <w:r>
        <w:rPr>
          <w:sz w:val="28"/>
        </w:rPr>
        <w:t>Ba</w:t>
      </w:r>
      <w:proofErr w:type="spellEnd"/>
      <w:r>
        <w:rPr>
          <w:sz w:val="28"/>
          <w:lang w:val="en-US"/>
        </w:rPr>
        <w:t>I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+ Н</w:t>
      </w:r>
      <w:r>
        <w:rPr>
          <w:sz w:val="28"/>
          <w:vertAlign w:val="subscript"/>
        </w:rPr>
        <w:t>2</w:t>
      </w:r>
      <w:r>
        <w:rPr>
          <w:sz w:val="28"/>
        </w:rPr>
        <w:t>О.</w:t>
      </w:r>
    </w:p>
    <w:p w:rsidR="00577F1E" w:rsidRDefault="00577F1E" w:rsidP="00577F1E">
      <w:pPr>
        <w:spacing w:line="300" w:lineRule="auto"/>
        <w:ind w:firstLine="696"/>
        <w:jc w:val="both"/>
        <w:rPr>
          <w:sz w:val="28"/>
        </w:rPr>
      </w:pPr>
      <w:r>
        <w:rPr>
          <w:i/>
          <w:iCs/>
          <w:color w:val="808080" w:themeColor="text1" w:themeTint="7F"/>
        </w:rPr>
        <w:t>3)</w:t>
      </w:r>
      <w:r w:rsidRPr="007E4533">
        <w:rPr>
          <w:sz w:val="28"/>
        </w:rPr>
        <w:t xml:space="preserve"> </w:t>
      </w:r>
      <w:r>
        <w:rPr>
          <w:sz w:val="28"/>
        </w:rPr>
        <w:t xml:space="preserve">Составьте схему работы гальванического элемента, образованного железом и свинцом, </w:t>
      </w:r>
      <w:proofErr w:type="gramStart"/>
      <w:r>
        <w:rPr>
          <w:sz w:val="28"/>
        </w:rPr>
        <w:t>погруженными</w:t>
      </w:r>
      <w:proofErr w:type="gramEnd"/>
      <w:r>
        <w:rPr>
          <w:sz w:val="28"/>
        </w:rPr>
        <w:t xml:space="preserve"> в 0,005 </w:t>
      </w:r>
      <w:r>
        <w:rPr>
          <w:sz w:val="28"/>
          <w:lang w:val="en-US"/>
        </w:rPr>
        <w:t>M</w:t>
      </w:r>
      <w:r>
        <w:rPr>
          <w:sz w:val="28"/>
        </w:rPr>
        <w:t xml:space="preserve"> растворы их солей. Напишите анодный и катодный процессы, </w:t>
      </w:r>
      <w:proofErr w:type="spellStart"/>
      <w:r>
        <w:rPr>
          <w:sz w:val="28"/>
        </w:rPr>
        <w:t>токообразующую</w:t>
      </w:r>
      <w:proofErr w:type="spellEnd"/>
      <w:r>
        <w:rPr>
          <w:sz w:val="28"/>
        </w:rPr>
        <w:t xml:space="preserve"> реакцию. Рассчитайте ЭДС этого элемента и изменение величины энергии Гиббса.</w:t>
      </w:r>
    </w:p>
    <w:p w:rsidR="00577F1E" w:rsidRDefault="00577F1E" w:rsidP="00577F1E">
      <w:pPr>
        <w:spacing w:line="300" w:lineRule="auto"/>
        <w:ind w:firstLine="696"/>
        <w:jc w:val="both"/>
        <w:rPr>
          <w:bCs/>
          <w:sz w:val="28"/>
        </w:rPr>
      </w:pPr>
      <w:r>
        <w:rPr>
          <w:i/>
          <w:iCs/>
          <w:color w:val="808080" w:themeColor="text1" w:themeTint="7F"/>
        </w:rPr>
        <w:t>4)</w:t>
      </w:r>
      <w:r w:rsidRPr="007E4533">
        <w:rPr>
          <w:bCs/>
          <w:sz w:val="28"/>
        </w:rPr>
        <w:t xml:space="preserve"> </w:t>
      </w:r>
      <w:r>
        <w:rPr>
          <w:bCs/>
          <w:sz w:val="28"/>
        </w:rPr>
        <w:t xml:space="preserve">Составьте электронные уравнения процессов, происходящих на графитовых электродах при электролизе раствора КОН. Чему равна сила тока, если в течение 1 ч 15 мин 20 </w:t>
      </w:r>
      <w:proofErr w:type="gramStart"/>
      <w:r>
        <w:rPr>
          <w:bCs/>
          <w:sz w:val="28"/>
        </w:rPr>
        <w:t>с</w:t>
      </w:r>
      <w:proofErr w:type="gramEnd"/>
      <w:r>
        <w:rPr>
          <w:bCs/>
          <w:sz w:val="28"/>
        </w:rPr>
        <w:t xml:space="preserve"> </w:t>
      </w:r>
      <w:proofErr w:type="gramStart"/>
      <w:r>
        <w:rPr>
          <w:bCs/>
          <w:sz w:val="28"/>
        </w:rPr>
        <w:t>на</w:t>
      </w:r>
      <w:proofErr w:type="gramEnd"/>
      <w:r>
        <w:rPr>
          <w:bCs/>
          <w:sz w:val="28"/>
        </w:rPr>
        <w:t xml:space="preserve"> аноде выделилось 6,4 г газа? Сколько литров газа (</w:t>
      </w:r>
      <w:proofErr w:type="gramStart"/>
      <w:r>
        <w:rPr>
          <w:bCs/>
          <w:sz w:val="28"/>
        </w:rPr>
        <w:t>н</w:t>
      </w:r>
      <w:proofErr w:type="gramEnd"/>
      <w:r>
        <w:rPr>
          <w:bCs/>
          <w:sz w:val="28"/>
        </w:rPr>
        <w:t xml:space="preserve">.у.) выделилось при этом на катоде? </w:t>
      </w:r>
    </w:p>
    <w:p w:rsidR="00DC53BC" w:rsidRDefault="00DC53BC"/>
    <w:sectPr w:rsidR="00DC53BC" w:rsidSect="00DC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F1E"/>
    <w:rsid w:val="002C3076"/>
    <w:rsid w:val="00577F1E"/>
    <w:rsid w:val="00AA5129"/>
    <w:rsid w:val="00C806D5"/>
    <w:rsid w:val="00DB3041"/>
    <w:rsid w:val="00DC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СПИНОВЫ</dc:creator>
  <cp:keywords/>
  <dc:description/>
  <cp:lastModifiedBy>СПИНОВЫ</cp:lastModifiedBy>
  <cp:revision>2</cp:revision>
  <dcterms:created xsi:type="dcterms:W3CDTF">2015-11-13T15:35:00Z</dcterms:created>
  <dcterms:modified xsi:type="dcterms:W3CDTF">2015-11-13T15:54:00Z</dcterms:modified>
</cp:coreProperties>
</file>