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C0" w:rsidRDefault="00916826">
      <w:r>
        <w:t>КУРСОВАЯ РАБОТА ПО ГРАЖДАНСКОМУ ПРАВУ</w:t>
      </w:r>
    </w:p>
    <w:p w:rsidR="00916826" w:rsidRDefault="00916826">
      <w:r>
        <w:t>ТЕМА: «ВЕКСЕЛЬ КАК ОБЪЕКТ ГРАЖДАНСКИХ ПРАВООТНОШЕНИЙ»</w:t>
      </w:r>
    </w:p>
    <w:p w:rsidR="00916826" w:rsidRDefault="00916826">
      <w:r>
        <w:t>С ПРИЛОЖЕНИЕМ (СХЕМЫ, ОБРАЗЦЫ ДОКУМЕНТОВ И Т.Д.)</w:t>
      </w:r>
    </w:p>
    <w:p w:rsidR="00916826" w:rsidRDefault="00916826">
      <w:r>
        <w:t>ЛИТЕРАТУРА НЕ ПОЗДНЕЕ 2010 ГОДА</w:t>
      </w:r>
    </w:p>
    <w:p w:rsidR="00916826" w:rsidRDefault="00916826">
      <w:r>
        <w:t>МИНИМУМ 35 СТРАНИЦ</w:t>
      </w:r>
      <w:bookmarkStart w:id="0" w:name="_GoBack"/>
      <w:bookmarkEnd w:id="0"/>
    </w:p>
    <w:sectPr w:rsidR="0091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6"/>
    <w:rsid w:val="005264C0"/>
    <w:rsid w:val="0091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3B66E-3961-41B2-95A1-95D5FBE4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2</cp:revision>
  <dcterms:created xsi:type="dcterms:W3CDTF">2015-11-14T14:46:00Z</dcterms:created>
  <dcterms:modified xsi:type="dcterms:W3CDTF">2015-11-14T14:51:00Z</dcterms:modified>
</cp:coreProperties>
</file>