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numPr>
          <w:ilvl w:val="0"/>
          <w:numId w:val="1"/>
        </w:numPr>
        <w:tabs>
          <w:tab w:leader="none" w:pos="944" w:val="left"/>
        </w:tabs>
        <w:widowControl w:val="0"/>
        <w:keepNext w:val="0"/>
        <w:keepLines w:val="0"/>
        <w:shd w:val="clear" w:color="auto" w:fill="auto"/>
        <w:bidi w:val="0"/>
        <w:spacing w:before="0" w:after="297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КУРСА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тем и содержание учебной дисциплины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7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«Оборудование машиностроительного производства»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Общие сведения об оборудовании машиностроительного произ</w:t>
        <w:softHyphen/>
        <w:t>водства, классификация металлорежущих станков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[Л.З, стр.5-8; Л.6, стр.8-11; 15-23]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изучении данного материала следует получить ясное представле</w:t>
        <w:softHyphen/>
        <w:t>ние, что металлорежущие станки наряду с механическими, гидравличе</w:t>
        <w:softHyphen/>
        <w:t>скими прессами являются основным видом оборудования машинострои</w:t>
        <w:softHyphen/>
        <w:t>тельного производства. Необходимо также запомнить классификацию ме</w:t>
        <w:softHyphen/>
        <w:t>таллорежущих станков по всем признакам: по точности, универсальности, конструктивной компоновке, степени автоматизации, технологическому назначению.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4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Нумерацию и характеристику основных групп станков; при</w:t>
      </w:r>
      <w:r>
        <w:rPr>
          <w:rStyle w:val="CharStyle5"/>
        </w:rPr>
        <w:t>нци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 по</w:t>
        <w:softHyphen/>
        <w:t>строения (шифра) модели станка, надо помнить наизусть.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8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Что называется металлорежущим станком?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подразделяются станки в зависимости от их точности и сте</w:t>
        <w:softHyphen/>
        <w:t>пени универсальности?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Охарактеризуйте принципы классификации станков по их техно</w:t>
        <w:softHyphen/>
        <w:t>логическому назначению; назовите основные группы станков и типы станков в группах.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334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какому при</w:t>
      </w:r>
      <w:r>
        <w:rPr>
          <w:rStyle w:val="CharStyle5"/>
        </w:rPr>
        <w:t>нци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пу строится обозначение конкретной модели станка? Что обозначают цифры и буквы в модели станка?</w:t>
      </w:r>
    </w:p>
    <w:p>
      <w:pPr>
        <w:pStyle w:val="Style3"/>
        <w:numPr>
          <w:ilvl w:val="1"/>
          <w:numId w:val="1"/>
        </w:numPr>
        <w:tabs>
          <w:tab w:leader="none" w:pos="6643" w:val="right"/>
        </w:tabs>
        <w:widowControl w:val="0"/>
        <w:keepNext w:val="0"/>
        <w:keepLines w:val="0"/>
        <w:shd w:val="clear" w:color="auto" w:fill="auto"/>
        <w:bidi w:val="0"/>
        <w:spacing w:before="0" w:after="292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качества металлорежущих станков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3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[Л.1. стр.12-25], [Л.12, стр.3-6], [МУ-11]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4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данной теме рассматриваются требования, предъявляемые к каче</w:t>
        <w:softHyphen/>
        <w:t>ству станка. Основными критериями качества являются: безопасность и легкость обслуживания; точность работы; эксплуатационная надежность; производительность; материалоемкость; технологичность конструкции; се</w:t>
        <w:softHyphen/>
        <w:t>бестоимость.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7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Каким образом обеспечивается полная безопасность работы на станке?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существуют способы упрощения обслуживания станков?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факторы характеризуют геометрическую и кинематиче</w:t>
        <w:softHyphen/>
        <w:t>скую точность станков?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Какими свойствами характеризуется эксплуатационная надеж</w:t>
        <w:softHyphen/>
        <w:t>ность?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Что называется производительностью станка?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Перечислите требования, предъявляемые к технологичности кон</w:t>
        <w:softHyphen/>
        <w:t>струкции станка.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spacing w:before="0" w:after="274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определяется материалоемкость конструкции станка.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Кинематика станков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4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[Л.1, стр. 24-42];л.2, стр.7-9, 17-23]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8" w:line="307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изучении данного материала необходимо познакомиться с мето</w:t>
        <w:softHyphen/>
        <w:t>дами образования поверхностей деталей при обработке на металлорежу</w:t>
        <w:softHyphen/>
        <w:t>щих станках. Эти реальные поверхности на деталях получают теми же методами, что и «идеальные» геометрические поверхности, в результате движения образующей линии по направляющей. Необходимо также полу</w:t>
        <w:softHyphen/>
        <w:t>чить общее представление о движениях в станках: движениях формообра</w:t>
        <w:softHyphen/>
        <w:t>зования; деления; установочных; вспомогательных. Следует разобраться с кинематическими связями, органами настройки станков.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8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Перечислите основные типы поверхностей деталей, обрабатывае</w:t>
        <w:softHyphen/>
        <w:t>мых на металлорежущих станках?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линии называются образующей и направляющей?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Назовите четыре метода образования поверхностей?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бывают исполнительные движения?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Что представляют собой кинематические связи?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spacing w:before="0" w:after="289" w:line="32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кинематические связи называются внешними и внутренни</w:t>
        <w:softHyphen/>
        <w:t>ми?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292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Станки токарной группы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3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[Л.2, стр. 27-50]; Л. 11, стр.1-39]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4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Классификация токарных станков их назначение. Изучая данную тему необходимо разобраться в кинематике токарно-винторезного станка мод. 16К20. Выяснить конструктивные особенности токарного станка с ЧПУ мод. 16К20РФЗС19 с УЧПУ-2У22. Обратить особое внимание на устройство и режимы работы системы ЧПУ-2У22, на составление и ввод управляющей программы к станку мод. 16К20РФЗС19. Ознакомиться с токарно-револьверным станком мод. 1П326 и токарно -карусельным станком мод. 1553.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9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кинематической схеме составить уравнение главного движе</w:t>
        <w:softHyphen/>
        <w:t xml:space="preserve">ния токарно-винторезного станка мод.16К20 и подсчитать наименьшее и наибольшее значения частот вращения </w:t>
      </w:r>
      <w:r>
        <w:rPr>
          <w:rStyle w:val="CharStyle5"/>
        </w:rPr>
        <w:t>шп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инделя.</w:t>
      </w:r>
    </w:p>
    <w:p>
      <w:pPr>
        <w:pStyle w:val="Style3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конструктивные особенности имеет привод главного движе</w:t>
        <w:softHyphen/>
        <w:t>ния в станке мод.16К20РФЗС19?</w:t>
      </w:r>
    </w:p>
    <w:p>
      <w:pPr>
        <w:pStyle w:val="Style3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кинематической схеме опишите работу кинематических цепей привода главного движения и подач токарно-револьверного станка мод. 1П326.</w:t>
      </w:r>
    </w:p>
    <w:p>
      <w:pPr>
        <w:pStyle w:val="Style3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274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Опи</w:t>
      </w:r>
      <w:r>
        <w:rPr>
          <w:rStyle w:val="CharStyle5"/>
        </w:rPr>
        <w:t>ши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те назначение и варианты компоновок токарно - карусельных станков.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Сверлильные и расточные станки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9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[Л.3, стр. 104-116]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8" w:line="307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Изучая эту тему, прежде следует выяснить предназначение станков сверлильно-расточной группы, ознакомиться с их типажом, компоновкой, технологическими возможностями. Необходимо также усвоить, в процессе обучения, конструктивные особенности сверлильных и расточных станков с ЧПУ.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62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приведенной в книге кинематической схеме станка мод.2Н135 составить уравнение главного движения и подсчитать наименьшее и наибольшее значения частот вращения шпинделя.</w:t>
      </w:r>
    </w:p>
    <w:p>
      <w:pPr>
        <w:pStyle w:val="Style3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Составить кинематическое уравнение главного движения для станка мод.2Р135Ф2-1 с ЧПУ и определить предельные частоты вра</w:t>
        <w:softHyphen/>
        <w:t>щения шпинделя.</w:t>
      </w:r>
    </w:p>
    <w:p>
      <w:pPr>
        <w:pStyle w:val="Style3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Изобразите характерные компоновки горизонтально-расточных станков.</w:t>
      </w:r>
    </w:p>
    <w:p>
      <w:pPr>
        <w:pStyle w:val="Style3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spacing w:before="0" w:after="270" w:line="298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работы выполняются на координатно-расточных станках?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Фрезерные станки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57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[Л.З, стр. 128-150], [МУ-10]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9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Фрезерные станки предназначены для выполнения широкого круга технологических операций. Для понимания всех технологических возмож</w:t>
        <w:softHyphen/>
        <w:t>ностей фрезерных станков при изучении этой темы необходимо усвоить основные типы станков фрезерной группы. К ним относятся горизонталь</w:t>
        <w:softHyphen/>
        <w:t>но-фрезерные, вертикально-фрезерные, продольно-фрезерные и др. Следу</w:t>
        <w:softHyphen/>
        <w:t>ет также изучить назначение, устройство и типы делительных головок, значительно расширяющих технологические возможности фрезерных станков. Получить ясное представление об устройстве, кинематике вер</w:t>
        <w:softHyphen/>
        <w:t>тикально-фрезерного станка мод. 6Р13Ф3-01 с системой ЧПУ.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3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какую группу по классификации входят фрезерные станки? На какие типы подразделяются?</w:t>
      </w:r>
    </w:p>
    <w:p>
      <w:pPr>
        <w:pStyle w:val="Style3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конструктивные особенности имеет широкоуниверсаль</w:t>
        <w:softHyphen/>
        <w:t>ный фрезерный станок по сравнению с универсально-фрезерным?</w:t>
      </w:r>
    </w:p>
    <w:p>
      <w:pPr>
        <w:pStyle w:val="Style3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конструктивные и кинематические особенности имеет вертикально-фрезерный станок мод.6Р13Ф3-01 с ЧПУ?</w:t>
      </w:r>
    </w:p>
    <w:p>
      <w:pPr>
        <w:pStyle w:val="Style3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Какой привод подач используется на вертикально-фрезерном станке мод.6Р13ФЗ-01сЧПУ?</w:t>
      </w:r>
    </w:p>
    <w:p>
      <w:pPr>
        <w:pStyle w:val="Style3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634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какие виды деления может быть настроена универсальная делительная головка?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Токарные автоматы и полуавтоматы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8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[Л.2, стр. 194-238], [Л.З, стр.51-66]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4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проработке данной темы необходимо хорошо знать компо</w:t>
        <w:softHyphen/>
        <w:t>новки и технологические возможности всех типов серийно выпускае</w:t>
        <w:softHyphen/>
        <w:t>мых токарных автоматов и полуавтоматов: многорезцовых и гидроко</w:t>
        <w:softHyphen/>
        <w:t>пировальных полуавтоматов для обработки деталей типа валов; одно</w:t>
        <w:softHyphen/>
        <w:t>шпиндельных и многошпиндельных прутковых автоматов. Следует изучить системы автоматического управления циклом работы.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8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Какой станок называется автоматом и какой - полуавтоматом?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классифицируются токарные автоматы и полуавтоматы?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Охарактеризуйте метод обгона при нарезании резьбы на токар</w:t>
        <w:softHyphen/>
        <w:t>ном автомате мод. 1Б265-6К.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подразделяются одношпиндельные прутковые автоматы?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Какими методами производится многошпиндельная обработка деталей на токарных автоматах?</w:t>
      </w:r>
    </w:p>
    <w:p>
      <w:pPr>
        <w:pStyle w:val="Style3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spacing w:before="0" w:after="334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осуществляется автоматическое управление циклом работы токарных автоматов?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Шлифовальные станки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7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[Л.1, стр. 104-117], [Л.2, стр.91-104]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Изучение данной темы должно начинаться с рассмотрения класси</w:t>
        <w:softHyphen/>
        <w:t>фикации шлифовальных станков и вида поверхностей, обрабатываемых на этих станках. Затем следует ознакомиться с кинематическими схе</w:t>
        <w:softHyphen/>
        <w:t>мами шлифовальных станков. Основными типами шлифовальных стан</w:t>
        <w:softHyphen/>
        <w:t>ков для изучения являются круглошлифовальные, внутришлифоваль- ные и плоскошлифовальные. Особое внимание надо обратить на шли</w:t>
        <w:softHyphen/>
        <w:t>фовальные станки с ЧПУ, их особенности и области применения.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9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подразделяются шлифовальные станки в зависимости от назначения?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Изобразите принципиальную схему обработки на круглошлифо</w:t>
        <w:softHyphen/>
        <w:t>вальном и бесцентровошлифовальном станках.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Изобразите принципиальную схему обработки на внутришлифо- вальном и плоскошлифовальном станках.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Составьте кинематическое уравнение главного движения и дви- жениякруговой подачи для круглошлифовального станка мод.3М151.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существуют методы шлифования деталей на круглошлифо</w:t>
        <w:softHyphen/>
        <w:t>вальных станках?</w:t>
      </w:r>
    </w:p>
    <w:p>
      <w:pPr>
        <w:pStyle w:val="Style3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spacing w:before="0" w:after="592" w:line="30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Назовите основные особенности шлифовальных станков с ЧПУ.</w:t>
      </w:r>
    </w:p>
    <w:p>
      <w:pPr>
        <w:pStyle w:val="Style3"/>
        <w:numPr>
          <w:ilvl w:val="1"/>
          <w:numId w:val="1"/>
        </w:numPr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spacing w:before="0" w:after="252" w:line="317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Станки строгально-протяжной группы [Л.2, стр.78-90], [Л.З, стр.176-184]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34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Строгальные, долбежные и протяжные станки составляют относи</w:t>
        <w:softHyphen/>
        <w:t>тельно небольшой процент общего парка станков, однако они применяют</w:t>
        <w:softHyphen/>
        <w:t>ся в единичном и серийном (а протяжные станки - и в массовом) произ</w:t>
        <w:softHyphen/>
        <w:t>водстве. В ряде случаев обработка деталей на этих станках является наиболее экономичной или даже единственно возможной. Поэтому следу</w:t>
        <w:softHyphen/>
        <w:t>ет получить полное представление об устройстве, кинематических схемах и технологических возможностях станков этой группы.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3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Какое движение является главным в строгальных, долбежных и протяжных станках?</w:t>
      </w:r>
    </w:p>
    <w:p>
      <w:pPr>
        <w:pStyle w:val="Style3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Какой механизм применяется в приводе главного движения попе</w:t>
        <w:softHyphen/>
        <w:t>речнострогальных станков?</w:t>
      </w:r>
    </w:p>
    <w:p>
      <w:pPr>
        <w:pStyle w:val="Style3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определяется число двойных ходов ползуна поперечно</w:t>
        <w:softHyphen/>
        <w:t>строгального станка?</w:t>
      </w:r>
    </w:p>
    <w:p>
      <w:pPr>
        <w:pStyle w:val="Style3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Для выполнения каких работ применяются долбежные и про</w:t>
        <w:softHyphen/>
        <w:t>тяжные станки?</w:t>
      </w:r>
    </w:p>
    <w:p>
      <w:pPr>
        <w:pStyle w:val="Style3"/>
        <w:numPr>
          <w:ilvl w:val="0"/>
          <w:numId w:val="19"/>
        </w:numPr>
        <w:widowControl w:val="0"/>
        <w:keepNext w:val="0"/>
        <w:keepLines w:val="0"/>
        <w:shd w:val="clear" w:color="auto" w:fill="auto"/>
        <w:bidi w:val="0"/>
        <w:spacing w:before="0" w:after="634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Каковы основные параметры протяжных станков?</w:t>
      </w:r>
    </w:p>
    <w:p>
      <w:pPr>
        <w:pStyle w:val="Style3"/>
        <w:numPr>
          <w:ilvl w:val="1"/>
          <w:numId w:val="1"/>
        </w:numPr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Зубообрабатывающие станки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7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[Л.2, стр. 134-157], [Л.З, стр.209-228], [Л.4, стр.208-239]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0" w:line="298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Изучая данную группу станков, необходимо хорошо разобраться в принципах образования зубьев при нарезании цилиндрических зубчатых колес зубофрезерованием, зубодолблением, при нарезании червячных и конических колес. Обработка зубчатых колес выполняется на: зубофрезер</w:t>
        <w:softHyphen/>
        <w:t>ных, зубодолбежных, зубострогальных, зубопротяжных и других станках. В большинстве случаев зубчатые колеса нарезаются методом обкатки. По</w:t>
        <w:softHyphen/>
        <w:t>этому зубообрабатывающие станки требуют специальной кинематической настройки. Надо освоить методику расчета и настройки гитар со сменными зубчатыми колесами зубофрезерного, зубодолбежного станков для обра</w:t>
        <w:softHyphen/>
        <w:t>ботки цилиндрических и червячных колес. Необходимо также получить общее представление о принципах работы станков для нарезания кониче</w:t>
        <w:softHyphen/>
        <w:t>ских колес, о движениях выполняемых рабочими органами этих станков.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чем сущность метода обкатки или огибания при нарезании зуб</w:t>
        <w:softHyphen/>
        <w:t>чатых колес?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взаимные перемещения должны совершать червячная фреза и нарезаемое колесо при зубофрезеровании цилиндрических колес?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кинематической схеме зубофрезерного станка мод.5Д32, вы</w:t>
        <w:softHyphen/>
        <w:t>ведите формулы для настройки гитары деления (обкатки), гитары верти</w:t>
        <w:softHyphen/>
        <w:t>кальной подачи, гитары скоростей, для нарезания цилиндрических пря</w:t>
        <w:softHyphen/>
        <w:t>мозубых зубчатых колес.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Составить уравнение кинематической цепи дифференциала при обработке червячных колес с тангенциальной подачей на станке мод.5Д32. Вывести формулу настройки гитары дифференциала.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устанавливается червячная фреза при нарезании цилиндриче</w:t>
        <w:softHyphen/>
        <w:t>ских и червячных зубчатых колес?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Основные узлы зубодолбежного станка мод.514 и их назначение.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Составить уравнение кинематической цепи обкатки зубодолбеж</w:t>
        <w:softHyphen/>
        <w:t>ного станка мод.514. Вывести формулу для настройки гитары обкатки.</w:t>
      </w:r>
    </w:p>
    <w:p>
      <w:pPr>
        <w:pStyle w:val="Style3"/>
        <w:numPr>
          <w:ilvl w:val="0"/>
          <w:numId w:val="21"/>
        </w:numPr>
        <w:widowControl w:val="0"/>
        <w:keepNext w:val="0"/>
        <w:keepLines w:val="0"/>
        <w:shd w:val="clear" w:color="auto" w:fill="auto"/>
        <w:bidi w:val="0"/>
        <w:spacing w:before="0" w:after="882" w:line="312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Что такое плоское производящее колесо и как оно используется при нарезании конических зубчатых колес?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292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Агрегатные станки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4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[Л.2, стр.238-246]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78" w:line="307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изучении этого материала необходимо составить четкое пред</w:t>
        <w:softHyphen/>
        <w:t>ставление о при</w:t>
      </w:r>
      <w:r>
        <w:rPr>
          <w:rStyle w:val="CharStyle5"/>
        </w:rPr>
        <w:t>нци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пах агрегатирования станков, достоинствах этого ме</w:t>
        <w:softHyphen/>
        <w:t>тода создания специальных станков, о характерных вариантах агрегатных головок. Следует изучить компоновки для многосторонней, многопозици</w:t>
        <w:softHyphen/>
        <w:t>онной обработки.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4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самопроверки</w:t>
      </w:r>
    </w:p>
    <w:p>
      <w:pPr>
        <w:pStyle w:val="Style3"/>
        <w:numPr>
          <w:ilvl w:val="0"/>
          <w:numId w:val="23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Какова цель создания переналаживаемых агрегатных станков?</w:t>
      </w:r>
    </w:p>
    <w:p>
      <w:pPr>
        <w:pStyle w:val="Style3"/>
        <w:numPr>
          <w:ilvl w:val="0"/>
          <w:numId w:val="23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 компонуются агрегатные станки?</w:t>
      </w:r>
    </w:p>
    <w:p>
      <w:pPr>
        <w:pStyle w:val="Style3"/>
        <w:numPr>
          <w:ilvl w:val="0"/>
          <w:numId w:val="23"/>
        </w:numPr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Виды силовых головок к агрегатным станкам.</w:t>
      </w:r>
    </w:p>
    <w:p>
      <w:pPr>
        <w:pStyle w:val="Style3"/>
        <w:numPr>
          <w:ilvl w:val="0"/>
          <w:numId w:val="23"/>
        </w:numPr>
        <w:widowControl w:val="0"/>
        <w:keepNext w:val="0"/>
        <w:keepLines w:val="0"/>
        <w:shd w:val="clear" w:color="auto" w:fill="auto"/>
        <w:bidi w:val="0"/>
        <w:spacing w:before="0" w:after="278" w:line="307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чего зависит конструкция шпиндельной коробки?</w:t>
      </w:r>
    </w:p>
    <w:p>
      <w:pPr>
        <w:pStyle w:val="Style3"/>
        <w:numPr>
          <w:ilvl w:val="1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292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Автоматические линии станков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9" w:line="260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[Л. 1, стр. 129-147]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0" w:right="20" w:firstLine="58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091" w:left="1528" w:right="1524" w:bottom="7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изучении автоматических линий необходимо ознакомиться с их классификацией, типовыми механизмами и оборудованием, вход</w:t>
      </w:r>
      <w:r>
        <w:rPr>
          <w:rStyle w:val="CharStyle5"/>
        </w:rPr>
        <w:t>ящи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 в состав автоматических линий и с их характерными компоновками. Необхо</w:t>
        <w:softHyphen/>
        <w:t>димо знать рациональную область применения автоматических линий. Выяснить отличительные особенности построения роторной автоматиче</w:t>
        <w:softHyphen/>
        <w:t>ской линии.</w:t>
      </w:r>
    </w:p>
    <w:p>
      <w:pPr>
        <w:pStyle w:val="Style3"/>
        <w:numPr>
          <w:ilvl w:val="0"/>
          <w:numId w:val="2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Каково назначение автоматической линии и что входит в её состав?</w:t>
      </w:r>
    </w:p>
    <w:p>
      <w:pPr>
        <w:pStyle w:val="Style3"/>
        <w:numPr>
          <w:ilvl w:val="0"/>
          <w:numId w:val="2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</w:t>
      </w:r>
      <w:r>
        <w:rPr>
          <w:rStyle w:val="CharStyle5"/>
        </w:rPr>
        <w:t>иши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те компоновку автоматической линии.</w:t>
      </w:r>
    </w:p>
    <w:p>
      <w:pPr>
        <w:pStyle w:val="Style3"/>
        <w:numPr>
          <w:ilvl w:val="0"/>
          <w:numId w:val="2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агрегаты входят в состав автоматической линии?</w:t>
      </w:r>
    </w:p>
    <w:p>
      <w:pPr>
        <w:pStyle w:val="Style3"/>
        <w:numPr>
          <w:ilvl w:val="0"/>
          <w:numId w:val="2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20" w:firstLine="580"/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pgSz w:w="11909" w:h="16838"/>
          <w:pgMar w:top="1091" w:left="1528" w:right="1524" w:bottom="7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Какие виды транспортных средств применяются в автоматических линиях?</w:t>
      </w:r>
    </w:p>
    <w:p>
      <w:pPr>
        <w:pStyle w:val="Style3"/>
        <w:numPr>
          <w:ilvl w:val="0"/>
          <w:numId w:val="27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Выбор контрольных заданий по дисциплине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8" w:line="26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«Оборудование машиностроительных производств»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3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состоит из пяти уникальных для каждого студента вопросов, которые связаны с классификацией, назначением, устройством, конструк</w:t>
        <w:softHyphen/>
        <w:t>тивными особенностями станков. Большая часть вопросов посвящена ана</w:t>
        <w:softHyphen/>
        <w:t>лизу кинематических цепей, составлению уравнений кинематического ба</w:t>
        <w:softHyphen/>
        <w:t>ланса движений и определению предельных значений количества движе</w:t>
        <w:softHyphen/>
        <w:t>ний конечных звеньев станков. Эти вопросы практически охватывают весь материал рабочей программы курса «Оборудование машиностроительного производства».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0" w:line="302" w:lineRule="exact"/>
        <w:ind w:left="20" w:right="3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Порядковые номера вопросов сведены в таблицу в виде 10 вариантов контрольных заданий. Студент выполняет вариант контрольной работы, номер которого равен последней цифре учебного шифра. По таблице, со</w:t>
        <w:softHyphen/>
        <w:t>гласно своему варианту, студент выбирает 5 номеров вопросов, с содержа</w:t>
        <w:softHyphen/>
        <w:t>нием которых знакомится в списке. Например, учебный шифр 203382 со</w:t>
        <w:softHyphen/>
        <w:t>ответствует варианту №2. Следовательно, по контрольному заданию выполняются вопросы 3,15,19,26 и 33. Если учебный шифр заканчивается на ноль, то выполняется 10-й вариант контрольной работы.</w:t>
      </w:r>
    </w:p>
    <w:p>
      <w:pPr>
        <w:pStyle w:val="Style11"/>
        <w:framePr w:w="90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2.1. Задания по контрольной работе</w:t>
      </w:r>
    </w:p>
    <w:tbl>
      <w:tblPr>
        <w:tblOverlap w:val="never"/>
        <w:tblLayout w:type="fixed"/>
        <w:jc w:val="center"/>
      </w:tblPr>
      <w:tblGrid>
        <w:gridCol w:w="1018"/>
        <w:gridCol w:w="806"/>
        <w:gridCol w:w="806"/>
        <w:gridCol w:w="806"/>
        <w:gridCol w:w="792"/>
        <w:gridCol w:w="802"/>
        <w:gridCol w:w="802"/>
        <w:gridCol w:w="816"/>
        <w:gridCol w:w="797"/>
        <w:gridCol w:w="802"/>
        <w:gridCol w:w="816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2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13"/>
              </w:rPr>
              <w:t>контр.</w:t>
            </w:r>
          </w:p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13"/>
              </w:rPr>
              <w:t>работы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760" w:right="0" w:firstLine="0"/>
            </w:pPr>
            <w:r>
              <w:rPr>
                <w:rStyle w:val="CharStyle14"/>
              </w:rPr>
              <w:t>Варианты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0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4"/>
              </w:rPr>
              <w:t>10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062" w:wrap="notBeside" w:vAnchor="text" w:hAnchor="text" w:xAlign="center" w:y="1"/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760" w:right="0" w:firstLine="0"/>
            </w:pPr>
            <w:r>
              <w:rPr>
                <w:rStyle w:val="CharStyle13"/>
              </w:rPr>
              <w:t>№ вопросов согласно списка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14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18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6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25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6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36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0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6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3"/>
              </w:rPr>
              <w:t>50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3882" w:left="1385" w:right="1361" w:bottom="315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Классификация металлорежущих станков, условные обозначения, принцип построения (шифра) модели станка.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Классификация движений в металлорежущих станках; методы образования поверхностей при обработке на станках.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Критерии качества металлорежущих станков.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Токарные станки: общие сведения; назначение; основные виды работ, выполняемых на них.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Основные узлы токарно-винторезного станка мод.16К20 и их назначение.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подач станка мод.16К20. Составить урав</w:t>
        <w:softHyphen/>
        <w:t>нение, подсчитать максимальное и минимальное значения подач.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подач (при нарезании метрической резьбы) станка мод.16К20. Составить уравнение, подсчитать максимальное и ми</w:t>
        <w:softHyphen/>
        <w:t>нимальное значение шагов нарезаемых резьб.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подач (при нарезании дюймовой резьбы) станка мод. 16К20. Составить уравнение, подсчитать максимальное и минимальное значение числа ниток на 1 нарезаемых резьб.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подач (при нарезании модульных резьб) станка мод.16К20. Составить уравнение, подсчитать максимальное и минимальное значение шагов нарезаемых резьб.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Кинематическая цепь подач (при нарезании точных резьб) станка мод.16К20. Составить уравнение, вывести формулу настройки ги</w:t>
        <w:softHyphen/>
        <w:t>тары сменных колес.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станка мод.16К20. Со</w:t>
        <w:softHyphen/>
        <w:t xml:space="preserve">ставить уравнение, подсчитать максимальное и минимальное значения частот вращения </w:t>
      </w:r>
      <w:r>
        <w:rPr>
          <w:rStyle w:val="CharStyle5"/>
        </w:rPr>
        <w:t>шп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инделя.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Конструктивные особенности токарных станков с числовым про</w:t>
        <w:softHyphen/>
        <w:t>граммным управлением.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Система обозначения моделей станков с числовым программным управлением.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Классификация системы числового управления.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Основные узлы токарного станка мод.16К20РФЗС19 с ЧПУ.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станка мод.16К20РФЗС19. Составить уравнение главного движения, определить максимальное и минимальное значения частот вращения </w:t>
      </w:r>
      <w:r>
        <w:rPr>
          <w:rStyle w:val="CharStyle5"/>
        </w:rPr>
        <w:t>шп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инделя.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Движения подачи в продольном и поперечном направлениях в станке 16К20РФЗС19. Устройство следящего привода.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Размерная привязка режущего инструмента на токарном станке мод.16К20РФЗС19 с системой ЧПУ 2У22.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Программирование подачи и скорости главного движения на стан</w:t>
        <w:softHyphen/>
        <w:t>ке мод.1бК20РФЗС19 с системой ЧПУ 2У22.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Назначение токарно-револьверных станков. Конструктивные осо</w:t>
        <w:softHyphen/>
        <w:t>бенности станка мод. 1П326 с автоматической коробкой скоростей АКС.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токарно-карусельного станка мод. 1553. Составить уравнение, определить максимальное и минимальное значения частот вращения пла</w:t>
      </w:r>
      <w:r>
        <w:rPr>
          <w:rStyle w:val="CharStyle5"/>
        </w:rPr>
        <w:t>нш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айбы.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80"/>
        <w:sectPr>
          <w:type w:val="continuous"/>
          <w:pgSz w:w="11909" w:h="16838"/>
          <w:pgMar w:top="1186" w:left="1528" w:right="1524" w:bottom="8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подач револьверного суппорта токарно</w:t>
        <w:softHyphen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револьверного автомата мод.1А136. Составить уравнение, вывести фор</w:t>
        <w:softHyphen/>
        <w:t>мулу настройки гитары сменных колес.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основных </w:t>
      </w:r>
      <w:r>
        <w:rPr>
          <w:rStyle w:val="CharStyle5"/>
        </w:rPr>
        <w:t>шп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инделей токарного автомата мод. 1265-4. Составить уравнение, вывести формулу настройки гитары сменных колес.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резьбонарезного шпин</w:t>
        <w:softHyphen/>
        <w:t>деля токарного автомата мод. 1265-4. Составить уравнение для нарезания резьбы и свинчивания, вывести формулу настройки гитары сменных ко</w:t>
        <w:softHyphen/>
        <w:t>лес.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вертикально</w:t>
        <w:softHyphen/>
        <w:t xml:space="preserve">сверлильного станка мод.2А150 (2А135). Составить уравнение, подсчитать наибольшее и наименьшее значения частот вращения </w:t>
      </w:r>
      <w:r>
        <w:rPr>
          <w:rStyle w:val="CharStyle5"/>
        </w:rPr>
        <w:t>шп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инделя.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Общие сведения, конструктивные особенности сверлильных и расточных станков с ЧПУ.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Горизонтально-расточной станок мод.2611Ф2 с ЧПУ. Компоновка, основные узлы, движения в станке.</w:t>
      </w:r>
    </w:p>
    <w:p>
      <w:pPr>
        <w:pStyle w:val="Style3"/>
        <w:numPr>
          <w:ilvl w:val="0"/>
          <w:numId w:val="29"/>
        </w:numPr>
        <w:tabs>
          <w:tab w:leader="none" w:pos="1245" w:val="left"/>
          <w:tab w:leader="none" w:pos="4058" w:val="right"/>
          <w:tab w:leader="none" w:pos="4778" w:val="center"/>
          <w:tab w:leader="none" w:pos="5498" w:val="left"/>
          <w:tab w:leader="none" w:pos="8836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Кинематическая</w:t>
        <w:tab/>
        <w:t>цепь</w:t>
        <w:tab/>
        <w:t>главного</w:t>
        <w:tab/>
        <w:t>движения</w:t>
        <w:tab/>
        <w:t>горизонтально</w:t>
        <w:softHyphen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расточного станка мод.2611Ф2 с ЧПУ. Составить уравнение, подсчитать наибольшее и наименьшее значения частот вращения </w:t>
      </w:r>
      <w:r>
        <w:rPr>
          <w:rStyle w:val="CharStyle5"/>
        </w:rPr>
        <w:t>шп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инделя.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Станки фрезерной группы. Общие сведения о фрезерных станках, их назначение, технологические возможности, конструкции фрезерных станков.</w:t>
      </w:r>
    </w:p>
    <w:p>
      <w:pPr>
        <w:pStyle w:val="Style3"/>
        <w:numPr>
          <w:ilvl w:val="0"/>
          <w:numId w:val="29"/>
        </w:numPr>
        <w:tabs>
          <w:tab w:leader="none" w:pos="1245" w:val="left"/>
          <w:tab w:leader="none" w:pos="4058" w:val="right"/>
          <w:tab w:leader="none" w:pos="4778" w:val="center"/>
          <w:tab w:leader="none" w:pos="5498" w:val="left"/>
          <w:tab w:leader="none" w:pos="8836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Кинематическая</w:t>
        <w:tab/>
        <w:t>цепь</w:t>
        <w:tab/>
        <w:t>главного</w:t>
        <w:tab/>
        <w:t>движения</w:t>
        <w:tab/>
        <w:t>горизонтально</w:t>
        <w:softHyphen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фрезерного станка мод.6Н81. Составить уравнение, подсчитать наиболь</w:t>
        <w:softHyphen/>
        <w:t xml:space="preserve">шее и наименьшее значения частот вращения </w:t>
      </w:r>
      <w:r>
        <w:rPr>
          <w:rStyle w:val="CharStyle5"/>
        </w:rPr>
        <w:t>шп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инделя.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продольных подач стола горизонтально - фрезерного станка мод.6Н81. Составить уравнение, подсчитать наи</w:t>
        <w:softHyphen/>
        <w:t>большее и наименьшее значения подач.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</w:t>
      </w:r>
      <w:r>
        <w:rPr>
          <w:rStyle w:val="CharStyle5"/>
        </w:rPr>
        <w:t>нци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 обработки зубчатых колес методом копирования. При</w:t>
        <w:softHyphen/>
        <w:t>меняемый режущий инструмент, станки и устройства.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схема универсальной делительной головки. Со</w:t>
        <w:softHyphen/>
        <w:t>ставить уравнение кинематической цепи для дифференциального метода деления, вывести формулу настройки гитары дифференциала.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схема универсальной делительной головки. Со</w:t>
        <w:softHyphen/>
        <w:t>ставить уравнение кинематической цепи для обработки спиральных кана</w:t>
        <w:softHyphen/>
        <w:t>вок, вывести формулу настройки соответствующей гитары.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Вертикально-фрезерный станок мод.6Р13ФЗ-01 с ЧПУ. Назначе</w:t>
        <w:softHyphen/>
        <w:t>ние, основные узлы, движения в станке.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вертикально</w:t>
        <w:softHyphen/>
        <w:t>фрезерного станка мод.6Р13ФЗ-01 с ЧПУ Н33-1М. Составить уравнение, подсчитать наибольшее и наименьшее значения частот вращения шпинде</w:t>
        <w:softHyphen/>
        <w:t>ля.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вертикальной подачи ползуна вертикально</w:t>
        <w:softHyphen/>
        <w:t>фрезерного станка мод.6Р13ФЗ-01 с ЧПУ. Составить уравнение и опре</w:t>
        <w:softHyphen/>
        <w:t>делить величину вертикальной подачи ползуна за один импульс элек</w:t>
        <w:softHyphen/>
        <w:t>трического тока.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Задание режимов работы устройства НЗЗ-1М в станке мод.6Р13ФЗ-01, при линейной интерполяции, при круговой. Как програм</w:t>
        <w:softHyphen/>
        <w:t>мируется скорость подачи, перемещения, выдержка времени (пауза).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Назначение, устройство и работа шагового привода вертикально</w:t>
        <w:softHyphen/>
        <w:t>фрезерного станка мод.бр13ФЗ-01 с ЧПУ НЗЗ-1М.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Общие сведения о строгальных, долбежных и протяжных станках. Основные виды работ, выполняемых на них.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поперечно</w:t>
        <w:softHyphen/>
        <w:t>строгального станка мод.7А35 (СПС-01). Составить уравнение, опреде</w:t>
        <w:softHyphen/>
        <w:t>лить наибольшее и наименьшее значения двойных ходов в минуту ползу</w:t>
        <w:softHyphen/>
        <w:t>на.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поперечной подачи стола поперечно - строгального станка мод.7А33 (СПС-01). Составить уравнение, определить наибольшее и наименьшее значения подач.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Назначение, область применения и классификация шлифоваль</w:t>
        <w:softHyphen/>
        <w:t>ных станков. Конструктивные особенности шлифовальных станков с про</w:t>
        <w:softHyphen/>
        <w:t>граммным управлением.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Схема работы бесцентрово-шлифовального станка. Методы рабо</w:t>
        <w:softHyphen/>
        <w:t>ты на бесцентровых круглошлифовальных станках.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3убообрабатывающие станки. Основные методы нарезания зубча</w:t>
        <w:softHyphen/>
        <w:t>тых колес и классификация зубообрабатывающих станков.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3убофрезерный полуавтомат мод.5Д32. Основные узлы и их назначение.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главного движения зубофрезерного станка мод.5Д32. Составить уравнение, вывести формулу настройки гитары сменных колес.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Кинематическая цепь обкатки (деления) зубофрезерного станка мод.5Д32. Составить уравнение, вывести формулу настройки гитары сменных колес.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Назначение агрегатных станков и их компоновка. Основные узлы агрегатных станков; силовые головки; шпиндельные коробки.</w:t>
      </w:r>
    </w:p>
    <w:p>
      <w:pPr>
        <w:pStyle w:val="Style3"/>
        <w:numPr>
          <w:ilvl w:val="0"/>
          <w:numId w:val="29"/>
        </w:numPr>
        <w:widowControl w:val="0"/>
        <w:keepNext w:val="0"/>
        <w:keepLines w:val="0"/>
        <w:shd w:val="clear" w:color="auto" w:fill="auto"/>
        <w:bidi w:val="0"/>
        <w:spacing w:before="0" w:after="343" w:line="302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Автоматические линии станков. Понятие «Автоматическая ли</w:t>
        <w:softHyphen/>
        <w:t>ния», оборудование для автоматических линий, транспортные устройства, агрегаты для накопления и выдачи заготовок, загрузочные устройства и пи</w:t>
        <w:softHyphen/>
        <w:t>татели.</w:t>
      </w:r>
    </w:p>
    <w:p>
      <w:pPr>
        <w:pStyle w:val="Style3"/>
        <w:numPr>
          <w:ilvl w:val="0"/>
          <w:numId w:val="31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624" w:lineRule="exact"/>
        <w:ind w:left="58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ОСНОВНОЙ И ДОПОЛНИТЕЛЬНОЙ ЛИТЕРАТУРЫ Основная литература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Металлорежущие станки /под ред.В.Э. Пуша. - М.: Машиностроение, 1986.-575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Металлорежущие станки /Н.С. Колев, Л.В. Красниченко, Н.С. Ни</w:t>
        <w:softHyphen/>
        <w:t>кулин и др. - М.: Машиностроение, 1980. - 500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Станки с программным управлением и промышленные роботы. /Локтева С.Е. - М.: Машиностроение, 1986. — 320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Станки автоматы, автоматические линии. / Г.Г. Савенко, Б.Г. Егерман. - М.: Высшая школа. 1967. - 354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Металлорежущие станки. (Альбом общих видов, кинематических схем и узлов) /А.М. Кучер, М.М. Киватицкий, А.Н. Покровский. - М.: Машиностроение, 1965.-282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Металлорежущие станки /Под ред. В.К. Тепинкичиева. - М.: Машиностроение, 1973. - 472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630" w:line="298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Лабораторный практикум по металлорежущим станкам и про</w:t>
        <w:softHyphen/>
        <w:t>мышленным роботам: Учебное пособие /В.Н. Подлеснов, С.П. Стольни</w:t>
        <w:softHyphen/>
        <w:t>ков, А.С. Ананьев. - Волгоград: Изд.ВолгПИ,1991. - 104 с.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8" w:line="26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литература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Гусев И.Т., Елисеев В.Г., Маслов А.А. Устройства числового про</w:t>
        <w:softHyphen/>
        <w:t>граммного управления. - М.: Высшая школа, 1986. - 295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Панов Ф.С., Травин А.И. Работы на станках с числовым программ</w:t>
        <w:softHyphen/>
        <w:t>ным управлением. - Л.: Лениздат, 1984. - 278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Стольников С.П. Изучение устройства, настройка и наладка верти</w:t>
        <w:softHyphen/>
        <w:t>кально-фрезерного станка мод.6Р13ФЗ-01 с системой ЧПУ НЗЗ-1М.: Мето</w:t>
        <w:softHyphen/>
        <w:t>дические указания /ВолгПИ. - Волгоград, 1987. - 31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Стольников С.П., Ткаченко И.Г. Изучение устройства, системы управления и наладка токарного станка мод.16К20РФЗС19 с ЧПУ 2У22.: Методические указания /ВолгПИ. - Волгоград, 1991. - 39 с.</w:t>
      </w:r>
    </w:p>
    <w:p>
      <w:pPr>
        <w:pStyle w:val="Style3"/>
        <w:numPr>
          <w:ilvl w:val="0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Металлорежущие станки /Под ред. Н.С. Ачеркана. - М.: Машино</w:t>
        <w:softHyphen/>
        <w:t>строение, том 1, 1965. - 764 с., том 2, 1965. - 628 с.</w:t>
      </w:r>
    </w:p>
    <w:sectPr>
      <w:headerReference w:type="even" r:id="rId8"/>
      <w:headerReference w:type="default" r:id="rId9"/>
      <w:headerReference w:type="first" r:id="rId10"/>
      <w:pgSz w:w="11909" w:h="16838"/>
      <w:pgMar w:top="1186" w:left="1528" w:right="1524" w:bottom="8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8.05pt;margin-top:161.3pt;width:396.5pt;height:15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2. ПРИНЦИП ВЫБОРА КОНТРОЛЬНЫХ ЗАДАНИЙ ИЗ СПИСКА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05.45pt;margin-top:39.7pt;width:307.9pt;height:15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3. СПИСОК И ТЕКСТ КОНТРОЛЬНЫХ ЗАДАНИЙ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05.1pt;margin-top:38.pt;width:166.55pt;height:12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Вопросы для самопроверки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">
    <w:name w:val="Основной текст + Arial Narrow,9,5 pt,Курсив"/>
    <w:basedOn w:val="CharStyle4"/>
    <w:rPr>
      <w:lang w:val="ru-RU" w:eastAsia="ru-RU" w:bidi="ru-RU"/>
      <w:i/>
      <w:iCs/>
      <w:sz w:val="19"/>
      <w:szCs w:val="1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Колонтитул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+ Интервал 3 pt"/>
    <w:basedOn w:val="CharStyle4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5">
    <w:name w:val="Основной текст + Интервал 3 pt"/>
    <w:basedOn w:val="CharStyle4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6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

<file path=docProps/core.xml><?xml version="1.0" encoding="utf-8"?>
<cp:coreProperties xmlns:cp="http://schemas.openxmlformats.org/package/2006/metadata/core-properties" xmlns:dc="http://purl.org/dc/elements/1.1/">
  <dc:title>1</dc:title>
  <dc:subject/>
  <dc:creator>Admin</dc:creator>
  <cp:keywords/>
</cp:coreProperties>
</file>