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0E" w:rsidRPr="00C25A0E" w:rsidRDefault="00C25A0E" w:rsidP="00C25A0E">
      <w:pPr>
        <w:shd w:val="clear" w:color="auto" w:fill="FFFFFF"/>
        <w:spacing w:before="100" w:beforeAutospacing="1" w:after="100" w:afterAutospacing="1" w:line="389" w:lineRule="atLeast"/>
        <w:ind w:left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25A0E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C25A0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</w:t>
      </w:r>
      <w:r w:rsidRPr="00C25A0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C25A0E">
        <w:rPr>
          <w:rFonts w:ascii="Arial" w:eastAsia="Times New Roman" w:hAnsi="Arial" w:cs="Arial"/>
          <w:color w:val="000000"/>
          <w:sz w:val="24"/>
          <w:szCs w:val="24"/>
        </w:rPr>
        <w:t>Планирование деятельности предприятия, сущность значение. Виды планов в современном предприятии.</w:t>
      </w:r>
      <w:r w:rsidRPr="00C25A0E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25A0E" w:rsidRPr="00C25A0E" w:rsidRDefault="00C25A0E" w:rsidP="00C2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A0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2.       </w:t>
      </w:r>
    </w:p>
    <w:p w:rsidR="00C25A0E" w:rsidRPr="00C25A0E" w:rsidRDefault="00C25A0E" w:rsidP="00C25A0E">
      <w:pPr>
        <w:shd w:val="clear" w:color="auto" w:fill="FFFFFF"/>
        <w:spacing w:before="100" w:beforeAutospacing="1" w:after="100" w:afterAutospacing="1" w:line="389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25A0E">
        <w:rPr>
          <w:rFonts w:ascii="Arial" w:eastAsia="Times New Roman" w:hAnsi="Arial" w:cs="Arial"/>
          <w:color w:val="000000"/>
          <w:sz w:val="24"/>
          <w:szCs w:val="24"/>
        </w:rPr>
        <w:t>Проведите анализ эффективности использования оборотных средств предприятия "Олимп".</w:t>
      </w:r>
    </w:p>
    <w:p w:rsidR="00C25A0E" w:rsidRPr="00C25A0E" w:rsidRDefault="00C25A0E" w:rsidP="00C25A0E">
      <w:pPr>
        <w:shd w:val="clear" w:color="auto" w:fill="FFFFFF"/>
        <w:spacing w:before="100" w:beforeAutospacing="1" w:after="100" w:afterAutospacing="1" w:line="389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25A0E">
        <w:rPr>
          <w:rFonts w:ascii="Arial" w:eastAsia="Times New Roman" w:hAnsi="Arial" w:cs="Arial"/>
          <w:color w:val="000000"/>
          <w:sz w:val="24"/>
          <w:szCs w:val="24"/>
        </w:rPr>
        <w:t>Исходные данные приведены в таблице.</w:t>
      </w:r>
    </w:p>
    <w:p w:rsidR="00C25A0E" w:rsidRPr="00C25A0E" w:rsidRDefault="00C25A0E" w:rsidP="00C25A0E">
      <w:pPr>
        <w:shd w:val="clear" w:color="auto" w:fill="FFFFFF"/>
        <w:spacing w:before="100" w:beforeAutospacing="1" w:after="100" w:afterAutospacing="1" w:line="389" w:lineRule="atLeast"/>
        <w:ind w:firstLine="426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25A0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8"/>
        <w:gridCol w:w="1616"/>
        <w:gridCol w:w="1245"/>
        <w:gridCol w:w="1863"/>
        <w:gridCol w:w="2106"/>
        <w:gridCol w:w="1953"/>
      </w:tblGrid>
      <w:tr w:rsidR="00C25A0E" w:rsidRPr="00C25A0E" w:rsidTr="00C25A0E">
        <w:trPr>
          <w:trHeight w:val="938"/>
        </w:trPr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Реализовано продукции</w:t>
            </w:r>
          </w:p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тыс. руб.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Прибыль, тыс. руб.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Среднегодовая величина оборотных средств, тыс. руб.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Коэффициент</w:t>
            </w:r>
          </w:p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оборачиваемости оборотных средств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Рентабельность оборотных средств, %</w:t>
            </w:r>
          </w:p>
        </w:tc>
      </w:tr>
      <w:tr w:rsidR="00C25A0E" w:rsidRPr="00C25A0E" w:rsidTr="00C25A0E">
        <w:trPr>
          <w:trHeight w:val="3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25A0E" w:rsidRPr="00C25A0E" w:rsidTr="00C25A0E">
        <w:trPr>
          <w:trHeight w:val="3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25A0E" w:rsidRPr="00C25A0E" w:rsidTr="00C25A0E">
        <w:trPr>
          <w:trHeight w:val="338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1890,0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772,0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C25A0E" w:rsidRPr="00C25A0E" w:rsidRDefault="00C25A0E" w:rsidP="00C25A0E">
      <w:pPr>
        <w:shd w:val="clear" w:color="auto" w:fill="FFFFFF"/>
        <w:spacing w:before="100" w:beforeAutospacing="1" w:after="100" w:afterAutospacing="1" w:line="389" w:lineRule="atLeast"/>
        <w:ind w:firstLine="426"/>
        <w:rPr>
          <w:rFonts w:ascii="Arial" w:eastAsia="Times New Roman" w:hAnsi="Arial" w:cs="Arial"/>
          <w:color w:val="000000"/>
          <w:sz w:val="28"/>
          <w:szCs w:val="28"/>
        </w:rPr>
      </w:pPr>
      <w:r w:rsidRPr="00C25A0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C25A0E" w:rsidRPr="00C25A0E" w:rsidRDefault="00C25A0E" w:rsidP="00C25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A0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3.      </w:t>
      </w:r>
    </w:p>
    <w:p w:rsidR="00C25A0E" w:rsidRPr="00C25A0E" w:rsidRDefault="00C25A0E" w:rsidP="00C25A0E">
      <w:pPr>
        <w:shd w:val="clear" w:color="auto" w:fill="FFFFFF"/>
        <w:spacing w:before="100" w:beforeAutospacing="1" w:after="100" w:afterAutospacing="1" w:line="389" w:lineRule="atLeast"/>
        <w:ind w:left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25A0E">
        <w:rPr>
          <w:rFonts w:ascii="Arial" w:eastAsia="Times New Roman" w:hAnsi="Arial" w:cs="Arial"/>
          <w:color w:val="000000"/>
          <w:sz w:val="24"/>
          <w:szCs w:val="24"/>
        </w:rPr>
        <w:t>Произвести оценку прибыли и рентабельности от реализации товаров  по предприятию.</w:t>
      </w:r>
    </w:p>
    <w:p w:rsidR="00C25A0E" w:rsidRPr="00C25A0E" w:rsidRDefault="00C25A0E" w:rsidP="00C25A0E">
      <w:pPr>
        <w:shd w:val="clear" w:color="auto" w:fill="FFFFFF"/>
        <w:spacing w:before="100" w:beforeAutospacing="1" w:after="100" w:afterAutospacing="1" w:line="389" w:lineRule="atLeast"/>
        <w:ind w:left="426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C25A0E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                                  (тыс. руб.)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1"/>
        <w:gridCol w:w="2245"/>
        <w:gridCol w:w="1321"/>
        <w:gridCol w:w="1559"/>
      </w:tblGrid>
      <w:tr w:rsidR="00C25A0E" w:rsidRPr="00C25A0E" w:rsidTr="00C25A0E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Предшествующий период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Отклонение (+, -)</w:t>
            </w:r>
          </w:p>
        </w:tc>
      </w:tr>
      <w:tr w:rsidR="00C25A0E" w:rsidRPr="00C25A0E" w:rsidTr="00C25A0E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C25A0E" w:rsidRPr="00C25A0E" w:rsidTr="00C25A0E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Выручка от реализации 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18502,3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25A0E" w:rsidRPr="00C25A0E" w:rsidTr="00C25A0E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 Затраты на производство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25A0E" w:rsidRPr="00C25A0E" w:rsidTr="00C25A0E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 Прибыль от реализации, сумма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25A0E" w:rsidRPr="00C25A0E" w:rsidTr="00C25A0E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% к выручке от реализации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A0E" w:rsidRPr="00C25A0E" w:rsidRDefault="00C25A0E" w:rsidP="00C25A0E">
            <w:pPr>
              <w:spacing w:before="100" w:beforeAutospacing="1" w:after="100" w:afterAutospacing="1" w:line="389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25A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A0489" w:rsidRDefault="009A0489"/>
    <w:sectPr w:rsidR="009A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C25A0E"/>
    <w:rsid w:val="009A0489"/>
    <w:rsid w:val="00C2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5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SPecialiST RePack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2015-11-04T13:03:00Z</dcterms:created>
  <dcterms:modified xsi:type="dcterms:W3CDTF">2015-11-04T13:03:00Z</dcterms:modified>
</cp:coreProperties>
</file>