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5" w:rsidRPr="00186E4E" w:rsidRDefault="008A3EF5" w:rsidP="008A3EF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86E4E">
        <w:rPr>
          <w:rFonts w:ascii="Times New Roman" w:hAnsi="Times New Roman" w:cs="Times New Roman"/>
          <w:b/>
          <w:sz w:val="24"/>
          <w:szCs w:val="24"/>
        </w:rPr>
        <w:t>Задача:</w:t>
      </w:r>
    </w:p>
    <w:p w:rsidR="008A3EF5" w:rsidRPr="00186E4E" w:rsidRDefault="008A3EF5" w:rsidP="008A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4E">
        <w:rPr>
          <w:rFonts w:ascii="Times New Roman" w:hAnsi="Times New Roman" w:cs="Times New Roman"/>
          <w:sz w:val="24"/>
          <w:szCs w:val="24"/>
        </w:rPr>
        <w:tab/>
        <w:t xml:space="preserve">Фирма по производству мебели работает по заказам покупателей. Она имеет три производственных и два обслуживающих подразделения. Нормативные постоянные накладные расходы на наступающий год, тыс. руб.: </w:t>
      </w:r>
    </w:p>
    <w:p w:rsidR="008A3EF5" w:rsidRPr="00186E4E" w:rsidRDefault="008A3EF5" w:rsidP="008A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30"/>
        <w:gridCol w:w="1417"/>
        <w:gridCol w:w="3508"/>
      </w:tblGrid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pStyle w:val="1"/>
              <w:rPr>
                <w:szCs w:val="24"/>
              </w:rPr>
            </w:pPr>
            <w:r w:rsidRPr="00186E4E">
              <w:rPr>
                <w:szCs w:val="24"/>
              </w:rPr>
              <w:t xml:space="preserve">База для распределения </w:t>
            </w:r>
          </w:p>
        </w:tc>
      </w:tr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12 800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помещений </w:t>
            </w:r>
          </w:p>
        </w:tc>
      </w:tr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pStyle w:val="3"/>
              <w:rPr>
                <w:szCs w:val="24"/>
              </w:rPr>
            </w:pPr>
            <w:r w:rsidRPr="00186E4E">
              <w:rPr>
                <w:szCs w:val="24"/>
              </w:rPr>
              <w:t xml:space="preserve">Страховка производственного оборудования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6 000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 оборудования </w:t>
            </w:r>
          </w:p>
        </w:tc>
      </w:tr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pStyle w:val="3"/>
              <w:rPr>
                <w:szCs w:val="24"/>
              </w:rPr>
            </w:pPr>
            <w:r w:rsidRPr="00186E4E">
              <w:rPr>
                <w:szCs w:val="24"/>
              </w:rPr>
              <w:t xml:space="preserve">Плата за телефон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3 200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- площадь помещений </w:t>
            </w:r>
          </w:p>
        </w:tc>
      </w:tr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Амортизация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18 000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 оборудования </w:t>
            </w:r>
          </w:p>
        </w:tc>
      </w:tr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контролеров ОТК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24 000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- время труда </w:t>
            </w:r>
            <w:proofErr w:type="spell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. пр. рабочих</w:t>
            </w:r>
          </w:p>
        </w:tc>
      </w:tr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 и освещение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6 400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- площадь помещений</w:t>
            </w:r>
          </w:p>
        </w:tc>
      </w:tr>
      <w:tr w:rsidR="008A3EF5" w:rsidRPr="00186E4E" w:rsidTr="00C12E85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Итого: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70 400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F5" w:rsidRPr="00186E4E" w:rsidRDefault="008A3EF5" w:rsidP="008A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3EF5" w:rsidRPr="00186E4E" w:rsidRDefault="008A3EF5" w:rsidP="008A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4E">
        <w:rPr>
          <w:rFonts w:ascii="Times New Roman" w:hAnsi="Times New Roman" w:cs="Times New Roman"/>
          <w:sz w:val="24"/>
          <w:szCs w:val="24"/>
        </w:rPr>
        <w:tab/>
        <w:t>Производственные подразделения (А</w:t>
      </w:r>
      <w:proofErr w:type="gramStart"/>
      <w:r w:rsidRPr="00186E4E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186E4E">
        <w:rPr>
          <w:rFonts w:ascii="Times New Roman" w:hAnsi="Times New Roman" w:cs="Times New Roman"/>
          <w:sz w:val="24"/>
          <w:szCs w:val="24"/>
        </w:rPr>
        <w:t>,С) и обслуживающие подразделения (Х,</w:t>
      </w:r>
      <w:r w:rsidRPr="00186E4E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186E4E">
        <w:rPr>
          <w:rFonts w:ascii="Times New Roman" w:hAnsi="Times New Roman" w:cs="Times New Roman"/>
          <w:sz w:val="24"/>
          <w:szCs w:val="24"/>
        </w:rPr>
        <w:t xml:space="preserve">) расположены в новых помещениях, характеристики которых приводятся ниже: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8"/>
        <w:gridCol w:w="992"/>
        <w:gridCol w:w="992"/>
        <w:gridCol w:w="993"/>
        <w:gridCol w:w="992"/>
        <w:gridCol w:w="955"/>
      </w:tblGrid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</w:t>
            </w: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Площадь помещений, 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1 800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600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400 </w:t>
            </w: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Перв</w:t>
            </w:r>
            <w:proofErr w:type="spell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. стоимость оборудования,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24 000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10 000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8 000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4 000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2 000 </w:t>
            </w: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Время труда основных производственных рабочих, </w:t>
            </w:r>
            <w:proofErr w:type="gram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3 200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1 800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1 000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Почасовые ставки заработной платы,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3,8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3,5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Переменные накладные расходы по каждому отделу, тыс. руб.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2 800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1 700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1 200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расходов обслуживающего подразделения Х, 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3EF5" w:rsidRPr="00186E4E" w:rsidTr="00C12E8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расходов обслуживающего подразделения </w:t>
            </w:r>
            <w:r w:rsidRPr="00186E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50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F5" w:rsidRPr="00186E4E" w:rsidRDefault="008A3EF5" w:rsidP="008A3EF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A3EF5" w:rsidRPr="00186E4E" w:rsidRDefault="008A3EF5" w:rsidP="008A3E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E4E">
        <w:rPr>
          <w:rFonts w:ascii="Times New Roman" w:hAnsi="Times New Roman" w:cs="Times New Roman"/>
          <w:sz w:val="24"/>
          <w:szCs w:val="24"/>
        </w:rPr>
        <w:t xml:space="preserve">Требуется: </w:t>
      </w:r>
    </w:p>
    <w:p w:rsidR="008A3EF5" w:rsidRPr="00186E4E" w:rsidRDefault="008A3EF5" w:rsidP="008A3EF5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0"/>
        <w:jc w:val="both"/>
      </w:pPr>
      <w:r w:rsidRPr="00186E4E">
        <w:t xml:space="preserve">Распределить постоянные накладные расходы между подразделениями. Применив прямой метод распределения, перераспределить затраты обслуживающих подразделений между </w:t>
      </w:r>
      <w:r w:rsidRPr="00186E4E">
        <w:lastRenderedPageBreak/>
        <w:t xml:space="preserve">производственными подразделениями. Рассчитать соответствующие нормы распределения накладных расходов на продукцию для каждого производственного подразделения (база подразделения – время труда основных производственных рабочих). </w:t>
      </w:r>
    </w:p>
    <w:p w:rsidR="008A3EF5" w:rsidRPr="00186E4E" w:rsidRDefault="008A3EF5" w:rsidP="008A3EF5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86E4E">
        <w:rPr>
          <w:rFonts w:ascii="Times New Roman" w:hAnsi="Times New Roman" w:cs="Times New Roman"/>
          <w:sz w:val="24"/>
          <w:szCs w:val="24"/>
        </w:rPr>
        <w:t xml:space="preserve">Прямые затраты на имеющиеся два заказа комплектов мебели составляют: </w:t>
      </w:r>
    </w:p>
    <w:tbl>
      <w:tblPr>
        <w:tblW w:w="0" w:type="auto"/>
        <w:tblLayout w:type="fixed"/>
        <w:tblLook w:val="04A0"/>
      </w:tblPr>
      <w:tblGrid>
        <w:gridCol w:w="5637"/>
        <w:gridCol w:w="2268"/>
        <w:gridCol w:w="1947"/>
      </w:tblGrid>
      <w:tr w:rsidR="008A3EF5" w:rsidRPr="00186E4E" w:rsidTr="00C12E85">
        <w:tc>
          <w:tcPr>
            <w:tcW w:w="5637" w:type="dxa"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3EF5" w:rsidRPr="00186E4E" w:rsidRDefault="008A3EF5" w:rsidP="00C12E85">
            <w:pPr>
              <w:pStyle w:val="1"/>
              <w:rPr>
                <w:szCs w:val="24"/>
              </w:rPr>
            </w:pPr>
            <w:r w:rsidRPr="00186E4E">
              <w:rPr>
                <w:szCs w:val="24"/>
              </w:rPr>
              <w:t xml:space="preserve">Заказ № 1 </w:t>
            </w:r>
          </w:p>
        </w:tc>
        <w:tc>
          <w:tcPr>
            <w:tcW w:w="1947" w:type="dxa"/>
            <w:hideMark/>
          </w:tcPr>
          <w:p w:rsidR="008A3EF5" w:rsidRPr="00186E4E" w:rsidRDefault="008A3EF5" w:rsidP="00C12E8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b/>
                <w:sz w:val="24"/>
                <w:szCs w:val="24"/>
              </w:rPr>
              <w:t>Заказ № 2</w:t>
            </w:r>
          </w:p>
        </w:tc>
      </w:tr>
      <w:tr w:rsidR="008A3EF5" w:rsidRPr="00186E4E" w:rsidTr="00C12E85">
        <w:tc>
          <w:tcPr>
            <w:tcW w:w="5637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Расход основных материалов, тыс. руб. </w:t>
            </w:r>
          </w:p>
        </w:tc>
        <w:tc>
          <w:tcPr>
            <w:tcW w:w="2268" w:type="dxa"/>
            <w:hideMark/>
          </w:tcPr>
          <w:p w:rsidR="008A3EF5" w:rsidRPr="00186E4E" w:rsidRDefault="008A3EF5" w:rsidP="00C12E85">
            <w:pPr>
              <w:pStyle w:val="1"/>
              <w:rPr>
                <w:szCs w:val="24"/>
              </w:rPr>
            </w:pPr>
            <w:r w:rsidRPr="00186E4E">
              <w:rPr>
                <w:szCs w:val="24"/>
              </w:rPr>
              <w:t>154</w:t>
            </w:r>
          </w:p>
        </w:tc>
        <w:tc>
          <w:tcPr>
            <w:tcW w:w="1947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    108</w:t>
            </w:r>
          </w:p>
        </w:tc>
      </w:tr>
      <w:tr w:rsidR="008A3EF5" w:rsidRPr="00186E4E" w:rsidTr="00C12E85">
        <w:tc>
          <w:tcPr>
            <w:tcW w:w="5637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Труд основных производственных рабочих </w:t>
            </w:r>
          </w:p>
        </w:tc>
        <w:tc>
          <w:tcPr>
            <w:tcW w:w="2268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в цехе</w:t>
            </w:r>
            <w:proofErr w:type="gram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– 20 ч. </w:t>
            </w:r>
          </w:p>
        </w:tc>
        <w:tc>
          <w:tcPr>
            <w:tcW w:w="1947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в цехе</w:t>
            </w:r>
            <w:proofErr w:type="gram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– 16 ч.</w:t>
            </w:r>
          </w:p>
        </w:tc>
      </w:tr>
      <w:tr w:rsidR="008A3EF5" w:rsidRPr="00186E4E" w:rsidTr="00C12E85">
        <w:tc>
          <w:tcPr>
            <w:tcW w:w="5637" w:type="dxa"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в цехе</w:t>
            </w:r>
            <w:proofErr w:type="gram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– 12 ч.</w:t>
            </w:r>
          </w:p>
        </w:tc>
        <w:tc>
          <w:tcPr>
            <w:tcW w:w="1947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в цехе</w:t>
            </w:r>
            <w:proofErr w:type="gram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– 10 ч.</w:t>
            </w:r>
          </w:p>
        </w:tc>
      </w:tr>
      <w:tr w:rsidR="008A3EF5" w:rsidRPr="00186E4E" w:rsidTr="00C12E85">
        <w:tc>
          <w:tcPr>
            <w:tcW w:w="5637" w:type="dxa"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в цехе</w:t>
            </w:r>
            <w:proofErr w:type="gram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– 10 ч.</w:t>
            </w:r>
          </w:p>
        </w:tc>
        <w:tc>
          <w:tcPr>
            <w:tcW w:w="1947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>в цехе</w:t>
            </w:r>
            <w:proofErr w:type="gramStart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 – 14 ч.</w:t>
            </w:r>
          </w:p>
        </w:tc>
      </w:tr>
      <w:tr w:rsidR="008A3EF5" w:rsidRPr="00186E4E" w:rsidTr="00C12E85">
        <w:tc>
          <w:tcPr>
            <w:tcW w:w="5637" w:type="dxa"/>
            <w:hideMark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6E4E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Рассчитайте себестоимость каждого заказа. </w:t>
            </w:r>
          </w:p>
        </w:tc>
        <w:tc>
          <w:tcPr>
            <w:tcW w:w="2268" w:type="dxa"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8A3EF5" w:rsidRPr="00186E4E" w:rsidRDefault="008A3EF5" w:rsidP="00C12E8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3EF5" w:rsidRPr="00186E4E" w:rsidRDefault="008A3EF5" w:rsidP="008A3EF5">
      <w:pPr>
        <w:pStyle w:val="a3"/>
        <w:numPr>
          <w:ilvl w:val="0"/>
          <w:numId w:val="1"/>
        </w:numPr>
        <w:tabs>
          <w:tab w:val="clear" w:pos="360"/>
          <w:tab w:val="num" w:pos="720"/>
        </w:tabs>
        <w:spacing w:after="0"/>
        <w:ind w:left="0"/>
        <w:jc w:val="both"/>
      </w:pPr>
      <w:r w:rsidRPr="00186E4E">
        <w:t xml:space="preserve">Если фирма включает в цены реализации для покупателей необходимую прибыль в 25 % от цены реализации, рассчитайте цену реализации для каждого заказа. </w:t>
      </w:r>
    </w:p>
    <w:p w:rsidR="00FD15D0" w:rsidRDefault="008A3EF5"/>
    <w:sectPr w:rsidR="00FD15D0" w:rsidSect="00CA2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940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EF5"/>
    <w:rsid w:val="008A3EF5"/>
    <w:rsid w:val="00C86AAB"/>
    <w:rsid w:val="00CA21C4"/>
    <w:rsid w:val="00F1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A3E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8A3EF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3EF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A3E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aliases w:val="Основной текст14"/>
    <w:basedOn w:val="a"/>
    <w:link w:val="a4"/>
    <w:rsid w:val="008A3EF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aliases w:val="Основной текст14 Знак"/>
    <w:basedOn w:val="a0"/>
    <w:link w:val="a3"/>
    <w:rsid w:val="008A3E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office 2007 rus ent: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2015-11-04T08:42:00Z</dcterms:created>
  <dcterms:modified xsi:type="dcterms:W3CDTF">2015-11-04T08:43:00Z</dcterms:modified>
</cp:coreProperties>
</file>