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60" w:rsidRDefault="00767E60" w:rsidP="00767E60">
      <w:pPr>
        <w:rPr>
          <w:sz w:val="28"/>
          <w:szCs w:val="28"/>
        </w:rPr>
      </w:pPr>
      <w:r>
        <w:rPr>
          <w:sz w:val="28"/>
          <w:szCs w:val="28"/>
        </w:rPr>
        <w:t xml:space="preserve">1)Напишите электронно-графические формулы элементов с порядковыми номерами </w:t>
      </w:r>
      <w:r>
        <w:rPr>
          <w:sz w:val="28"/>
          <w:szCs w:val="28"/>
          <w:vertAlign w:val="subscript"/>
        </w:rPr>
        <w:t>105</w:t>
      </w:r>
      <w:r>
        <w:rPr>
          <w:sz w:val="28"/>
          <w:szCs w:val="28"/>
        </w:rPr>
        <w:t xml:space="preserve">Э, </w:t>
      </w:r>
      <w:r>
        <w:rPr>
          <w:sz w:val="28"/>
          <w:szCs w:val="28"/>
          <w:vertAlign w:val="subscript"/>
        </w:rPr>
        <w:t>106</w:t>
      </w:r>
      <w:r>
        <w:rPr>
          <w:sz w:val="28"/>
          <w:szCs w:val="28"/>
        </w:rPr>
        <w:t xml:space="preserve">Э, </w:t>
      </w:r>
      <w:r>
        <w:rPr>
          <w:sz w:val="28"/>
          <w:szCs w:val="28"/>
          <w:vertAlign w:val="subscript"/>
        </w:rPr>
        <w:t>107</w:t>
      </w:r>
      <w:r>
        <w:rPr>
          <w:sz w:val="28"/>
          <w:szCs w:val="28"/>
        </w:rPr>
        <w:t>Э. Обсудите возможные валентные состояния. Напишите электронно-графические формулы ионов</w:t>
      </w:r>
    </w:p>
    <w:p w:rsidR="00767E60" w:rsidRDefault="00767E60" w:rsidP="00767E60">
      <w:pPr>
        <w:spacing w:line="300" w:lineRule="auto"/>
        <w:ind w:firstLine="697"/>
        <w:jc w:val="both"/>
        <w:rPr>
          <w:sz w:val="28"/>
        </w:rPr>
      </w:pPr>
      <w:r>
        <w:rPr>
          <w:sz w:val="28"/>
        </w:rPr>
        <w:t>2)Реакция горения этана выражается термохимическим уравнением:</w:t>
      </w:r>
    </w:p>
    <w:p w:rsidR="00767E60" w:rsidRDefault="00767E60" w:rsidP="00767E60">
      <w:pPr>
        <w:spacing w:line="300" w:lineRule="auto"/>
        <w:ind w:firstLine="6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981575" cy="561975"/>
            <wp:effectExtent l="19050" t="0" r="9525" b="0"/>
            <wp:docPr id="37" name="Рисунок 37" descr="D:\clip_image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clip_image005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60" w:rsidRDefault="00767E60" w:rsidP="00AA7D01">
      <w:pPr>
        <w:spacing w:line="300" w:lineRule="auto"/>
        <w:ind w:firstLine="696"/>
        <w:jc w:val="both"/>
        <w:rPr>
          <w:sz w:val="28"/>
        </w:rPr>
      </w:pPr>
    </w:p>
    <w:p w:rsidR="00767E60" w:rsidRDefault="00AA7D01" w:rsidP="00767E60">
      <w:pPr>
        <w:spacing w:line="300" w:lineRule="auto"/>
        <w:ind w:firstLine="696"/>
        <w:jc w:val="both"/>
        <w:rPr>
          <w:sz w:val="28"/>
        </w:rPr>
      </w:pPr>
      <w:r>
        <w:rPr>
          <w:sz w:val="28"/>
        </w:rPr>
        <w:t>3</w:t>
      </w:r>
      <w:r w:rsidR="00767E60">
        <w:rPr>
          <w:sz w:val="28"/>
        </w:rPr>
        <w:t>)Гальванический элемент</w:t>
      </w:r>
    </w:p>
    <w:p w:rsidR="00767E60" w:rsidRDefault="00767E60" w:rsidP="00767E60">
      <w:pPr>
        <w:spacing w:line="300" w:lineRule="auto"/>
        <w:ind w:firstLine="6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181350" cy="533400"/>
            <wp:effectExtent l="19050" t="0" r="0" b="0"/>
            <wp:docPr id="1" name="Рисунок 40" descr="D:\8clip_image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8clip_image00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60" w:rsidRDefault="00767E60" w:rsidP="00767E60">
      <w:pPr>
        <w:autoSpaceDE w:val="0"/>
        <w:spacing w:line="300" w:lineRule="auto"/>
        <w:ind w:firstLine="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образовавшийся при коррозии хрома, спаянного со свинцом, даёт ток силой 6 </w:t>
      </w:r>
      <w:proofErr w:type="gramStart"/>
      <w:r>
        <w:rPr>
          <w:rFonts w:ascii="Arial" w:hAnsi="Arial" w:cs="Arial"/>
          <w:sz w:val="28"/>
        </w:rPr>
        <w:t>А.</w:t>
      </w:r>
      <w:proofErr w:type="gramEnd"/>
      <w:r>
        <w:rPr>
          <w:rFonts w:ascii="Arial" w:hAnsi="Arial" w:cs="Arial"/>
          <w:sz w:val="28"/>
        </w:rPr>
        <w:t xml:space="preserve"> Сколько граммов хрома окислится и сколько литров водорода выделится за 55 с работы этого элемента? Напишите соответствующие уравнения реакций, поясните ответ рисунком</w:t>
      </w:r>
    </w:p>
    <w:p w:rsidR="00767E60" w:rsidRDefault="00767E60" w:rsidP="00767E60">
      <w:pPr>
        <w:pStyle w:val="a5"/>
        <w:rPr>
          <w:sz w:val="28"/>
        </w:rPr>
      </w:pPr>
    </w:p>
    <w:p w:rsidR="00AA7D01" w:rsidRDefault="00AA7D01" w:rsidP="00AA7D01">
      <w:pPr>
        <w:spacing w:line="300" w:lineRule="auto"/>
        <w:ind w:firstLine="697"/>
        <w:jc w:val="both"/>
        <w:rPr>
          <w:sz w:val="28"/>
        </w:rPr>
      </w:pPr>
      <w:r>
        <w:rPr>
          <w:sz w:val="28"/>
        </w:rPr>
        <w:t>4)Рассчитайте, как изменится скорость прямой и обратной реакции в гомогенной системе 2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>SO</w:t>
      </w:r>
      <w:r>
        <w:rPr>
          <w:sz w:val="28"/>
          <w:vertAlign w:val="subscript"/>
        </w:rPr>
        <w:t>2 (г)</w:t>
      </w:r>
      <w:r>
        <w:rPr>
          <w:sz w:val="28"/>
        </w:rPr>
        <w:t xml:space="preserve"> + 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2 (г)</w:t>
      </w:r>
      <w:r>
        <w:rPr>
          <w:sz w:val="28"/>
        </w:rPr>
        <w:t xml:space="preserve"> </w:t>
      </w:r>
      <w:r>
        <w:rPr>
          <w:rFonts w:ascii="Lucida Sans Unicode" w:hAnsi="Lucida Sans Unicode" w:cs="Lucida Sans Unicode"/>
          <w:sz w:val="28"/>
        </w:rPr>
        <w:t>⇄</w:t>
      </w:r>
      <w:r>
        <w:rPr>
          <w:sz w:val="28"/>
        </w:rPr>
        <w:t xml:space="preserve"> 2</w:t>
      </w:r>
      <w:r>
        <w:rPr>
          <w:sz w:val="28"/>
          <w:vertAlign w:val="subscript"/>
        </w:rPr>
        <w:t xml:space="preserve"> </w:t>
      </w:r>
      <w:r>
        <w:rPr>
          <w:sz w:val="28"/>
          <w:lang w:val="en-US"/>
        </w:rPr>
        <w:t>SO</w:t>
      </w:r>
      <w:r>
        <w:rPr>
          <w:sz w:val="28"/>
          <w:vertAlign w:val="subscript"/>
        </w:rPr>
        <w:t>3 (г)</w:t>
      </w:r>
      <w:r>
        <w:rPr>
          <w:sz w:val="28"/>
        </w:rPr>
        <w:t>, если уменьшить объем, занимаемый газами, в два раза? Сместится ли при этом равновесие системы?</w:t>
      </w:r>
    </w:p>
    <w:p w:rsidR="00DC53BC" w:rsidRDefault="00DC53BC"/>
    <w:sectPr w:rsidR="00DC53BC" w:rsidSect="00DC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60"/>
    <w:rsid w:val="00161A10"/>
    <w:rsid w:val="00767E60"/>
    <w:rsid w:val="00891030"/>
    <w:rsid w:val="00AA7D01"/>
    <w:rsid w:val="00C35CB7"/>
    <w:rsid w:val="00C806D5"/>
    <w:rsid w:val="00DC53BC"/>
    <w:rsid w:val="00F5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E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E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7E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СПИНОВЫ</dc:creator>
  <cp:keywords/>
  <dc:description/>
  <cp:lastModifiedBy>СПИНОВЫ</cp:lastModifiedBy>
  <cp:revision>5</cp:revision>
  <dcterms:created xsi:type="dcterms:W3CDTF">2015-10-29T16:22:00Z</dcterms:created>
  <dcterms:modified xsi:type="dcterms:W3CDTF">2015-11-02T05:13:00Z</dcterms:modified>
</cp:coreProperties>
</file>