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5F" w:rsidRDefault="00947C5F" w:rsidP="00947C5F">
      <w:pPr>
        <w:pStyle w:val="2"/>
        <w:numPr>
          <w:ilvl w:val="0"/>
          <w:numId w:val="1"/>
        </w:numPr>
        <w:ind w:left="743" w:right="34" w:hanging="425"/>
        <w:rPr>
          <w:b/>
          <w:i/>
        </w:rPr>
      </w:pPr>
      <w:r>
        <w:t>Установите, истинно ли следующее утверждение (если утверждение несправедливо, то постарайтесь определить, обе его части «тогда» и «только тогда» не выполняются или только одна</w:t>
      </w:r>
      <w:proofErr w:type="gramStart"/>
      <w:r>
        <w:t xml:space="preserve">):  </w:t>
      </w:r>
      <w:r>
        <w:rPr>
          <w:b/>
          <w:i/>
        </w:rPr>
        <w:t>Формула</w:t>
      </w:r>
      <w:proofErr w:type="gramEnd"/>
      <w:r>
        <w:rPr>
          <w:b/>
          <w:i/>
        </w:rPr>
        <w:t xml:space="preserve"> </w:t>
      </w:r>
      <w:r>
        <w:rPr>
          <w:b/>
          <w:i/>
          <w:position w:val="-10"/>
        </w:rPr>
        <w:object w:dxaOrig="103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pt" o:ole="">
            <v:imagedata r:id="rId5" o:title=""/>
          </v:shape>
          <o:OLEObject Type="Embed" ProgID="Equation.3" ShapeID="_x0000_i1025" DrawAspect="Content" ObjectID="_1507616510" r:id="rId6"/>
        </w:object>
      </w:r>
      <w:r>
        <w:rPr>
          <w:b/>
          <w:i/>
        </w:rPr>
        <w:t xml:space="preserve"> тождественно истинна тогда и только тогда, кода формула </w:t>
      </w:r>
      <w:r>
        <w:rPr>
          <w:b/>
          <w:i/>
          <w:position w:val="-10"/>
        </w:rPr>
        <w:object w:dxaOrig="645" w:dyaOrig="300">
          <v:shape id="_x0000_i1026" type="#_x0000_t75" style="width:32.25pt;height:15pt" o:ole="">
            <v:imagedata r:id="rId7" o:title=""/>
          </v:shape>
          <o:OLEObject Type="Embed" ProgID="Equation.3" ShapeID="_x0000_i1026" DrawAspect="Content" ObjectID="_1507616511" r:id="rId8"/>
        </w:object>
      </w:r>
      <w:r>
        <w:rPr>
          <w:b/>
          <w:i/>
        </w:rPr>
        <w:t xml:space="preserve"> тождественно истинна.</w:t>
      </w:r>
    </w:p>
    <w:p w:rsidR="00947C5F" w:rsidRDefault="00947C5F" w:rsidP="00947C5F">
      <w:pPr>
        <w:pStyle w:val="2"/>
        <w:numPr>
          <w:ilvl w:val="0"/>
          <w:numId w:val="1"/>
        </w:numPr>
        <w:ind w:hanging="648"/>
      </w:pPr>
      <w:r>
        <w:t>Следующие формулы преобразуйте равносильным образом так, чтобы они содержали только логические операции отрицания, конъюнкции и дизъюнкции: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5040"/>
        <w:gridCol w:w="5004"/>
      </w:tblGrid>
      <w:tr w:rsidR="00947C5F" w:rsidTr="00947C5F">
        <w:tc>
          <w:tcPr>
            <w:tcW w:w="5040" w:type="dxa"/>
            <w:hideMark/>
          </w:tcPr>
          <w:p w:rsidR="00947C5F" w:rsidRDefault="00947C5F" w:rsidP="00D53DAD">
            <w:pPr>
              <w:pStyle w:val="2"/>
              <w:numPr>
                <w:ilvl w:val="0"/>
                <w:numId w:val="2"/>
              </w:numPr>
              <w:ind w:right="99"/>
            </w:pPr>
            <w:r>
              <w:rPr>
                <w:position w:val="-10"/>
              </w:rPr>
              <w:object w:dxaOrig="3240" w:dyaOrig="315">
                <v:shape id="_x0000_i1027" type="#_x0000_t75" style="width:162pt;height:15.75pt" o:ole="">
                  <v:imagedata r:id="rId9" o:title=""/>
                </v:shape>
                <o:OLEObject Type="Embed" ProgID="Equation.3" ShapeID="_x0000_i1027" DrawAspect="Content" ObjectID="_1507616512" r:id="rId10"/>
              </w:object>
            </w:r>
          </w:p>
        </w:tc>
        <w:tc>
          <w:tcPr>
            <w:tcW w:w="5004" w:type="dxa"/>
            <w:hideMark/>
          </w:tcPr>
          <w:p w:rsidR="00947C5F" w:rsidRDefault="00947C5F" w:rsidP="00D53DAD">
            <w:pPr>
              <w:pStyle w:val="2"/>
              <w:numPr>
                <w:ilvl w:val="0"/>
                <w:numId w:val="2"/>
              </w:numPr>
              <w:ind w:right="99"/>
            </w:pPr>
            <w:r>
              <w:rPr>
                <w:position w:val="-10"/>
              </w:rPr>
              <w:object w:dxaOrig="3255" w:dyaOrig="315">
                <v:shape id="_x0000_i1028" type="#_x0000_t75" style="width:162.75pt;height:15.75pt" o:ole="">
                  <v:imagedata r:id="rId11" o:title=""/>
                </v:shape>
                <o:OLEObject Type="Embed" ProgID="Equation.3" ShapeID="_x0000_i1028" DrawAspect="Content" ObjectID="_1507616513" r:id="rId12"/>
              </w:object>
            </w:r>
          </w:p>
        </w:tc>
      </w:tr>
      <w:tr w:rsidR="00947C5F" w:rsidTr="00947C5F">
        <w:tc>
          <w:tcPr>
            <w:tcW w:w="5040" w:type="dxa"/>
            <w:hideMark/>
          </w:tcPr>
          <w:p w:rsidR="00947C5F" w:rsidRDefault="00947C5F" w:rsidP="00D53DAD">
            <w:pPr>
              <w:pStyle w:val="2"/>
              <w:numPr>
                <w:ilvl w:val="0"/>
                <w:numId w:val="2"/>
              </w:numPr>
              <w:ind w:right="99"/>
            </w:pPr>
            <w:r>
              <w:rPr>
                <w:position w:val="-10"/>
              </w:rPr>
              <w:object w:dxaOrig="3375" w:dyaOrig="315">
                <v:shape id="_x0000_i1029" type="#_x0000_t75" style="width:168.75pt;height:15.75pt" o:ole="">
                  <v:imagedata r:id="rId13" o:title=""/>
                </v:shape>
                <o:OLEObject Type="Embed" ProgID="Equation.3" ShapeID="_x0000_i1029" DrawAspect="Content" ObjectID="_1507616514" r:id="rId14"/>
              </w:object>
            </w:r>
          </w:p>
        </w:tc>
        <w:tc>
          <w:tcPr>
            <w:tcW w:w="5004" w:type="dxa"/>
            <w:hideMark/>
          </w:tcPr>
          <w:p w:rsidR="00947C5F" w:rsidRDefault="00947C5F" w:rsidP="00D53DAD">
            <w:pPr>
              <w:pStyle w:val="2"/>
              <w:numPr>
                <w:ilvl w:val="0"/>
                <w:numId w:val="2"/>
              </w:numPr>
              <w:ind w:right="99"/>
            </w:pPr>
            <w:r>
              <w:rPr>
                <w:position w:val="-10"/>
              </w:rPr>
              <w:object w:dxaOrig="1815" w:dyaOrig="315">
                <v:shape id="_x0000_i1030" type="#_x0000_t75" style="width:90.75pt;height:15.75pt" o:ole="">
                  <v:imagedata r:id="rId15" o:title=""/>
                </v:shape>
                <o:OLEObject Type="Embed" ProgID="Equation.3" ShapeID="_x0000_i1030" DrawAspect="Content" ObjectID="_1507616515" r:id="rId16"/>
              </w:object>
            </w:r>
          </w:p>
        </w:tc>
      </w:tr>
    </w:tbl>
    <w:p w:rsidR="00514AEF" w:rsidRDefault="00514AEF">
      <w:bookmarkStart w:id="0" w:name="_GoBack"/>
      <w:bookmarkEnd w:id="0"/>
    </w:p>
    <w:sectPr w:rsidR="0051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2A20"/>
    <w:multiLevelType w:val="hybridMultilevel"/>
    <w:tmpl w:val="A36E5AF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5656C"/>
    <w:multiLevelType w:val="hybridMultilevel"/>
    <w:tmpl w:val="3EFA7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5B"/>
    <w:rsid w:val="00514AEF"/>
    <w:rsid w:val="00947C5F"/>
    <w:rsid w:val="00A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0199-90AA-47C8-81F8-6AC7BA03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47C5F"/>
    <w:pPr>
      <w:spacing w:line="360" w:lineRule="auto"/>
      <w:ind w:left="705" w:hanging="705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47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2015-10-29T02:35:00Z</dcterms:created>
  <dcterms:modified xsi:type="dcterms:W3CDTF">2015-10-29T02:35:00Z</dcterms:modified>
</cp:coreProperties>
</file>