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r w:rsidRPr="00E26B54">
        <w:rPr>
          <w:rFonts w:ascii="Constantia" w:eastAsia="Times New Roman" w:hAnsi="Constantia" w:cs="Constantia"/>
          <w:b/>
          <w:bCs/>
          <w:color w:val="000000"/>
          <w:sz w:val="36"/>
          <w:szCs w:val="36"/>
          <w:lang w:val="en-US"/>
        </w:rPr>
        <w:t>LUNAR SOLAR POWER SYSTEM</w:t>
      </w:r>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bookmarkStart w:id="0" w:name="bookmark1"/>
      <w:r w:rsidRPr="00E26B54">
        <w:rPr>
          <w:rFonts w:ascii="Times New Roman" w:eastAsia="Times New Roman" w:hAnsi="Times New Roman" w:cs="Times New Roman"/>
          <w:b/>
          <w:bCs/>
          <w:color w:val="000000"/>
          <w:sz w:val="30"/>
          <w:szCs w:val="30"/>
          <w:lang w:val="en-US"/>
        </w:rPr>
        <w:t>PARTI</w:t>
      </w:r>
      <w:bookmarkEnd w:id="0"/>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r w:rsidRPr="00E26B54">
        <w:rPr>
          <w:rFonts w:ascii="Times New Roman" w:eastAsia="Times New Roman" w:hAnsi="Times New Roman" w:cs="Times New Roman"/>
          <w:b/>
          <w:bCs/>
          <w:color w:val="000000"/>
          <w:sz w:val="17"/>
          <w:szCs w:val="17"/>
          <w:lang w:val="en-US"/>
        </w:rPr>
        <w:t>• Read the text given below. Try to imagine what is described here.</w:t>
      </w:r>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proofErr w:type="gramStart"/>
      <w:r w:rsidRPr="00E26B54">
        <w:rPr>
          <w:rFonts w:ascii="Times New Roman" w:eastAsia="Times New Roman" w:hAnsi="Times New Roman" w:cs="Times New Roman"/>
          <w:color w:val="000000"/>
          <w:lang w:val="en-US"/>
        </w:rPr>
        <w:t xml:space="preserve">Approximately 6 </w:t>
      </w:r>
      <w:proofErr w:type="spellStart"/>
      <w:r w:rsidRPr="00E26B54">
        <w:rPr>
          <w:rFonts w:ascii="Times New Roman" w:eastAsia="Times New Roman" w:hAnsi="Times New Roman" w:cs="Times New Roman"/>
          <w:color w:val="000000"/>
          <w:lang w:val="en-US"/>
        </w:rPr>
        <w:t>kWt</w:t>
      </w:r>
      <w:proofErr w:type="spellEnd"/>
      <w:r w:rsidRPr="00E26B54">
        <w:rPr>
          <w:rFonts w:ascii="Times New Roman" w:eastAsia="Times New Roman" w:hAnsi="Times New Roman" w:cs="Times New Roman"/>
          <w:color w:val="000000"/>
          <w:lang w:val="en-US"/>
        </w:rPr>
        <w:t>/person</w:t>
      </w:r>
      <w:proofErr w:type="gramEnd"/>
      <w:r w:rsidRPr="00E26B54">
        <w:rPr>
          <w:rFonts w:ascii="Times New Roman" w:eastAsia="Times New Roman" w:hAnsi="Times New Roman" w:cs="Times New Roman"/>
          <w:color w:val="000000"/>
          <w:lang w:val="en-US"/>
        </w:rPr>
        <w:t xml:space="preserve"> or, eventually, 2 </w:t>
      </w:r>
      <w:proofErr w:type="spellStart"/>
      <w:r w:rsidRPr="00E26B54">
        <w:rPr>
          <w:rFonts w:ascii="Times New Roman" w:eastAsia="Times New Roman" w:hAnsi="Times New Roman" w:cs="Times New Roman"/>
          <w:color w:val="000000"/>
          <w:lang w:val="en-US"/>
        </w:rPr>
        <w:t>kWe</w:t>
      </w:r>
      <w:proofErr w:type="spellEnd"/>
      <w:r w:rsidRPr="00E26B54">
        <w:rPr>
          <w:rFonts w:ascii="Times New Roman" w:eastAsia="Times New Roman" w:hAnsi="Times New Roman" w:cs="Times New Roman"/>
          <w:color w:val="000000"/>
          <w:lang w:val="en-US"/>
        </w:rPr>
        <w:t>/person can en</w:t>
      </w:r>
      <w:r w:rsidRPr="00E26B54">
        <w:rPr>
          <w:rFonts w:ascii="Times New Roman" w:eastAsia="Times New Roman" w:hAnsi="Times New Roman" w:cs="Times New Roman"/>
          <w:color w:val="000000"/>
          <w:lang w:val="en-US"/>
        </w:rPr>
        <w:softHyphen/>
        <w:t xml:space="preserve">able energy prosperity. Note that “t” refers to thermal energy and “e” to electric energy. For a population of 10 billion people, anticipated by 2050, this implies 60,000 </w:t>
      </w:r>
      <w:proofErr w:type="spellStart"/>
      <w:r w:rsidRPr="00E26B54">
        <w:rPr>
          <w:rFonts w:ascii="Times New Roman" w:eastAsia="Times New Roman" w:hAnsi="Times New Roman" w:cs="Times New Roman"/>
          <w:color w:val="000000"/>
          <w:lang w:val="en-US"/>
        </w:rPr>
        <w:t>GWt</w:t>
      </w:r>
      <w:proofErr w:type="spellEnd"/>
      <w:r w:rsidRPr="00E26B54">
        <w:rPr>
          <w:rFonts w:ascii="Times New Roman" w:eastAsia="Times New Roman" w:hAnsi="Times New Roman" w:cs="Times New Roman"/>
          <w:color w:val="000000"/>
          <w:lang w:val="en-US"/>
        </w:rPr>
        <w:t xml:space="preserve"> or 20,000 </w:t>
      </w:r>
      <w:proofErr w:type="spellStart"/>
      <w:r w:rsidRPr="00E26B54">
        <w:rPr>
          <w:rFonts w:ascii="Times New Roman" w:eastAsia="Times New Roman" w:hAnsi="Times New Roman" w:cs="Times New Roman"/>
          <w:color w:val="000000"/>
          <w:lang w:val="en-US"/>
        </w:rPr>
        <w:t>GWe</w:t>
      </w:r>
      <w:proofErr w:type="spellEnd"/>
      <w:r w:rsidRPr="00E26B54">
        <w:rPr>
          <w:rFonts w:ascii="Times New Roman" w:eastAsia="Times New Roman" w:hAnsi="Times New Roman" w:cs="Times New Roman"/>
          <w:color w:val="000000"/>
          <w:lang w:val="en-US"/>
        </w:rPr>
        <w:t>. For purposes of dis</w:t>
      </w:r>
      <w:r w:rsidRPr="00E26B54">
        <w:rPr>
          <w:rFonts w:ascii="Times New Roman" w:eastAsia="Times New Roman" w:hAnsi="Times New Roman" w:cs="Times New Roman"/>
          <w:color w:val="000000"/>
          <w:lang w:val="en-US"/>
        </w:rPr>
        <w:softHyphen/>
        <w:t xml:space="preserve">cussion, assume that power usage continues to be high to 2070. From 2000 to 2070 the world would consume approximately 3,000,000 </w:t>
      </w:r>
      <w:proofErr w:type="spellStart"/>
      <w:r w:rsidRPr="00E26B54">
        <w:rPr>
          <w:rFonts w:ascii="Times New Roman" w:eastAsia="Times New Roman" w:hAnsi="Times New Roman" w:cs="Times New Roman"/>
          <w:color w:val="000000"/>
          <w:lang w:val="en-US"/>
        </w:rPr>
        <w:t>GWt</w:t>
      </w:r>
      <w:proofErr w:type="spellEnd"/>
      <w:r w:rsidRPr="00E26B54">
        <w:rPr>
          <w:rFonts w:ascii="Times New Roman" w:eastAsia="Times New Roman" w:hAnsi="Times New Roman" w:cs="Times New Roman"/>
          <w:color w:val="000000"/>
          <w:lang w:val="en-US"/>
        </w:rPr>
        <w:t xml:space="preserve">-Y or 1,000,000 </w:t>
      </w:r>
      <w:proofErr w:type="spellStart"/>
      <w:r w:rsidRPr="00E26B54">
        <w:rPr>
          <w:rFonts w:ascii="Times New Roman" w:eastAsia="Times New Roman" w:hAnsi="Times New Roman" w:cs="Times New Roman"/>
          <w:color w:val="000000"/>
          <w:lang w:val="en-US"/>
        </w:rPr>
        <w:t>GWe</w:t>
      </w:r>
      <w:proofErr w:type="spellEnd"/>
      <w:r w:rsidRPr="00E26B54">
        <w:rPr>
          <w:rFonts w:ascii="Times New Roman" w:eastAsia="Times New Roman" w:hAnsi="Times New Roman" w:cs="Times New Roman"/>
          <w:color w:val="000000"/>
          <w:lang w:val="en-US"/>
        </w:rPr>
        <w:t>-Y of energy. It is highly unlikely that conventional fossil, nuclear, and terrestrial renewable power systems can provide the power needed by 2050 and the total energy consumed by 2070. They are restricted by limited supplies of fuels, pollution and wastes, irregu</w:t>
      </w:r>
      <w:r w:rsidRPr="00E26B54">
        <w:rPr>
          <w:rFonts w:ascii="Times New Roman" w:eastAsia="Times New Roman" w:hAnsi="Times New Roman" w:cs="Times New Roman"/>
          <w:color w:val="000000"/>
          <w:lang w:val="en-US"/>
        </w:rPr>
        <w:softHyphen/>
        <w:t>lar supplies of renewable energy, costs of creating and operating the global systems, and other factors.</w:t>
      </w:r>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r w:rsidRPr="00E26B54">
        <w:rPr>
          <w:rFonts w:ascii="Times New Roman" w:eastAsia="Times New Roman" w:hAnsi="Times New Roman" w:cs="Times New Roman"/>
          <w:color w:val="000000"/>
          <w:lang w:val="en-US"/>
        </w:rPr>
        <w:t xml:space="preserve">It is technically and economically feasible to provide at least 100,000 </w:t>
      </w:r>
      <w:proofErr w:type="spellStart"/>
      <w:r w:rsidRPr="00E26B54">
        <w:rPr>
          <w:rFonts w:ascii="Times New Roman" w:eastAsia="Times New Roman" w:hAnsi="Times New Roman" w:cs="Times New Roman"/>
          <w:color w:val="000000"/>
          <w:lang w:val="en-US"/>
        </w:rPr>
        <w:t>GWe</w:t>
      </w:r>
      <w:proofErr w:type="spellEnd"/>
      <w:r w:rsidRPr="00E26B54">
        <w:rPr>
          <w:rFonts w:ascii="Times New Roman" w:eastAsia="Times New Roman" w:hAnsi="Times New Roman" w:cs="Times New Roman"/>
          <w:color w:val="000000"/>
          <w:lang w:val="en-US"/>
        </w:rPr>
        <w:t xml:space="preserve"> of solar electric energy from facilities on the Moon. The Lunar Solar Power (LSP) System can supply to Earth power that is independent of the biosphere and does not introduce C0</w:t>
      </w:r>
      <w:r w:rsidRPr="00E26B54">
        <w:rPr>
          <w:rFonts w:ascii="Times New Roman" w:eastAsia="Times New Roman" w:hAnsi="Times New Roman" w:cs="Times New Roman"/>
          <w:color w:val="000000"/>
          <w:vertAlign w:val="subscript"/>
          <w:lang w:val="en-US"/>
        </w:rPr>
        <w:t>2</w:t>
      </w:r>
      <w:r w:rsidRPr="00E26B54">
        <w:rPr>
          <w:rFonts w:ascii="Times New Roman" w:eastAsia="Times New Roman" w:hAnsi="Times New Roman" w:cs="Times New Roman"/>
          <w:color w:val="000000"/>
          <w:lang w:val="en-US"/>
        </w:rPr>
        <w:t>, ash, or other material wastes into the biosphere. Inexhaustible new net elec</w:t>
      </w:r>
      <w:r w:rsidRPr="00E26B54">
        <w:rPr>
          <w:rFonts w:ascii="Times New Roman" w:eastAsia="Times New Roman" w:hAnsi="Times New Roman" w:cs="Times New Roman"/>
          <w:color w:val="000000"/>
          <w:lang w:val="en-US"/>
        </w:rPr>
        <w:softHyphen/>
        <w:t xml:space="preserve">trical energy provided by the LSP System enables the creation of new net material wealth on Earth that is decoupled from the biosphere. Given adequate clean electric power, humanity’s material needs can be acquired from common resources and recycled without the use of </w:t>
      </w:r>
      <w:proofErr w:type="spellStart"/>
      <w:r w:rsidRPr="00E26B54">
        <w:rPr>
          <w:rFonts w:ascii="Times New Roman" w:eastAsia="Times New Roman" w:hAnsi="Times New Roman" w:cs="Times New Roman"/>
          <w:color w:val="000000"/>
          <w:lang w:val="en-US"/>
        </w:rPr>
        <w:t>depletable</w:t>
      </w:r>
      <w:proofErr w:type="spellEnd"/>
      <w:r w:rsidRPr="00E26B54">
        <w:rPr>
          <w:rFonts w:ascii="Times New Roman" w:eastAsia="Times New Roman" w:hAnsi="Times New Roman" w:cs="Times New Roman"/>
          <w:color w:val="000000"/>
          <w:lang w:val="en-US"/>
        </w:rPr>
        <w:t xml:space="preserve"> fuels. LSP power increases the ability of tomorrow’s gener</w:t>
      </w:r>
      <w:r w:rsidRPr="00E26B54">
        <w:rPr>
          <w:rFonts w:ascii="Times New Roman" w:eastAsia="Times New Roman" w:hAnsi="Times New Roman" w:cs="Times New Roman"/>
          <w:color w:val="000000"/>
          <w:lang w:val="en-US"/>
        </w:rPr>
        <w:softHyphen/>
        <w:t>ations to meet tomorrow’s needs, and enables humanity to move be</w:t>
      </w:r>
      <w:r w:rsidRPr="00E26B54">
        <w:rPr>
          <w:rFonts w:ascii="Times New Roman" w:eastAsia="Times New Roman" w:hAnsi="Times New Roman" w:cs="Times New Roman"/>
          <w:color w:val="000000"/>
          <w:lang w:val="en-US"/>
        </w:rPr>
        <w:softHyphen/>
        <w:t>yond simply attempting to sustain itself within the biosphere to nur</w:t>
      </w:r>
      <w:r w:rsidRPr="00E26B54">
        <w:rPr>
          <w:rFonts w:ascii="Times New Roman" w:eastAsia="Times New Roman" w:hAnsi="Times New Roman" w:cs="Times New Roman"/>
          <w:color w:val="000000"/>
          <w:lang w:val="en-US"/>
        </w:rPr>
        <w:softHyphen/>
        <w:t>turing the biosphere.</w:t>
      </w:r>
    </w:p>
    <w:p w:rsidR="00201180" w:rsidRPr="00E26B54" w:rsidRDefault="00201180" w:rsidP="00201180">
      <w:pPr>
        <w:rPr>
          <w:rFonts w:ascii="Times New Roman" w:eastAsia="Times New Roman" w:hAnsi="Times New Roman" w:cs="Times New Roman"/>
          <w:sz w:val="24"/>
          <w:szCs w:val="24"/>
          <w:lang w:val="en-US" w:eastAsia="ru-RU"/>
        </w:rPr>
      </w:pPr>
      <w:r w:rsidRPr="00E26B54">
        <w:rPr>
          <w:rFonts w:ascii="Times New Roman" w:eastAsia="Times New Roman" w:hAnsi="Times New Roman" w:cs="Times New Roman"/>
          <w:color w:val="000000"/>
          <w:lang w:val="en-US"/>
        </w:rPr>
        <w:t xml:space="preserve">The LSP System uses bases on opposing limbs of the Moon. Each base transmits multiple microwave power beams directly to Earth </w:t>
      </w:r>
      <w:proofErr w:type="spellStart"/>
      <w:r w:rsidRPr="00E26B54">
        <w:rPr>
          <w:rFonts w:ascii="Times New Roman" w:eastAsia="Times New Roman" w:hAnsi="Times New Roman" w:cs="Times New Roman"/>
          <w:color w:val="000000"/>
          <w:lang w:val="en-US"/>
        </w:rPr>
        <w:t>rec-tennas</w:t>
      </w:r>
      <w:proofErr w:type="spellEnd"/>
      <w:r w:rsidRPr="00E26B54">
        <w:rPr>
          <w:rFonts w:ascii="Times New Roman" w:eastAsia="Times New Roman" w:hAnsi="Times New Roman" w:cs="Times New Roman"/>
          <w:color w:val="000000"/>
          <w:lang w:val="en-US"/>
        </w:rPr>
        <w:t xml:space="preserve"> when the </w:t>
      </w:r>
      <w:proofErr w:type="spellStart"/>
      <w:r w:rsidRPr="00E26B54">
        <w:rPr>
          <w:rFonts w:ascii="Times New Roman" w:eastAsia="Times New Roman" w:hAnsi="Times New Roman" w:cs="Times New Roman"/>
          <w:color w:val="000000"/>
          <w:lang w:val="en-US"/>
        </w:rPr>
        <w:t>rectennas</w:t>
      </w:r>
      <w:proofErr w:type="spellEnd"/>
      <w:r w:rsidRPr="00E26B54">
        <w:rPr>
          <w:rFonts w:ascii="Times New Roman" w:eastAsia="Times New Roman" w:hAnsi="Times New Roman" w:cs="Times New Roman"/>
          <w:color w:val="000000"/>
          <w:lang w:val="en-US"/>
        </w:rPr>
        <w:t xml:space="preserve"> can view the Moon. Each base is augment</w:t>
      </w:r>
      <w:r w:rsidRPr="00E26B54">
        <w:rPr>
          <w:rFonts w:ascii="Times New Roman" w:eastAsia="Times New Roman" w:hAnsi="Times New Roman" w:cs="Times New Roman"/>
          <w:color w:val="000000"/>
          <w:lang w:val="en-US"/>
        </w:rPr>
        <w:softHyphen/>
        <w:t xml:space="preserve">ed by fields of </w:t>
      </w:r>
      <w:proofErr w:type="spellStart"/>
      <w:r w:rsidRPr="00E26B54">
        <w:rPr>
          <w:rFonts w:ascii="Times New Roman" w:eastAsia="Times New Roman" w:hAnsi="Times New Roman" w:cs="Times New Roman"/>
          <w:color w:val="000000"/>
          <w:lang w:val="en-US"/>
        </w:rPr>
        <w:t>photoconverters</w:t>
      </w:r>
      <w:proofErr w:type="spellEnd"/>
      <w:r w:rsidRPr="00E26B54">
        <w:rPr>
          <w:rFonts w:ascii="Times New Roman" w:eastAsia="Times New Roman" w:hAnsi="Times New Roman" w:cs="Times New Roman"/>
          <w:color w:val="000000"/>
          <w:lang w:val="en-US"/>
        </w:rPr>
        <w:t xml:space="preserve"> just across the limb of the Moon. Thus, one of the two bases in the pair can beam power toward Earth over the entire cycle of the lunar day and night. This version of LSP sup</w:t>
      </w:r>
      <w:r w:rsidRPr="00E26B54">
        <w:rPr>
          <w:rFonts w:ascii="Times New Roman" w:eastAsia="Times New Roman" w:hAnsi="Times New Roman" w:cs="Times New Roman"/>
          <w:color w:val="000000"/>
          <w:lang w:val="en-US"/>
        </w:rPr>
        <w:softHyphen/>
        <w:t xml:space="preserve">plies extra energy to a </w:t>
      </w:r>
      <w:proofErr w:type="spellStart"/>
      <w:r w:rsidRPr="00E26B54">
        <w:rPr>
          <w:rFonts w:ascii="Times New Roman" w:eastAsia="Times New Roman" w:hAnsi="Times New Roman" w:cs="Times New Roman"/>
          <w:color w:val="000000"/>
          <w:lang w:val="en-US"/>
        </w:rPr>
        <w:t>recterma</w:t>
      </w:r>
      <w:proofErr w:type="spellEnd"/>
      <w:r w:rsidRPr="00E26B54">
        <w:rPr>
          <w:rFonts w:ascii="Times New Roman" w:eastAsia="Times New Roman" w:hAnsi="Times New Roman" w:cs="Times New Roman"/>
          <w:color w:val="000000"/>
          <w:lang w:val="en-US"/>
        </w:rPr>
        <w:t xml:space="preserve"> on Earth while the </w:t>
      </w:r>
      <w:proofErr w:type="spellStart"/>
      <w:r w:rsidRPr="00E26B54">
        <w:rPr>
          <w:rFonts w:ascii="Times New Roman" w:eastAsia="Times New Roman" w:hAnsi="Times New Roman" w:cs="Times New Roman"/>
          <w:color w:val="000000"/>
          <w:lang w:val="en-US"/>
        </w:rPr>
        <w:t>rectenna</w:t>
      </w:r>
      <w:proofErr w:type="spellEnd"/>
      <w:r w:rsidRPr="00E26B54">
        <w:rPr>
          <w:rFonts w:ascii="Times New Roman" w:eastAsia="Times New Roman" w:hAnsi="Times New Roman" w:cs="Times New Roman"/>
          <w:color w:val="000000"/>
          <w:lang w:val="en-US"/>
        </w:rPr>
        <w:t xml:space="preserve"> can view f the Moon. The extra energy is stored and then released when the Moon is not in view</w:t>
      </w:r>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r w:rsidRPr="00E26B54">
        <w:rPr>
          <w:rFonts w:ascii="Times New Roman" w:eastAsia="Times New Roman" w:hAnsi="Times New Roman" w:cs="Times New Roman"/>
          <w:color w:val="000000"/>
          <w:lang w:val="en-US"/>
        </w:rPr>
        <w:t>The LSP System is an unconventional approach to supplying com</w:t>
      </w:r>
      <w:r w:rsidRPr="00E26B54">
        <w:rPr>
          <w:rFonts w:ascii="Times New Roman" w:eastAsia="Times New Roman" w:hAnsi="Times New Roman" w:cs="Times New Roman"/>
          <w:color w:val="000000"/>
          <w:lang w:val="en-US"/>
        </w:rPr>
        <w:softHyphen/>
        <w:t xml:space="preserve">mercial power to Earth. Power beams are considered esoteric and </w:t>
      </w:r>
      <w:proofErr w:type="gramStart"/>
      <w:r w:rsidRPr="00E26B54">
        <w:rPr>
          <w:rFonts w:ascii="Times New Roman" w:eastAsia="Times New Roman" w:hAnsi="Times New Roman" w:cs="Times New Roman"/>
          <w:color w:val="000000"/>
          <w:lang w:val="en-US"/>
        </w:rPr>
        <w:t>a</w:t>
      </w:r>
      <w:proofErr w:type="gramEnd"/>
      <w:r w:rsidRPr="00E26B54">
        <w:rPr>
          <w:rFonts w:ascii="Times New Roman" w:eastAsia="Times New Roman" w:hAnsi="Times New Roman" w:cs="Times New Roman"/>
          <w:color w:val="000000"/>
          <w:lang w:val="en-US"/>
        </w:rPr>
        <w:t xml:space="preserve"> I technology of the distant future. However; Earth-to-Moon power </w:t>
      </w:r>
      <w:r w:rsidRPr="00E26B54">
        <w:rPr>
          <w:rFonts w:ascii="Times New Roman" w:eastAsia="Times New Roman" w:hAnsi="Times New Roman" w:cs="Times New Roman"/>
          <w:i/>
          <w:iCs/>
          <w:color w:val="000000"/>
          <w:sz w:val="30"/>
          <w:szCs w:val="30"/>
          <w:lang w:val="en-US"/>
        </w:rPr>
        <w:t>\</w:t>
      </w:r>
      <w:r w:rsidRPr="00E26B54">
        <w:rPr>
          <w:rFonts w:ascii="Times New Roman" w:eastAsia="Times New Roman" w:hAnsi="Times New Roman" w:cs="Times New Roman"/>
          <w:color w:val="000000"/>
          <w:lang w:val="en-US"/>
        </w:rPr>
        <w:t xml:space="preserve"> beams of near-commercial intensity are an operational reality</w:t>
      </w:r>
    </w:p>
    <w:p w:rsidR="00201180" w:rsidRPr="00E26B54" w:rsidRDefault="00201180" w:rsidP="00201180">
      <w:pPr>
        <w:spacing w:after="0" w:line="240" w:lineRule="auto"/>
        <w:rPr>
          <w:rFonts w:ascii="Times New Roman" w:eastAsia="Times New Roman" w:hAnsi="Times New Roman" w:cs="Times New Roman"/>
          <w:sz w:val="24"/>
          <w:szCs w:val="24"/>
          <w:lang w:val="en-US" w:eastAsia="ru-RU"/>
        </w:rPr>
      </w:pPr>
      <w:r w:rsidRPr="00E26B54">
        <w:rPr>
          <w:rFonts w:ascii="Times New Roman" w:eastAsia="Times New Roman" w:hAnsi="Times New Roman" w:cs="Times New Roman"/>
          <w:color w:val="000000"/>
          <w:lang w:val="en-US"/>
        </w:rPr>
        <w:t xml:space="preserve">Load-following electrical power, without expensive storage, is highly desirable. Earth orbiting satellites can redirect beams to </w:t>
      </w:r>
      <w:proofErr w:type="spellStart"/>
      <w:r w:rsidRPr="00E26B54">
        <w:rPr>
          <w:rFonts w:ascii="Times New Roman" w:eastAsia="Times New Roman" w:hAnsi="Times New Roman" w:cs="Times New Roman"/>
          <w:color w:val="000000"/>
          <w:lang w:val="en-US"/>
        </w:rPr>
        <w:t>rectennas</w:t>
      </w:r>
      <w:proofErr w:type="spellEnd"/>
      <w:r w:rsidRPr="00E26B54">
        <w:rPr>
          <w:rFonts w:ascii="Times New Roman" w:eastAsia="Times New Roman" w:hAnsi="Times New Roman" w:cs="Times New Roman"/>
          <w:color w:val="000000"/>
          <w:lang w:val="en-US"/>
        </w:rPr>
        <w:t xml:space="preserve"> that cannot view the Moon and thus enable load-following power to </w:t>
      </w:r>
      <w:proofErr w:type="spellStart"/>
      <w:r w:rsidRPr="00E26B54">
        <w:rPr>
          <w:rFonts w:ascii="Times New Roman" w:eastAsia="Times New Roman" w:hAnsi="Times New Roman" w:cs="Times New Roman"/>
          <w:color w:val="000000"/>
          <w:lang w:val="en-US"/>
        </w:rPr>
        <w:t>rec</w:t>
      </w:r>
      <w:r w:rsidRPr="00E26B54">
        <w:rPr>
          <w:rFonts w:ascii="Times New Roman" w:eastAsia="Times New Roman" w:hAnsi="Times New Roman" w:cs="Times New Roman"/>
          <w:color w:val="000000"/>
          <w:lang w:val="en-US"/>
        </w:rPr>
        <w:softHyphen/>
        <w:t>tennas</w:t>
      </w:r>
      <w:proofErr w:type="spellEnd"/>
      <w:r w:rsidRPr="00E26B54">
        <w:rPr>
          <w:rFonts w:ascii="Times New Roman" w:eastAsia="Times New Roman" w:hAnsi="Times New Roman" w:cs="Times New Roman"/>
          <w:color w:val="000000"/>
          <w:lang w:val="en-US"/>
        </w:rPr>
        <w:t xml:space="preserve"> located anywhere on Earth. </w:t>
      </w:r>
      <w:proofErr w:type="spellStart"/>
      <w:r w:rsidRPr="00E26B54">
        <w:rPr>
          <w:rFonts w:ascii="Times New Roman" w:eastAsia="Times New Roman" w:hAnsi="Times New Roman" w:cs="Times New Roman"/>
          <w:color w:val="000000"/>
          <w:lang w:val="en-US"/>
        </w:rPr>
        <w:t>Rectennas</w:t>
      </w:r>
      <w:proofErr w:type="spellEnd"/>
      <w:r w:rsidRPr="00E26B54">
        <w:rPr>
          <w:rFonts w:ascii="Times New Roman" w:eastAsia="Times New Roman" w:hAnsi="Times New Roman" w:cs="Times New Roman"/>
          <w:color w:val="000000"/>
          <w:lang w:val="en-US"/>
        </w:rPr>
        <w:t xml:space="preserve"> on Earth and the lunar transmitters can be sized to permit the use of Earth orbiting redirec</w:t>
      </w:r>
      <w:r w:rsidRPr="00E26B54">
        <w:rPr>
          <w:rFonts w:ascii="Times New Roman" w:eastAsia="Times New Roman" w:hAnsi="Times New Roman" w:cs="Times New Roman"/>
          <w:color w:val="000000"/>
          <w:lang w:val="en-US"/>
        </w:rPr>
        <w:softHyphen/>
        <w:t xml:space="preserve">tors that are 200 m to 1,000 m in diameter. Redirected satellites can be reflectors or </w:t>
      </w:r>
      <w:proofErr w:type="spellStart"/>
      <w:r w:rsidRPr="00E26B54">
        <w:rPr>
          <w:rFonts w:ascii="Times New Roman" w:eastAsia="Times New Roman" w:hAnsi="Times New Roman" w:cs="Times New Roman"/>
          <w:color w:val="000000"/>
          <w:lang w:val="en-US"/>
        </w:rPr>
        <w:t>retransmitters</w:t>
      </w:r>
      <w:proofErr w:type="spellEnd"/>
      <w:r w:rsidRPr="00E26B54">
        <w:rPr>
          <w:rFonts w:ascii="Times New Roman" w:eastAsia="Times New Roman" w:hAnsi="Times New Roman" w:cs="Times New Roman"/>
          <w:color w:val="000000"/>
          <w:lang w:val="en-US"/>
        </w:rPr>
        <w:t>. The technology is much more mature than realized by the technical community at large.</w:t>
      </w:r>
    </w:p>
    <w:p w:rsidR="005F0696" w:rsidRDefault="005F0696"/>
    <w:p w:rsidR="00201180" w:rsidRDefault="00201180"/>
    <w:p w:rsidR="00201180" w:rsidRPr="009F591C" w:rsidRDefault="00201180" w:rsidP="00201180">
      <w:pPr>
        <w:numPr>
          <w:ilvl w:val="0"/>
          <w:numId w:val="1"/>
        </w:numPr>
        <w:spacing w:after="0" w:line="240" w:lineRule="auto"/>
        <w:rPr>
          <w:rFonts w:ascii="Times New Roman" w:eastAsia="Times New Roman" w:hAnsi="Times New Roman" w:cs="Times New Roman"/>
          <w:b/>
          <w:bCs/>
          <w:color w:val="000000"/>
          <w:sz w:val="17"/>
          <w:szCs w:val="17"/>
          <w:lang w:val="en-US"/>
        </w:rPr>
      </w:pPr>
      <w:r w:rsidRPr="009F591C">
        <w:rPr>
          <w:rFonts w:ascii="Times New Roman" w:eastAsia="Times New Roman" w:hAnsi="Times New Roman" w:cs="Times New Roman"/>
          <w:b/>
          <w:bCs/>
          <w:color w:val="000000"/>
          <w:sz w:val="17"/>
          <w:szCs w:val="17"/>
          <w:lang w:val="en-US"/>
        </w:rPr>
        <w:t>Translate the following sentences with the Participle II and pay attention to its dif</w:t>
      </w:r>
      <w:r w:rsidRPr="009F591C">
        <w:rPr>
          <w:rFonts w:ascii="Times New Roman" w:eastAsia="Times New Roman" w:hAnsi="Times New Roman" w:cs="Times New Roman"/>
          <w:b/>
          <w:bCs/>
          <w:color w:val="000000"/>
          <w:sz w:val="17"/>
          <w:szCs w:val="17"/>
          <w:lang w:val="en-US"/>
        </w:rPr>
        <w:softHyphen/>
        <w:t>ferent functions and different ways of translation.</w:t>
      </w:r>
    </w:p>
    <w:p w:rsidR="00201180" w:rsidRPr="009F591C" w:rsidRDefault="00201180" w:rsidP="00201180">
      <w:pPr>
        <w:numPr>
          <w:ilvl w:val="0"/>
          <w:numId w:val="2"/>
        </w:numPr>
        <w:spacing w:after="0" w:line="240" w:lineRule="auto"/>
        <w:rPr>
          <w:rFonts w:ascii="Times New Roman" w:eastAsia="Times New Roman" w:hAnsi="Times New Roman" w:cs="Times New Roman"/>
          <w:color w:val="000000"/>
          <w:lang w:val="en-US"/>
        </w:rPr>
      </w:pPr>
      <w:r w:rsidRPr="009F591C">
        <w:rPr>
          <w:rFonts w:ascii="Times New Roman" w:eastAsia="Times New Roman" w:hAnsi="Times New Roman" w:cs="Times New Roman"/>
          <w:color w:val="000000"/>
          <w:lang w:val="en-US"/>
        </w:rPr>
        <w:t>It is highly unlikely that conventional fossil, nuclear, and terres</w:t>
      </w:r>
      <w:r w:rsidRPr="009F591C">
        <w:rPr>
          <w:rFonts w:ascii="Times New Roman" w:eastAsia="Times New Roman" w:hAnsi="Times New Roman" w:cs="Times New Roman"/>
          <w:color w:val="000000"/>
          <w:lang w:val="en-US"/>
        </w:rPr>
        <w:softHyphen/>
        <w:t>trial renewable power systems can provide the power needed by 2050 and the total energy consumed by 2070.</w:t>
      </w:r>
    </w:p>
    <w:p w:rsidR="00201180" w:rsidRPr="009F591C" w:rsidRDefault="00201180" w:rsidP="00201180">
      <w:pPr>
        <w:numPr>
          <w:ilvl w:val="0"/>
          <w:numId w:val="2"/>
        </w:numPr>
        <w:spacing w:after="0" w:line="240" w:lineRule="auto"/>
        <w:rPr>
          <w:rFonts w:ascii="Times New Roman" w:eastAsia="Times New Roman" w:hAnsi="Times New Roman" w:cs="Times New Roman"/>
          <w:color w:val="000000"/>
          <w:lang w:val="en-US"/>
        </w:rPr>
      </w:pPr>
      <w:r w:rsidRPr="009F591C">
        <w:rPr>
          <w:rFonts w:ascii="Times New Roman" w:eastAsia="Times New Roman" w:hAnsi="Times New Roman" w:cs="Times New Roman"/>
          <w:color w:val="000000"/>
          <w:lang w:val="en-US"/>
        </w:rPr>
        <w:t>They are restricted by limited supplies of fuels, pollution and wastes, irregular supplies of renewable energy, and other factors.</w:t>
      </w:r>
    </w:p>
    <w:p w:rsidR="00201180" w:rsidRPr="009F591C" w:rsidRDefault="00201180" w:rsidP="00201180">
      <w:pPr>
        <w:numPr>
          <w:ilvl w:val="0"/>
          <w:numId w:val="2"/>
        </w:numPr>
        <w:spacing w:after="0" w:line="240" w:lineRule="auto"/>
        <w:rPr>
          <w:rFonts w:ascii="Times New Roman" w:eastAsia="Times New Roman" w:hAnsi="Times New Roman" w:cs="Times New Roman"/>
          <w:color w:val="000000"/>
          <w:lang w:val="en-US"/>
        </w:rPr>
      </w:pPr>
      <w:r w:rsidRPr="009F591C">
        <w:rPr>
          <w:rFonts w:ascii="Times New Roman" w:eastAsia="Times New Roman" w:hAnsi="Times New Roman" w:cs="Times New Roman"/>
          <w:color w:val="000000"/>
          <w:lang w:val="en-US"/>
        </w:rPr>
        <w:t xml:space="preserve">Given adequate clean electric power, humanity’s material needs can be acquired from common resources and recycled without the use of </w:t>
      </w:r>
      <w:proofErr w:type="spellStart"/>
      <w:r w:rsidRPr="009F591C">
        <w:rPr>
          <w:rFonts w:ascii="Times New Roman" w:eastAsia="Times New Roman" w:hAnsi="Times New Roman" w:cs="Times New Roman"/>
          <w:color w:val="000000"/>
          <w:lang w:val="en-US"/>
        </w:rPr>
        <w:t>depletable</w:t>
      </w:r>
      <w:proofErr w:type="spellEnd"/>
      <w:r w:rsidRPr="009F591C">
        <w:rPr>
          <w:rFonts w:ascii="Times New Roman" w:eastAsia="Times New Roman" w:hAnsi="Times New Roman" w:cs="Times New Roman"/>
          <w:color w:val="000000"/>
          <w:lang w:val="en-US"/>
        </w:rPr>
        <w:t xml:space="preserve"> fuels.</w:t>
      </w:r>
    </w:p>
    <w:p w:rsidR="00201180" w:rsidRPr="009F591C" w:rsidRDefault="00201180" w:rsidP="00201180">
      <w:pPr>
        <w:numPr>
          <w:ilvl w:val="0"/>
          <w:numId w:val="2"/>
        </w:numPr>
        <w:spacing w:after="0" w:line="240" w:lineRule="auto"/>
        <w:rPr>
          <w:rFonts w:ascii="Times New Roman" w:eastAsia="Times New Roman" w:hAnsi="Times New Roman" w:cs="Times New Roman"/>
          <w:color w:val="000000"/>
          <w:lang w:val="en-US"/>
        </w:rPr>
      </w:pPr>
      <w:r w:rsidRPr="009F591C">
        <w:rPr>
          <w:rFonts w:ascii="Times New Roman" w:eastAsia="Times New Roman" w:hAnsi="Times New Roman" w:cs="Times New Roman"/>
          <w:color w:val="000000"/>
          <w:lang w:val="en-US"/>
        </w:rPr>
        <w:t xml:space="preserve">Redirected satellites can be reflectors or </w:t>
      </w:r>
      <w:proofErr w:type="spellStart"/>
      <w:r w:rsidRPr="009F591C">
        <w:rPr>
          <w:rFonts w:ascii="Times New Roman" w:eastAsia="Times New Roman" w:hAnsi="Times New Roman" w:cs="Times New Roman"/>
          <w:color w:val="000000"/>
          <w:lang w:val="en-US"/>
        </w:rPr>
        <w:t>retransmitters</w:t>
      </w:r>
      <w:proofErr w:type="spellEnd"/>
      <w:r w:rsidRPr="009F591C">
        <w:rPr>
          <w:rFonts w:ascii="Times New Roman" w:eastAsia="Times New Roman" w:hAnsi="Times New Roman" w:cs="Times New Roman"/>
          <w:color w:val="000000"/>
          <w:lang w:val="en-US"/>
        </w:rPr>
        <w:t>.</w:t>
      </w:r>
    </w:p>
    <w:p w:rsidR="00201180" w:rsidRPr="00201180" w:rsidRDefault="00201180">
      <w:pPr>
        <w:rPr>
          <w:lang w:val="en-US"/>
        </w:rPr>
      </w:pPr>
    </w:p>
    <w:sectPr w:rsidR="00201180" w:rsidRPr="00201180" w:rsidSect="005F0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180"/>
    <w:rsid w:val="00201180"/>
    <w:rsid w:val="005F0696"/>
    <w:rsid w:val="009A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D.C.COM</dc:creator>
  <cp:lastModifiedBy>D.C.COM</cp:lastModifiedBy>
  <cp:revision>1</cp:revision>
  <dcterms:created xsi:type="dcterms:W3CDTF">2015-10-26T16:47:00Z</dcterms:created>
  <dcterms:modified xsi:type="dcterms:W3CDTF">2015-10-26T16:49:00Z</dcterms:modified>
</cp:coreProperties>
</file>