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48" w:lineRule="exact"/>
        <w:ind w:left="477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Практична робота № 4</w:t>
      </w:r>
    </w:p>
    <w:p w:rsidR="00EE1581" w:rsidRPr="00D037A4" w:rsidRDefault="008514F7">
      <w:pPr>
        <w:widowControl w:val="0"/>
        <w:autoSpaceDE w:val="0"/>
        <w:autoSpaceDN w:val="0"/>
        <w:adjustRightInd w:val="0"/>
        <w:spacing w:after="0" w:line="321" w:lineRule="exact"/>
        <w:ind w:left="318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="0014366E" w:rsidRPr="00D037A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Розрахунок оплати праці на підприємстві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48" w:lineRule="exact"/>
        <w:ind w:left="512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Теоретичні відомості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Оплата праці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це грошове вираження вартості і ціни робочої сили, яке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виплачується працівникові за виконану роботу або надані послуги і спрямоване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на мотивацію досягнення бажаного рівня продуктивності праці.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Оплата праці має важливе значення як для працівників, для більшості з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яких вона є основним джерелом доходів, так і для підприємства, оскільки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частка заробітної плати в додатковій вартості досить вагома, витрати на оплату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праці в сукупних витратах на виробництво продукції досить значні.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Заробітна плата працівника незалежно від виду підприємства визначається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його особистим трудовим вкладом, залежить від кінцевих результатів роботи</w:t>
      </w:r>
    </w:p>
    <w:p w:rsidR="00EE1581" w:rsidRPr="00D037A4" w:rsidRDefault="0014366E" w:rsidP="00D037A4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підприємства, регулюється податками і максимальними розмірами не об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>межується.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Розміри, порядок нарахування і виплати заробітної плати регулюються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чинним законодавством України, відповідними указами і постановами,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галузевими інструкціями.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lastRenderedPageBreak/>
        <w:t>У Законі України «Про підприємства в Україні»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sz w:val="24"/>
          <w:szCs w:val="24"/>
        </w:rPr>
        <w:br w:type="column"/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lastRenderedPageBreak/>
        <w:t>йдеться про те, що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8550" w:space="10"/>
            <w:col w:w="3340"/>
          </w:cols>
          <w:noEndnote/>
        </w:sect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підприємства самостійно встановлюють форми, системи і розміри оплати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праці, а також інші види доходів працівників згідно із чинним законодавством.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Підприємства   можуть   використовувати   тарифні  сітки   і  шкали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співвідношень посадових окладів, що визначаються галузевими угодами як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орієнтири для диференціації оплати праці залежно від професії, кваліфікації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працівників, складності та умов виконуваних ними робіт.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Як соціально-економічна категорія, заробітна плата служить основним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засобом задоволення особистих потреб працюючи х, економічним важелем,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що стимулює розви ток суспільного виробництва, ріст продуктивності праці,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скорочення витрат на виробництво, є засобом перерозподілу кадрів за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галузями народного господарства.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Оплата праці складається з основної заробітної плати і додаткової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заробітної плати</w:t>
      </w:r>
      <w:r w:rsidRPr="00D037A4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,</w:t>
      </w: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які перебувають, приблизно, у співвідношенні: 70% − основна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заробітна плата, 30% − додаткова.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Основна заробітна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плата працівника визначається тарифними ставками,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посадовими окладами, відрядними розцінками, а також доплатами у розмірах,</w:t>
      </w:r>
    </w:p>
    <w:p w:rsidR="00EE1581" w:rsidRPr="00D037A4" w:rsidRDefault="0014366E" w:rsidP="00D037A4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встановлених чинним законодавством. Її роз</w:t>
      </w:r>
      <w:r w:rsid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мір залежить від результатів ро</w:t>
      </w: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боти самого працівника. Величина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додаткової заробітної плати</w:t>
      </w: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визначається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кінцевими результатами діяльності підприємства і виступає у формі премій,</w:t>
      </w:r>
    </w:p>
    <w:p w:rsidR="00D037A4" w:rsidRPr="00D037A4" w:rsidRDefault="0014366E" w:rsidP="00D037A4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винагород, заохочувальних виплат, а також доплат у розмірах, що перевищують</w:t>
      </w:r>
      <w:r w:rsid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>встановлені чинним законодавством.</w:t>
      </w:r>
      <w:r w:rsidR="00D037A4"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037A4" w:rsidRPr="00D037A4" w:rsidRDefault="00D037A4" w:rsidP="00D037A4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До основної заробітної плати відносяться виплати за пророблений час,</w:t>
      </w:r>
    </w:p>
    <w:p w:rsidR="00D037A4" w:rsidRPr="00D037A4" w:rsidRDefault="00D037A4" w:rsidP="00D037A4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передбачені законодавством з праці: оплата чергових відпусток, декретних</w:t>
      </w:r>
    </w:p>
    <w:p w:rsidR="00D037A4" w:rsidRPr="00D037A4" w:rsidRDefault="00D037A4" w:rsidP="00D037A4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відпусток, пільгових годин підлітків, за час виконання державних і суспільних</w:t>
      </w:r>
    </w:p>
    <w:p w:rsidR="00D037A4" w:rsidRPr="00D037A4" w:rsidRDefault="00D037A4" w:rsidP="00D037A4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обов'язків, вихідної допомоги при звільненні та ін. До додаткової відноситься</w:t>
      </w:r>
    </w:p>
    <w:p w:rsidR="00D037A4" w:rsidRPr="00D037A4" w:rsidRDefault="00D037A4" w:rsidP="00D037A4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оплата, що нараховується працівникам за відпрацьований час, кількість і якість</w:t>
      </w:r>
    </w:p>
    <w:p w:rsidR="00D037A4" w:rsidRPr="00D037A4" w:rsidRDefault="00D037A4" w:rsidP="00D037A4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виконаних робіт, за роботу в нічний час, за понаднормові роботи, за</w:t>
      </w:r>
    </w:p>
    <w:p w:rsidR="00D037A4" w:rsidRPr="00D037A4" w:rsidRDefault="00D037A4" w:rsidP="00D037A4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бригадирство, оплата простоїв не з вини робітників і т. п.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826EEA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826EEA">
        <w:rPr>
          <w:noProof/>
        </w:rPr>
        <w:pict>
          <v:shape id="_x0000_s1026" style="position:absolute;left:0;text-align:left;margin-left:69.35pt;margin-top:185.1pt;width:484.8pt;height:16.1pt;z-index:-25165824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27" style="position:absolute;left:0;text-align:left;margin-left:69.35pt;margin-top:217.3pt;width:484.8pt;height:16.05pt;z-index:-25165721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28" style="position:absolute;left:0;text-align:left;margin-left:69.35pt;margin-top:233.35pt;width:484.8pt;height:16.35pt;z-index:-251656192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29" style="position:absolute;left:0;text-align:left;margin-left:69.35pt;margin-top:281.85pt;width:484.8pt;height:16.05pt;z-index:-25165516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30" style="position:absolute;left:0;text-align:left;margin-left:69.35pt;margin-top:297.9pt;width:484.8pt;height:16.1pt;z-index:-25165414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31" style="position:absolute;left:0;text-align:left;margin-left:69.35pt;margin-top:346.15pt;width:484.8pt;height:16.1pt;z-index:-25165312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32" style="position:absolute;left:0;text-align:left;margin-left:69.35pt;margin-top:362.25pt;width:484.8pt;height:16.05pt;z-index:-25165209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33" style="position:absolute;left:0;text-align:left;margin-left:69.35pt;margin-top:394.4pt;width:484.8pt;height:16.1pt;z-index:-25165107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34" style="position:absolute;left:0;text-align:left;margin-left:69.35pt;margin-top:410.5pt;width:484.8pt;height:16.05pt;z-index:-25165004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35" style="position:absolute;left:0;text-align:left;margin-left:69.35pt;margin-top:458.95pt;width:484.8pt;height:16.1pt;z-index:-25164902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36" style="position:absolute;left:0;text-align:left;margin-left:69.35pt;margin-top:507.2pt;width:484.8pt;height:16.1pt;z-index:-25164800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37" style="position:absolute;left:0;text-align:left;margin-left:69.35pt;margin-top:523.3pt;width:484.8pt;height:16.05pt;z-index:-25164697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38" style="position:absolute;left:0;text-align:left;margin-left:69.35pt;margin-top:587.6pt;width:484.8pt;height:16.1pt;z-index:-2516459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39" style="position:absolute;left:0;text-align:left;margin-left:69.35pt;margin-top:603.7pt;width:484.8pt;height:16.05pt;z-index:-25164492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40" style="position:absolute;left:0;text-align:left;margin-left:69.35pt;margin-top:635.85pt;width:484.8pt;height:16.05pt;z-index:-25164390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41" style="position:absolute;left:0;text-align:left;margin-left:69.35pt;margin-top:651.9pt;width:484.8pt;height:16.35pt;z-index:-251642880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42" style="position:absolute;left:0;text-align:left;margin-left:69.35pt;margin-top:748.65pt;width:484.8pt;height:16.05pt;z-index:-25164185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Основними видами заробітної плати є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номінальна і реальна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заробітна плата.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Перша з них означає суму грошей, яку отримують працівники за свою працю.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Друга − засвідчує кількість товарів і послуг, які працівник може придбати за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зароблену суму грошей.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Реальна заробітна плата перебуває  в певному співвідношенні із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номінальною: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826EEA">
      <w:pPr>
        <w:widowControl w:val="0"/>
        <w:autoSpaceDE w:val="0"/>
        <w:autoSpaceDN w:val="0"/>
        <w:adjustRightInd w:val="0"/>
        <w:spacing w:after="0" w:line="310" w:lineRule="exact"/>
        <w:ind w:left="5640"/>
        <w:rPr>
          <w:rFonts w:ascii="Symbol" w:hAnsi="Symbol" w:cs="Symbol"/>
          <w:color w:val="000000"/>
          <w:sz w:val="28"/>
          <w:szCs w:val="28"/>
        </w:rPr>
      </w:pPr>
      <w:r w:rsidRPr="00826EEA">
        <w:rPr>
          <w:noProof/>
        </w:rPr>
        <w:pict>
          <v:line id="_x0000_s1049" style="position:absolute;left:0;text-align:left;z-index:-251634688;mso-position-horizontal-relative:page;mso-position-vertical-relative:page" from="318pt,182.95pt" to="339.85pt,182.95pt" strokeweight="1pt">
            <w10:wrap anchorx="page" anchory="page"/>
          </v:line>
        </w:pict>
      </w:r>
      <w:r w:rsidR="0014366E"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="0014366E"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рзп</w:t>
      </w:r>
      <w:r w:rsidR="0014366E" w:rsidRPr="00D037A4">
        <w:rPr>
          <w:rFonts w:ascii="Symbol" w:hAnsi="Symbol" w:cs="Symbol"/>
          <w:color w:val="000000"/>
          <w:sz w:val="28"/>
          <w:szCs w:val="28"/>
        </w:rPr>
        <w:t></w:t>
      </w:r>
      <w:r w:rsidR="0014366E" w:rsidRPr="00D037A4">
        <w:rPr>
          <w:rFonts w:ascii="Symbol" w:hAnsi="Symbol" w:cs="Symbol"/>
          <w:color w:val="000000"/>
          <w:sz w:val="28"/>
          <w:szCs w:val="28"/>
        </w:rPr>
        <w:t>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Symbol" w:hAnsi="Symbol" w:cs="Symbol"/>
          <w:color w:val="000000"/>
          <w:sz w:val="28"/>
          <w:szCs w:val="28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нзп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417" w:lineRule="exact"/>
        <w:ind w:left="76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ц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037A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(4.1)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370" w:space="10"/>
            <w:col w:w="430" w:space="10"/>
            <w:col w:w="3690" w:space="10"/>
            <w:col w:w="138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D037A4" w:rsidRDefault="00D037A4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</w:p>
    <w:p w:rsidR="00EE1581" w:rsidRPr="00D037A4" w:rsidRDefault="00D037A4" w:rsidP="00D037A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14366E" w:rsidRPr="00D037A4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="0014366E"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І</w:t>
      </w:r>
      <w:r w:rsidR="0014366E"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ц</w:t>
      </w:r>
      <w:r w:rsidR="0014366E"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індекс цін, визначений за певний період;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І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нзп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індекс номінальної заробітної плати за цей же період;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І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рзп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індекс реальної заробітної плати за цей же період.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Заробітна плата виконує такі основні функції: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0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lastRenderedPageBreak/>
        <w:t>1.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sz w:val="24"/>
          <w:szCs w:val="24"/>
        </w:rPr>
        <w:br w:type="column"/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Відтворювальна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функція заробітної плати полягає в тому, що вона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2470" w:space="10"/>
            <w:col w:w="9420" w:space="10"/>
          </w:cols>
          <w:noEndnote/>
        </w:sect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забезпечує нормальне відтворення робочої сили відповідної кваліфікації.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lastRenderedPageBreak/>
        <w:t>2.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sz w:val="24"/>
          <w:szCs w:val="24"/>
        </w:rPr>
        <w:br w:type="column"/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Стимулююча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функція передбачає встановлення таких розмірів оплати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2470" w:space="10"/>
            <w:col w:w="9420" w:space="10"/>
          </w:cols>
          <w:noEndnote/>
        </w:sect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праці, які б спонукали</w:t>
      </w:r>
      <w:r w:rsidR="004859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працівників до підвищення про</w:t>
      </w: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дуктивності праці,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досягнення найкращих результатів на робочих місцях.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lastRenderedPageBreak/>
        <w:t>3.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sz w:val="24"/>
          <w:szCs w:val="24"/>
        </w:rPr>
        <w:br w:type="column"/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Регулююча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функція оплати праці реалізовує принцип диференціації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2470" w:space="10"/>
            <w:col w:w="9420" w:space="10"/>
          </w:cols>
          <w:noEndnote/>
        </w:sect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рівня заробітної плати залежно від кваліфікації, складності праці, напруженості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завдань, фаху.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lastRenderedPageBreak/>
        <w:t>4.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sz w:val="24"/>
          <w:szCs w:val="24"/>
        </w:rPr>
        <w:br w:type="column"/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Соціальна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функція спрямована на забезпечення однакової оплати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2470" w:space="10"/>
            <w:col w:w="9420" w:space="10"/>
          </w:cols>
          <w:noEndnote/>
        </w:sect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праці за однакову роботу, тобто реалізацію принципу соціальної справедливості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щодо одержуваних доходів.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Щодо росту заробітної плати, то він може бути абсолютним і відносним. Під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абсолютним розуміють зростання всієї частини суспільного продукту, яка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виділяється суспільством у грошовій формі для задоволення матеріальних і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духовних потреб працюючих, а також непрацюючих членів їх сімей. Відносний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ріст заробітної плати − це збільшення тієї частини, яка припадає на кожного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працівника.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Абсолютний і відносний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ріст заробітної плати може бути забезпечений за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таких умов: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· зростання всього обсягу суспільного продукту, який виготовляється в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країні за один і той же проміжок часу (рік);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lastRenderedPageBreak/>
        <w:t>· зростання  суспільного  продукту  головним  чином  за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sz w:val="24"/>
          <w:szCs w:val="24"/>
        </w:rPr>
        <w:br w:type="column"/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рахунок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070" w:space="10"/>
            <w:col w:w="1820" w:space="10"/>
          </w:cols>
          <w:noEndnote/>
        </w:sect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підвищення продуктивності праці;</w:t>
      </w:r>
    </w:p>
    <w:p w:rsidR="00D037A4" w:rsidRPr="00D037A4" w:rsidRDefault="0014366E" w:rsidP="00D037A4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· підвищення   продуктивності    праці   має   випереджати зростання</w:t>
      </w:r>
      <w:r w:rsidR="00D037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37A4" w:rsidRPr="00D037A4">
        <w:rPr>
          <w:rFonts w:ascii="Times New Roman" w:hAnsi="Times New Roman" w:cs="Times New Roman"/>
          <w:color w:val="000000"/>
          <w:sz w:val="26"/>
          <w:szCs w:val="26"/>
        </w:rPr>
        <w:t>заробітної плати.</w:t>
      </w:r>
    </w:p>
    <w:p w:rsidR="00D037A4" w:rsidRPr="00D037A4" w:rsidRDefault="00D037A4" w:rsidP="00D037A4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Мінімальна зарплата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мінімальна сума заробітної плати, встановлена</w:t>
      </w:r>
    </w:p>
    <w:p w:rsidR="00D037A4" w:rsidRPr="00D037A4" w:rsidRDefault="00D037A4" w:rsidP="00D037A4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державою  і  розрахована  на  основі  прожиткового  мінімуму,  рівня</w:t>
      </w:r>
    </w:p>
    <w:p w:rsidR="00D037A4" w:rsidRPr="00D037A4" w:rsidRDefault="00D037A4" w:rsidP="00D037A4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оподаткування доходів працівників, міжгалузевих співвідношень в оплаті</w:t>
      </w:r>
    </w:p>
    <w:p w:rsidR="00D037A4" w:rsidRPr="00D037A4" w:rsidRDefault="00D037A4" w:rsidP="00D037A4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праці, умов і розмірів оплати праці в бюджетних установах.</w:t>
      </w:r>
    </w:p>
    <w:p w:rsidR="00EE1581" w:rsidRPr="00D037A4" w:rsidRDefault="00826EEA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826EEA">
        <w:rPr>
          <w:noProof/>
        </w:rPr>
        <w:pict>
          <v:shape id="_x0000_s1045" style="position:absolute;left:0;text-align:left;margin-left:69.35pt;margin-top:219.7pt;width:484.8pt;height:16.05pt;z-index:-25163878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46" style="position:absolute;left:0;text-align:left;margin-left:69.35pt;margin-top:235.75pt;width:484.8pt;height:16.1pt;z-index:-25163776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47" style="position:absolute;left:0;text-align:left;margin-left:69.35pt;margin-top:251.85pt;width:484.8pt;height:16.05pt;z-index:-25163673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50" style="position:absolute;left:0;text-align:left;margin-left:69.35pt;margin-top:311.6pt;width:484.8pt;height:16.1pt;z-index:-25163366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51" style="position:absolute;left:0;text-align:left;margin-left:69.35pt;margin-top:327.7pt;width:484.8pt;height:16.3pt;z-index:-251632640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52" style="position:absolute;left:0;text-align:left;margin-left:69.35pt;margin-top:344pt;width:484.8pt;height:16.1pt;z-index:-25163161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53" style="position:absolute;left:0;text-align:left;margin-left:69.35pt;margin-top:360.1pt;width:484.8pt;height:16.05pt;z-index:-25163059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54" style="position:absolute;left:0;text-align:left;margin-left:69.35pt;margin-top:376.15pt;width:484.8pt;height:16.1pt;z-index:-25162956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55" style="position:absolute;left:0;text-align:left;margin-left:69.35pt;margin-top:392.25pt;width:484.8pt;height:16.05pt;z-index:-25162854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56" style="position:absolute;left:0;text-align:left;margin-left:69.35pt;margin-top:408.3pt;width:484.8pt;height:16.1pt;z-index:-25162752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57" style="position:absolute;left:0;text-align:left;margin-left:69.35pt;margin-top:424.4pt;width:484.8pt;height:16.1pt;z-index:-25162649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58" style="position:absolute;left:0;text-align:left;margin-left:69.35pt;margin-top:456.55pt;width:484.8pt;height:16.1pt;z-index:-25162547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59" style="position:absolute;left:0;text-align:left;margin-left:69.35pt;margin-top:472.65pt;width:484.8pt;height:16.05pt;z-index:-25162444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60" style="position:absolute;left:0;text-align:left;margin-left:69.35pt;margin-top:504.8pt;width:484.8pt;height:16.1pt;z-index:-25162342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61" style="position:absolute;left:0;text-align:left;margin-left:69.35pt;margin-top:520.9pt;width:484.8pt;height:16.3pt;z-index:-251622400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62" style="position:absolute;left:0;text-align:left;margin-left:69.35pt;margin-top:553.3pt;width:484.8pt;height:16.05pt;z-index:-25162137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63" style="position:absolute;left:0;text-align:left;margin-left:69.35pt;margin-top:569.35pt;width:484.8pt;height:16.1pt;z-index:-2516203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64" style="position:absolute;left:0;text-align:left;margin-left:69.35pt;margin-top:649.75pt;width:484.8pt;height:16.1pt;z-index:-25161932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65" style="position:absolute;left:0;text-align:left;margin-left:69.35pt;margin-top:665.85pt;width:484.8pt;height:16.05pt;z-index:-25161830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66" style="position:absolute;left:0;text-align:left;margin-left:69.35pt;margin-top:681.9pt;width:484.8pt;height:16.1pt;z-index:-25161728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67" style="position:absolute;left:0;text-align:left;margin-left:69.35pt;margin-top:698pt;width:484.8pt;height:16.1pt;z-index:-25161625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68" style="position:absolute;left:0;text-align:left;margin-left:69.35pt;margin-top:714.1pt;width:484.8pt;height:16.05pt;z-index:-25161523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69" style="position:absolute;left:0;text-align:left;margin-left:69.35pt;margin-top:730.15pt;width:484.8pt;height:16.35pt;z-index:-251614208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70" style="position:absolute;left:0;text-align:left;margin-left:69.35pt;margin-top:746.5pt;width:484.8pt;height:16.05pt;z-index:-25161318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71" style="position:absolute;left:0;text-align:left;margin-left:69.35pt;margin-top:762.55pt;width:484.8pt;height:16.1pt;z-index:-25161216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Тарифна угода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це договір між представниками сторін переговорів з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питань оплати праці та соціальних гарантій. Предметом генеральної тарифної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угоди є: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· диференціація мінімальних тарифних ставок;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· єдині мінімальні ставки компенсаційних доплат;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· єдині тарифні умови праці;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· взаємні зобов'язання сторін щодо виконання угоди.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Предметом галузевої угоди є єдині для підприємств відповідної галузі</w:t>
      </w:r>
    </w:p>
    <w:p w:rsidR="00EE1581" w:rsidRPr="00D037A4" w:rsidRDefault="00D037A4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тарифна сітка для робітників і шкал</w:t>
      </w:r>
      <w:r w:rsidR="0014366E"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співвідношень мінімальних посадових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окладів.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Конкретна диференціація заробітної плати працівників підприємства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відбувається за допомогою тарифної системи, яка є сукупністю таки х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елементів:  тарифних  сіток;  тарифних  ставок;  тарифно-кваліфікаційних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довідників; системи посадових окладів.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У більшій частині   великих і середніх організацій використовується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тарифна система оплати праці, що припускає залежність розміру оплати праці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від таких факторів.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1. Складності виконуваної роботи.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2. Умов праці (нормальні, важкі й особливо шкідливі.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3. Природнокліматичних умов виконання роботи.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4. Інтенсивності і характеру праці.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Тарифна ставка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– розмір винагороди за роботу певної складності,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виконаної в одиницю часу (година, день, місяць). Розмір тарифної ставки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першого розряду визначається на рівні встановленого державою мінімального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розміру заробітної плати, нижче якого не може проводитись оплата за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фактично виконану працівником норму праці.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39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Тарифні ставки будь-якого розряду (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і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>) визначаються множенням тарифної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ставки першого розряду (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С</w:t>
      </w:r>
      <w:r w:rsidRPr="00D037A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</w:t>
      </w: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на тарифний коефіцієнт відповідного тарифного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розряду (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і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>):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80" w:lineRule="exact"/>
        <w:ind w:left="6000"/>
        <w:rPr>
          <w:rFonts w:ascii="Times New Roman" w:hAnsi="Times New Roman" w:cs="Times New Roman"/>
          <w:color w:val="000000"/>
          <w:sz w:val="28"/>
          <w:szCs w:val="28"/>
        </w:rPr>
      </w:pP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і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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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і</w:t>
      </w:r>
      <w:r w:rsidRPr="00D037A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sz w:val="24"/>
          <w:szCs w:val="24"/>
        </w:rPr>
        <w:br w:type="column"/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lastRenderedPageBreak/>
        <w:t>(4.2)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510" w:space="10"/>
            <w:col w:w="138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К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і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тарифний коефіцієнт, який відповідає тарифному розряду;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тарифна ставка першого розряду.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Тарифний коефіцієнт − співвідношення тарифної ставки вищого розряду і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тарифної ставки першого розряду.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943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Тарифний коефіцієнт визначається із таблиці 4.1, відповідно до тарифного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розряду.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826EEA" w:rsidP="00D037A4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826EEA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97" style="position:absolute;left:0;text-align:left;margin-left:69.35pt;margin-top:691.75pt;width:495.95pt;height:36.15pt;z-index:-251585536;mso-position-horizontal-relative:page;mso-position-vertical-relative:page" o:allowincell="f" filled="f" stroked="f">
            <v:textbox style="mso-next-textbox:#_x0000_s1097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93"/>
                    <w:gridCol w:w="859"/>
                    <w:gridCol w:w="859"/>
                    <w:gridCol w:w="1070"/>
                    <w:gridCol w:w="859"/>
                    <w:gridCol w:w="859"/>
                    <w:gridCol w:w="859"/>
                  </w:tblGrid>
                  <w:tr w:rsidR="00D037A4">
                    <w:trPr>
                      <w:trHeight w:hRule="exact" w:val="331"/>
                    </w:trPr>
                    <w:tc>
                      <w:tcPr>
                        <w:tcW w:w="4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D037A4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10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D037A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Тарифний розряд (</w:t>
                        </w:r>
                        <w:r w:rsidRPr="00D037A4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Р</w:t>
                        </w:r>
                        <w:r w:rsidRPr="00D037A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)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D037A4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D037A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D037A4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D037A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D037A4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465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D037A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D037A4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D037A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D037A4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D037A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D037A4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D037A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</w:tr>
                  <w:tr w:rsidR="00D037A4">
                    <w:trPr>
                      <w:trHeight w:hRule="exact" w:val="331"/>
                    </w:trPr>
                    <w:tc>
                      <w:tcPr>
                        <w:tcW w:w="44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D037A4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110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</w:pPr>
                        <w:r w:rsidRPr="00D037A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Тарифний коефіцієнт (</w:t>
                        </w:r>
                        <w:r w:rsidRPr="00D037A4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6"/>
                            <w:szCs w:val="26"/>
                          </w:rPr>
                          <w:t>К)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D037A4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264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D037A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1,0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D037A4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263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D037A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1,2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D037A4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302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D037A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1,35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D037A4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264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D037A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1,5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D037A4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263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D037A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1,7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D037A4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9" w:lineRule="exact"/>
                          <w:ind w:left="263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D037A4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2,0</w:t>
                        </w:r>
                      </w:p>
                    </w:tc>
                  </w:tr>
                </w:tbl>
                <w:p w:rsidR="00D037A4" w:rsidRDefault="00D037A4"/>
              </w:txbxContent>
            </v:textbox>
            <w10:wrap anchorx="page" anchory="page"/>
          </v:rect>
        </w:pict>
      </w:r>
      <w:r w:rsidR="0014366E" w:rsidRPr="00D037A4">
        <w:rPr>
          <w:rFonts w:ascii="Times New Roman" w:hAnsi="Times New Roman" w:cs="Times New Roman"/>
          <w:color w:val="000000"/>
          <w:sz w:val="26"/>
          <w:szCs w:val="26"/>
        </w:rPr>
        <w:t>Таблиця 4.1 − Тарифні коефіцієнти</w:t>
      </w:r>
      <w:r w:rsidRPr="00826EEA">
        <w:rPr>
          <w:noProof/>
        </w:rPr>
        <w:pict>
          <v:shape id="_x0000_s1072" style="position:absolute;left:0;text-align:left;margin-left:69.35pt;margin-top:42.55pt;width:484.8pt;height:16.1pt;z-index:-25161113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73" style="position:absolute;left:0;text-align:left;margin-left:69.35pt;margin-top:58.65pt;width:484.8pt;height:16.05pt;z-index:-25161011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74" style="position:absolute;left:0;text-align:left;margin-left:69.35pt;margin-top:106.9pt;width:484.8pt;height:16.05pt;z-index:-25160908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75" style="position:absolute;left:0;text-align:left;margin-left:69.35pt;margin-top:122.95pt;width:484.8pt;height:16.35pt;z-index:-251608064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76" style="position:absolute;left:0;text-align:left;margin-left:69.35pt;margin-top:155.35pt;width:484.8pt;height:16.1pt;z-index:-25160704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77" style="position:absolute;left:0;text-align:left;margin-left:69.35pt;margin-top:171.45pt;width:484.8pt;height:16.05pt;z-index:-25160601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78" style="position:absolute;left:0;text-align:left;margin-left:69.35pt;margin-top:187.5pt;width:484.8pt;height:16.1pt;z-index:-25160499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79" style="position:absolute;left:0;text-align:left;margin-left:69.35pt;margin-top:203.6pt;width:484.8pt;height:16.1pt;z-index:-25160396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80" style="position:absolute;left:0;text-align:left;margin-left:69.35pt;margin-top:219.7pt;width:484.8pt;height:16.05pt;z-index:-25160294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81" style="position:absolute;left:0;text-align:left;margin-left:69.35pt;margin-top:235.75pt;width:484.8pt;height:16.1pt;z-index:-25160192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82" style="position:absolute;left:0;text-align:left;margin-left:69.35pt;margin-top:267.9pt;width:484.8pt;height:16.1pt;z-index:-25160089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83" style="position:absolute;left:0;text-align:left;margin-left:69.35pt;margin-top:284pt;width:484.8pt;height:16.1pt;z-index:-25159987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84" style="position:absolute;left:0;text-align:left;margin-left:69.35pt;margin-top:332.25pt;width:484.8pt;height:16.3pt;z-index:-251598848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85" style="position:absolute;left:0;text-align:left;margin-left:69.35pt;margin-top:461.1pt;width:484.8pt;height:16.1pt;z-index:-25159782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86" style="position:absolute;left:0;text-align:left;margin-left:69.35pt;margin-top:525.45pt;width:484.8pt;height:16.05pt;z-index:-25159680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87" style="position:absolute;left:0;text-align:left;margin-left:69.35pt;margin-top:541.5pt;width:484.8pt;height:16.35pt;z-index:-251595776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88" style="position:absolute;left:0;text-align:left;margin-left:69.35pt;margin-top:573.9pt;width:484.8pt;height:16.1pt;z-index:-2515947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89" style="position:absolute;left:0;text-align:left;margin-left:69.35pt;margin-top:627.45pt;width:484.8pt;height:16.05pt;z-index:-25159372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90" style="position:absolute;left:0;text-align:left;margin-left:69.35pt;margin-top:643.5pt;width:484.8pt;height:16.1pt;z-index:-25159270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91" style="position:absolute;left:0;text-align:left;margin-left:69.35pt;margin-top:659.6pt;width:484.8pt;height:16.1pt;z-index:-25159168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92" style="position:absolute;left:0;text-align:left;margin-left:69.35pt;margin-top:675.7pt;width:484.8pt;height:16.05pt;z-index:-25159065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94" style="position:absolute;left:0;text-align:left;margin-left:69.35pt;margin-top:707.85pt;width:484.8pt;height:16.05pt;z-index:-25158860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95" style="position:absolute;left:0;text-align:left;margin-left:69.35pt;margin-top:723.9pt;width:484.8pt;height:16.35pt;z-index:-251587584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Якщо потрібно розрахувати середній тарифний коефіцієнт, то його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обчислюють за формулою: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85" w:lineRule="exact"/>
        <w:ind w:left="428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і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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К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менш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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Р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>сер</w:t>
      </w:r>
      <w:r w:rsidRPr="00D037A4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Р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>менш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)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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білш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К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менш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),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(4.3)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510" w:space="10"/>
            <w:col w:w="138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Р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сер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середній тарифний розряд;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менш,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К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більш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відповідно менший і більший із двох суміжних тарифних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коефіцієнтів, які відповідають меншому і більшому тарифному розряду;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39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менш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менший із двох суміжних тарифних розрядів.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Приклад. Середній тарифний розряд 3,2. Р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менш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дорівнює 3, Р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більш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дорівнює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4, відповідно К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менш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дорівнює 1,35, а К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  <w:shd w:val="clear" w:color="auto" w:fill="FFFFFF"/>
        </w:rPr>
        <w:t>більш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дорівнює 1,5. В результаті формула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36" w:lineRule="exact"/>
        <w:ind w:left="141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набуває такого вигляду</w:t>
      </w:r>
      <w:r w:rsidRPr="00D037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</w:t>
      </w:r>
      <w:r w:rsidRPr="00D037A4">
        <w:rPr>
          <w:rFonts w:ascii="Times New Roman" w:hAnsi="Times New Roman" w:cs="Times New Roman"/>
          <w:color w:val="000000"/>
          <w:sz w:val="14"/>
          <w:szCs w:val="14"/>
        </w:rPr>
        <w:t xml:space="preserve"> 3, 2</w:t>
      </w:r>
      <w:r w:rsidRPr="00D037A4">
        <w:rPr>
          <w:rFonts w:ascii="Symbol" w:hAnsi="Symbol" w:cs="Symbol"/>
          <w:color w:val="000000"/>
          <w:sz w:val="24"/>
          <w:szCs w:val="24"/>
        </w:rPr>
        <w:t></w:t>
      </w:r>
      <w:r w:rsidRPr="00D037A4">
        <w:rPr>
          <w:rFonts w:ascii="Symbol" w:hAnsi="Symbol" w:cs="Symbol"/>
          <w:color w:val="000000"/>
          <w:sz w:val="24"/>
          <w:szCs w:val="24"/>
        </w:rPr>
        <w:t></w:t>
      </w:r>
      <w:r w:rsidRPr="00D037A4">
        <w:rPr>
          <w:rFonts w:ascii="Times New Roman" w:hAnsi="Times New Roman" w:cs="Times New Roman"/>
          <w:color w:val="000000"/>
          <w:sz w:val="24"/>
          <w:szCs w:val="24"/>
        </w:rPr>
        <w:t xml:space="preserve"> 1,35</w:t>
      </w:r>
      <w:r w:rsidRPr="00D037A4">
        <w:rPr>
          <w:rFonts w:ascii="Symbol" w:hAnsi="Symbol" w:cs="Symbol"/>
          <w:color w:val="000000"/>
          <w:sz w:val="24"/>
          <w:szCs w:val="24"/>
        </w:rPr>
        <w:t></w:t>
      </w:r>
      <w:r w:rsidRPr="00D037A4">
        <w:rPr>
          <w:rFonts w:ascii="Symbol" w:hAnsi="Symbol" w:cs="Symbol"/>
          <w:color w:val="000000"/>
          <w:sz w:val="24"/>
          <w:szCs w:val="24"/>
        </w:rPr>
        <w:t></w:t>
      </w:r>
      <w:r w:rsidRPr="00D037A4">
        <w:rPr>
          <w:rFonts w:ascii="Times New Roman" w:hAnsi="Times New Roman" w:cs="Times New Roman"/>
          <w:color w:val="000000"/>
          <w:sz w:val="24"/>
          <w:szCs w:val="24"/>
        </w:rPr>
        <w:t xml:space="preserve"> (3,2</w:t>
      </w:r>
      <w:r w:rsidRPr="00D037A4">
        <w:rPr>
          <w:rFonts w:ascii="Symbol" w:hAnsi="Symbol" w:cs="Symbol"/>
          <w:color w:val="000000"/>
          <w:sz w:val="24"/>
          <w:szCs w:val="24"/>
        </w:rPr>
        <w:t></w:t>
      </w:r>
      <w:r w:rsidRPr="00D037A4">
        <w:rPr>
          <w:rFonts w:ascii="Symbol" w:hAnsi="Symbol" w:cs="Symbol"/>
          <w:color w:val="000000"/>
          <w:sz w:val="24"/>
          <w:szCs w:val="24"/>
        </w:rPr>
        <w:t></w:t>
      </w:r>
      <w:r w:rsidRPr="00D037A4">
        <w:rPr>
          <w:rFonts w:ascii="Times New Roman" w:hAnsi="Times New Roman" w:cs="Times New Roman"/>
          <w:color w:val="000000"/>
          <w:sz w:val="24"/>
          <w:szCs w:val="24"/>
        </w:rPr>
        <w:t xml:space="preserve"> 3)</w:t>
      </w:r>
      <w:r w:rsidRPr="00D037A4">
        <w:rPr>
          <w:rFonts w:ascii="Symbol" w:hAnsi="Symbol" w:cs="Symbol"/>
          <w:color w:val="000000"/>
          <w:sz w:val="24"/>
          <w:szCs w:val="24"/>
        </w:rPr>
        <w:t></w:t>
      </w:r>
      <w:r w:rsidRPr="00D037A4">
        <w:rPr>
          <w:rFonts w:ascii="Symbol" w:hAnsi="Symbol" w:cs="Symbol"/>
          <w:color w:val="000000"/>
          <w:sz w:val="24"/>
          <w:szCs w:val="24"/>
        </w:rPr>
        <w:t></w:t>
      </w:r>
      <w:r w:rsidRPr="00D037A4">
        <w:rPr>
          <w:rFonts w:ascii="Times New Roman" w:hAnsi="Times New Roman" w:cs="Times New Roman"/>
          <w:color w:val="000000"/>
          <w:sz w:val="24"/>
          <w:szCs w:val="24"/>
        </w:rPr>
        <w:t xml:space="preserve"> (1,5</w:t>
      </w:r>
      <w:r w:rsidRPr="00D037A4">
        <w:rPr>
          <w:rFonts w:ascii="Symbol" w:hAnsi="Symbol" w:cs="Symbol"/>
          <w:color w:val="000000"/>
          <w:sz w:val="24"/>
          <w:szCs w:val="24"/>
        </w:rPr>
        <w:t></w:t>
      </w:r>
      <w:r w:rsidRPr="00D037A4">
        <w:rPr>
          <w:rFonts w:ascii="Symbol" w:hAnsi="Symbol" w:cs="Symbol"/>
          <w:color w:val="000000"/>
          <w:sz w:val="24"/>
          <w:szCs w:val="24"/>
        </w:rPr>
        <w:t></w:t>
      </w:r>
      <w:r w:rsidRPr="00D037A4">
        <w:rPr>
          <w:rFonts w:ascii="Times New Roman" w:hAnsi="Times New Roman" w:cs="Times New Roman"/>
          <w:color w:val="000000"/>
          <w:sz w:val="24"/>
          <w:szCs w:val="24"/>
        </w:rPr>
        <w:t xml:space="preserve"> 1,35)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65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Загальний фонд оплати праці підприємства складається із фондів тарифної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заробітної плати погодинників і відрядників і цілого ряду доплат, тому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планування фонду оплати праці починають з розрахунку саме фондів тарифної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оплати праці.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Розрізняють тарифну і безтарифну систему оплати праці. До тарифної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відносяться дві форми оплати праці: погодинна і відрядна.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Погодинна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форма передбачає оплату праці залежно від відпрацьованого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часу і рівня кваліфікації. Вона застосовується тоді, коли недоцільно нормувати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роботи або вони взагалі не піддаються нормуванню. Погодинна форма охоплює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такі системи оплати праці: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Пряма погодинна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у цьому випадку заробіток працівника визначають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шляхом множення вартової (денної) ставки оплати праці на кількість фактично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відпрацьованих годин (днів). Заробіток при цій системі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(З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п.пог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)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обчислюється: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5" w:lineRule="exact"/>
        <w:ind w:left="5510"/>
        <w:rPr>
          <w:rFonts w:ascii="Times New Roman" w:hAnsi="Times New Roman" w:cs="Times New Roman"/>
          <w:color w:val="000000"/>
          <w:sz w:val="28"/>
          <w:szCs w:val="28"/>
        </w:rPr>
      </w:pP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пог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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міс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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і</w:t>
      </w:r>
      <w:r w:rsidRPr="00D037A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(4.4)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510" w:space="10"/>
            <w:col w:w="138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Ф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міс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фактично відпрацьований за місяць час, год./міс;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і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−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годинна тарифна ставка за розрядами робітника, грн/год.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Погодинно-преміальна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при погодинно-преміальній формі оплати праці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працівники додатково одержують премію, що, як правило, встановлюється у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відсотках до оплати праці, нарахованої за фактично відпрацьований час.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61" w:lineRule="exact"/>
        <w:ind w:left="6499"/>
        <w:rPr>
          <w:rFonts w:ascii="Symbol" w:hAnsi="Symbol" w:cs="Symbol"/>
          <w:color w:val="000000"/>
          <w:sz w:val="28"/>
          <w:szCs w:val="28"/>
        </w:rPr>
      </w:pPr>
      <w:r w:rsidRPr="00D037A4">
        <w:rPr>
          <w:rFonts w:ascii="Symbol" w:hAnsi="Symbol" w:cs="Symbol"/>
          <w:color w:val="000000"/>
          <w:sz w:val="28"/>
          <w:szCs w:val="28"/>
        </w:rPr>
        <w:t>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9" w:lineRule="exact"/>
        <w:ind w:left="4838"/>
        <w:rPr>
          <w:rFonts w:ascii="Symbol" w:hAnsi="Symbol" w:cs="Symbol"/>
          <w:color w:val="000000"/>
          <w:sz w:val="28"/>
          <w:szCs w:val="28"/>
        </w:rPr>
      </w:pP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прем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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пог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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="00D037A4">
        <w:rPr>
          <w:rFonts w:ascii="Symbol" w:hAnsi="Symbol" w:cs="Symbol"/>
          <w:color w:val="000000"/>
          <w:sz w:val="28"/>
          <w:szCs w:val="28"/>
        </w:rPr>
        <w:t></w:t>
      </w:r>
      <w:r w:rsid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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13" w:lineRule="exact"/>
        <w:ind w:left="6499"/>
        <w:rPr>
          <w:rFonts w:ascii="Symbol" w:hAnsi="Symbol" w:cs="Symbol"/>
          <w:color w:val="000000"/>
          <w:sz w:val="28"/>
          <w:szCs w:val="28"/>
        </w:rPr>
      </w:pPr>
      <w:r w:rsidRPr="00D037A4">
        <w:rPr>
          <w:rFonts w:ascii="Symbol" w:hAnsi="Symbol" w:cs="Symbol"/>
          <w:color w:val="000000"/>
          <w:sz w:val="28"/>
          <w:szCs w:val="28"/>
        </w:rPr>
        <w:t>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Symbol" w:hAnsi="Symbol" w:cs="Symbol"/>
          <w:color w:val="000000"/>
          <w:sz w:val="28"/>
          <w:szCs w:val="28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81" w:lineRule="exact"/>
        <w:ind w:left="120"/>
        <w:rPr>
          <w:rFonts w:ascii="Symbol" w:hAnsi="Symbol" w:cs="Symbol"/>
          <w:color w:val="000000"/>
          <w:sz w:val="28"/>
          <w:szCs w:val="28"/>
        </w:rPr>
      </w:pP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Pr="00D037A4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</w:t>
      </w:r>
    </w:p>
    <w:p w:rsidR="00EE1581" w:rsidRPr="00D037A4" w:rsidRDefault="00D037A4">
      <w:pPr>
        <w:widowControl w:val="0"/>
        <w:autoSpaceDE w:val="0"/>
        <w:autoSpaceDN w:val="0"/>
        <w:adjustRightInd w:val="0"/>
        <w:spacing w:after="0" w:line="187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Symbol" w:hAnsi="Symbol" w:cs="Symbol"/>
          <w:color w:val="000000"/>
          <w:sz w:val="28"/>
          <w:szCs w:val="28"/>
        </w:rPr>
        <w:t></w:t>
      </w:r>
      <w:r w:rsidR="0014366E" w:rsidRPr="00D037A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35" w:lineRule="exact"/>
        <w:rPr>
          <w:rFonts w:ascii="Symbol" w:hAnsi="Symbol" w:cs="Symbol"/>
          <w:color w:val="000000"/>
          <w:sz w:val="28"/>
          <w:szCs w:val="28"/>
        </w:rPr>
      </w:pPr>
      <w:r w:rsidRPr="00D037A4">
        <w:rPr>
          <w:rFonts w:ascii="Times New Roman" w:hAnsi="Times New Roman" w:cs="Times New Roman"/>
          <w:color w:val="000000"/>
          <w:sz w:val="28"/>
          <w:szCs w:val="28"/>
        </w:rPr>
        <w:t>100%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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Symbol" w:hAnsi="Symbol" w:cs="Symbol"/>
          <w:color w:val="000000"/>
          <w:sz w:val="28"/>
          <w:szCs w:val="28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(4.5)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3" w:space="720" w:equalWidth="0">
            <w:col w:w="6950" w:space="10"/>
            <w:col w:w="3550" w:space="10"/>
            <w:col w:w="138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П%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відсоток нарахованої премії, %;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39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п.пог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заробіток працівника при прямій погодинній оплаті праці, грн.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Система посадових окладів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різновид погодинно-преміальної системи.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цією системою оплачуються працівники, робота яких має стабільний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характер. Система посадових окладів передбачає тарифне регулювання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заробітної плати керівників, спеціалістів і службовців. Системи посадових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окладів доповняються системою показників і характеристик для віднесення</w:t>
      </w:r>
    </w:p>
    <w:p w:rsidR="00EE1581" w:rsidRPr="00D037A4" w:rsidRDefault="00826EEA">
      <w:pPr>
        <w:widowControl w:val="0"/>
        <w:autoSpaceDE w:val="0"/>
        <w:autoSpaceDN w:val="0"/>
        <w:adjustRightInd w:val="0"/>
        <w:spacing w:after="0" w:line="337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826EEA">
        <w:rPr>
          <w:noProof/>
        </w:rPr>
        <w:pict>
          <v:shape id="_x0000_s1098" style="position:absolute;left:0;text-align:left;margin-left:69.35pt;margin-top:42.55pt;width:484.8pt;height:16.1pt;z-index:-25158451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099" style="position:absolute;left:0;text-align:left;margin-left:69.35pt;margin-top:58.65pt;width:484.8pt;height:16.05pt;z-index:-25158348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00" style="position:absolute;left:0;text-align:left;margin-left:69.35pt;margin-top:74.7pt;width:484.8pt;height:16.1pt;z-index:-25158246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01" style="position:absolute;left:0;text-align:left;margin-left:69.35pt;margin-top:90.8pt;width:484.8pt;height:16.1pt;z-index:-25158144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02" style="position:absolute;left:0;text-align:left;margin-left:69.35pt;margin-top:106.9pt;width:484.8pt;height:21.1pt;z-index:-251580416;mso-position-horizontal-relative:page;mso-position-vertical-relative:page" coordsize="9696,422" path="m,422r9696,l9696,,,,,4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03" style="position:absolute;left:0;text-align:left;margin-left:69.35pt;margin-top:128pt;width:484.8pt;height:16.1pt;z-index:-25157939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04" style="position:absolute;left:0;text-align:left;margin-left:69.35pt;margin-top:144.1pt;width:484.8pt;height:16.05pt;z-index:-25157836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05" style="position:absolute;left:0;text-align:left;margin-left:69.35pt;margin-top:160.15pt;width:484.8pt;height:16.1pt;z-index:-25157734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06" style="position:absolute;left:0;text-align:left;margin-left:69.35pt;margin-top:176.25pt;width:484.8pt;height:16.05pt;z-index:-25157632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07" style="position:absolute;left:0;text-align:left;margin-left:69.35pt;margin-top:192.3pt;width:484.8pt;height:16.1pt;z-index:-25157529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08" style="position:absolute;left:0;text-align:left;margin-left:69.35pt;margin-top:208.4pt;width:484.8pt;height:16.3pt;z-index:-251574272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09" style="position:absolute;left:0;text-align:left;margin-left:69.35pt;margin-top:240.8pt;width:484.8pt;height:19.9pt;z-index:-251573248;mso-position-horizontal-relative:page;mso-position-vertical-relative:page" coordsize="9696,398" path="m,398r9696,l9696,,,,,398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10" style="position:absolute;left:0;text-align:left;margin-left:69.35pt;margin-top:260.7pt;width:484.8pt;height:16.1pt;z-index:-25157222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11" style="position:absolute;left:0;text-align:left;margin-left:69.35pt;margin-top:309.2pt;width:484.8pt;height:16.1pt;z-index:-25157120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12" style="position:absolute;left:0;text-align:left;margin-left:69.35pt;margin-top:325.3pt;width:484.8pt;height:16.05pt;z-index:-25157017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13" style="position:absolute;left:0;text-align:left;margin-left:69.35pt;margin-top:341.35pt;width:484.8pt;height:16.1pt;z-index:-2515691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14" style="position:absolute;left:0;text-align:left;margin-left:69.35pt;margin-top:357.45pt;width:484.8pt;height:16.05pt;z-index:-25156812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15" style="position:absolute;left:0;text-align:left;margin-left:69.35pt;margin-top:405.7pt;width:484.8pt;height:16.05pt;z-index:-25156710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16" style="position:absolute;left:0;text-align:left;margin-left:69.35pt;margin-top:421.75pt;width:484.8pt;height:16.1pt;z-index:-25156608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17" style="position:absolute;left:0;text-align:left;margin-left:69.35pt;margin-top:453.9pt;width:484.8pt;height:16.1pt;z-index:-25156505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18" style="position:absolute;left:0;text-align:left;margin-left:69.35pt;margin-top:470pt;width:484.8pt;height:16.1pt;z-index:-25156403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19" style="position:absolute;left:0;text-align:left;margin-left:69.35pt;margin-top:486.1pt;width:484.8pt;height:21.35pt;z-index:-251563008;mso-position-horizontal-relative:page;mso-position-vertical-relative:page" coordsize="9696,427" path="m,427r9696,l9696,,,,,427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20" style="position:absolute;left:0;text-align:left;margin-left:69.35pt;margin-top:507.45pt;width:484.8pt;height:16.05pt;z-index:-25156198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21" style="position:absolute;left:0;text-align:left;margin-left:69.35pt;margin-top:523.5pt;width:484.8pt;height:16.1pt;z-index:-25156096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22" style="position:absolute;left:0;text-align:left;margin-left:69.35pt;margin-top:539.6pt;width:484.8pt;height:16.1pt;z-index:-25155993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23" style="position:absolute;left:0;text-align:left;margin-left:69.35pt;margin-top:555.7pt;width:484.8pt;height:16.05pt;z-index:-25155891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24" style="position:absolute;left:0;text-align:left;margin-left:69.35pt;margin-top:587.85pt;width:484.8pt;height:16.3pt;z-index:-251557888;mso-position-horizontal-relative:page;mso-position-vertical-relative:page" coordsize="9696,326" path="m,326r9696,l9696,,,,,32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25" style="position:absolute;left:0;text-align:left;margin-left:69.35pt;margin-top:604.15pt;width:484.8pt;height:16.1pt;z-index:-25155686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26" style="position:absolute;left:0;text-align:left;margin-left:69.35pt;margin-top:620.25pt;width:484.8pt;height:40.8pt;z-index:-251555840;mso-position-horizontal-relative:page;mso-position-vertical-relative:page" coordsize="9696,816" path="m,816r9696,l9696,,,,,81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line id="_x0000_s1127" style="position:absolute;left:0;text-align:left;z-index:-251554816;mso-position-horizontal-relative:page;mso-position-vertical-relative:page" from="349.55pt,640.65pt" to="383.15pt,640.65pt" strokeweight="1pt">
            <w10:wrap anchorx="page" anchory="page"/>
          </v:line>
        </w:pict>
      </w:r>
      <w:r w:rsidRPr="00826EEA">
        <w:rPr>
          <w:noProof/>
        </w:rPr>
        <w:pict>
          <v:shape id="_x0000_s1128" style="position:absolute;left:0;text-align:left;margin-left:69.35pt;margin-top:661.05pt;width:484.8pt;height:16.05pt;z-index:-25155379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29" style="position:absolute;left:0;text-align:left;margin-left:69.35pt;margin-top:677.1pt;width:484.8pt;height:16.1pt;z-index:-25155276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30" style="position:absolute;left:0;text-align:left;margin-left:69.35pt;margin-top:693.2pt;width:484.8pt;height:16.1pt;z-index:-25155174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31" style="position:absolute;left:0;text-align:left;margin-left:69.35pt;margin-top:709.3pt;width:484.8pt;height:16.05pt;z-index:-25155072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працівників до певно ї гр уп и з о плати прац і. Сис теми посад о ви х оклад ів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містять перелік посад усіх найменувань і розмірів місячних окладів щодо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кожної посади («вилки» окладів).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905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Системи посадових окладів це різновид погодинно-преміальної форми,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39" w:lineRule="exact"/>
        <w:ind w:left="1449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при якій заробіток (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п.прем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>) обчислюється: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39" w:lineRule="exact"/>
        <w:ind w:left="1449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48599A" w:rsidP="0048599A">
      <w:pPr>
        <w:widowControl w:val="0"/>
        <w:autoSpaceDE w:val="0"/>
        <w:autoSpaceDN w:val="0"/>
        <w:adjustRightInd w:val="0"/>
        <w:spacing w:after="0" w:line="240" w:lineRule="auto"/>
        <w:ind w:left="4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</w:t>
      </w:r>
      <w:r w:rsidRPr="0048599A">
        <w:rPr>
          <w:rFonts w:ascii="Times New Roman" w:hAnsi="Times New Roman" w:cs="Times New Roman"/>
          <w:iCs/>
          <w:color w:val="000000"/>
          <w:position w:val="-32"/>
          <w:sz w:val="24"/>
          <w:szCs w:val="24"/>
        </w:rPr>
        <w:object w:dxaOrig="332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9pt;height:38.35pt" o:ole="">
            <v:imagedata r:id="rId4" o:title=""/>
          </v:shape>
          <o:OLEObject Type="Embed" ProgID="Equation.DSMT4" ShapeID="_x0000_i1025" DrawAspect="Content" ObjectID="_1503424667" r:id="rId5"/>
        </w:objec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48599A" w:rsidP="0048599A">
      <w:pPr>
        <w:widowControl w:val="0"/>
        <w:autoSpaceDE w:val="0"/>
        <w:autoSpaceDN w:val="0"/>
        <w:adjustRightInd w:val="0"/>
        <w:spacing w:after="0" w:line="253" w:lineRule="exact"/>
        <w:ind w:left="426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14366E" w:rsidRPr="00D037A4">
        <w:rPr>
          <w:rFonts w:ascii="Times New Roman" w:hAnsi="Times New Roman" w:cs="Times New Roman"/>
          <w:color w:val="000000"/>
          <w:sz w:val="26"/>
          <w:szCs w:val="26"/>
        </w:rPr>
        <w:t>(4.6)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5" w:space="720" w:equalWidth="0">
            <w:col w:w="5710" w:space="10"/>
            <w:col w:w="1250" w:space="10"/>
            <w:col w:w="570" w:space="10"/>
            <w:col w:w="2950" w:space="10"/>
            <w:col w:w="1380"/>
          </w:cols>
          <w:noEndnote/>
        </w:sectPr>
      </w:pPr>
    </w:p>
    <w:p w:rsidR="00EE1581" w:rsidRPr="00D037A4" w:rsidRDefault="00826E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826EEA">
        <w:rPr>
          <w:noProof/>
        </w:rPr>
        <w:lastRenderedPageBreak/>
        <w:pict>
          <v:shape id="_x0000_s1140" style="position:absolute;margin-left:-10.45pt;margin-top:179.75pt;width:484.8pt;height:17.05pt;z-index:-251541504;mso-position-horizontal-relative:page;mso-position-vertical-relative:page" coordsize="9696,341" path="m,341r9696,l9696,,,,,341xe" stroked="f" strokeweight="1pt">
            <v:path arrowok="t"/>
            <w10:wrap anchorx="page" anchory="page"/>
          </v:shape>
        </w:pict>
      </w:r>
    </w:p>
    <w:p w:rsidR="00EE1581" w:rsidRPr="00D037A4" w:rsidRDefault="0048599A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О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к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величина окладу, грн.;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40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р.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кількість днів за планом;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рвідп.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кількість днів відпрацьована фактично;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45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р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відсоток перевиконання норм, %: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45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54" w:lineRule="exact"/>
        <w:ind w:left="4387"/>
        <w:rPr>
          <w:rFonts w:ascii="Times New Roman" w:hAnsi="Times New Roman" w:cs="Times New Roman"/>
          <w:color w:val="000000"/>
          <w:sz w:val="28"/>
          <w:szCs w:val="28"/>
        </w:rPr>
      </w:pP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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врик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пл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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рпов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комп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</w:t>
      </w:r>
      <w:r w:rsidRPr="00D037A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N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ф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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пл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Times New Roman" w:hAnsi="Times New Roman" w:cs="Times New Roman"/>
          <w:color w:val="000000"/>
          <w:sz w:val="28"/>
          <w:szCs w:val="28"/>
        </w:rPr>
        <w:t xml:space="preserve"> ),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(4.7)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510" w:space="10"/>
            <w:col w:w="1380" w:space="1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1" w:lineRule="exact"/>
        <w:ind w:left="1943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N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ф.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кількість комплектів, фактично виготовлених, шт.;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40" w:lineRule="exact"/>
        <w:ind w:left="1943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N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пл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кількість комплектів, виготовлених за планом, шт.;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46" w:lineRule="exact"/>
        <w:ind w:left="1920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врик</w:t>
      </w:r>
      <w:r w:rsidRPr="00D037A4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пл</w:t>
      </w:r>
      <w:r w:rsidRPr="00D037A4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відсоток премії за виконання плану робітниками, %;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403" w:lineRule="exact"/>
        <w:ind w:left="1920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рпов</w:t>
      </w:r>
      <w:r w:rsidRPr="00D037A4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>комп</w:t>
      </w:r>
      <w:r w:rsidRPr="00D037A4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відсоток премії за перевиконання плану робітниками, %.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70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Відрядна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форма передбачає залежність суми заробітку від кількості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виготовлених виробів або обсягу виконаних робіт за певний проміжок часу .</w:t>
      </w:r>
    </w:p>
    <w:p w:rsidR="00EE1581" w:rsidRPr="00D037A4" w:rsidRDefault="00D037A4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Основними умовами застос</w:t>
      </w:r>
      <w:r w:rsidR="0014366E"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ування від рядної форми оплати праці є наявність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кількісних показників роботи, що безпосередньо залежать від конкретного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працівника і піддаються точному обліку, а також необхідність стимулювання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зростання  обсягу  випуску  продукції.  Відрядна  оплата  може  бути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індивідуальною і колективною (бригадною).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Відрядна форма включає такі види: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Пряма відрядна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при прямій відрядній формі заробіток нараховується за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виконану роботу (виготовлену продукцію) за установленими відрядними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розцінками для будь-якої кількості продукції, що виготовляється: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140" w:lineRule="exact"/>
        <w:ind w:left="6566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>n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140" w:lineRule="exact"/>
        <w:ind w:left="6566"/>
        <w:rPr>
          <w:rFonts w:ascii="Times New Roman" w:hAnsi="Times New Roman" w:cs="Times New Roman"/>
          <w:i/>
          <w:iCs/>
          <w:color w:val="000000"/>
          <w:sz w:val="14"/>
          <w:szCs w:val="14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78" w:lineRule="exact"/>
        <w:ind w:left="5625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З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</w:t>
      </w:r>
      <w:r w:rsidRPr="00D037A4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відр</w:t>
      </w:r>
      <w:r w:rsidRPr="00D037A4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</w:t>
      </w:r>
      <w:r w:rsidRPr="00D037A4">
        <w:rPr>
          <w:rFonts w:ascii="Symbol" w:hAnsi="Symbol" w:cs="Symbol"/>
          <w:color w:val="000000"/>
          <w:sz w:val="38"/>
          <w:szCs w:val="38"/>
        </w:rPr>
        <w:t></w:t>
      </w:r>
      <w:r w:rsidRPr="00D037A4">
        <w:rPr>
          <w:rFonts w:ascii="Symbol" w:hAnsi="Symbol" w:cs="Symbol"/>
          <w:color w:val="000000"/>
          <w:sz w:val="38"/>
          <w:szCs w:val="38"/>
        </w:rPr>
        <w:t>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Р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>і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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N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ф</w:t>
      </w:r>
      <w:r w:rsidRPr="00D037A4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>і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139" w:lineRule="exact"/>
        <w:ind w:left="6499"/>
        <w:rPr>
          <w:rFonts w:ascii="Times New Roman" w:hAnsi="Times New Roman" w:cs="Times New Roman"/>
          <w:color w:val="000000"/>
          <w:sz w:val="14"/>
          <w:szCs w:val="14"/>
        </w:rPr>
      </w:pP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>i</w:t>
      </w:r>
      <w:r w:rsidRPr="00D037A4">
        <w:rPr>
          <w:rFonts w:ascii="Symbol" w:hAnsi="Symbol" w:cs="Symbol"/>
          <w:color w:val="000000"/>
          <w:sz w:val="14"/>
          <w:szCs w:val="14"/>
        </w:rPr>
        <w:t></w:t>
      </w:r>
      <w:r w:rsidRPr="00D037A4">
        <w:rPr>
          <w:rFonts w:ascii="Symbol" w:hAnsi="Symbol" w:cs="Symbol"/>
          <w:color w:val="000000"/>
          <w:sz w:val="14"/>
          <w:szCs w:val="14"/>
        </w:rPr>
        <w:t></w:t>
      </w:r>
      <w:r w:rsidRPr="00D037A4"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sz w:val="24"/>
          <w:szCs w:val="24"/>
        </w:rPr>
        <w:br w:type="column"/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lastRenderedPageBreak/>
        <w:t>(4.8)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510" w:space="10"/>
            <w:col w:w="1380" w:space="1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Р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і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відрядна розцінка за виготовлення одного виробу і-го виду, грн/шт.;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40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N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ф.і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фактична кількість виробів і-го виду, виготовлених робітником за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8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певний час, шт.;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40" w:lineRule="exact"/>
        <w:ind w:left="1943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кількість виді виробів.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Розцінка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кількість грошових одиниць, які нараховуються за виготовлення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одного виробу, грн./шт.: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0" w:lineRule="exact"/>
        <w:ind w:left="5904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зв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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Т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шт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і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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С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і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510" w:space="10"/>
            <w:col w:w="1380" w:space="10"/>
          </w:cols>
          <w:noEndnote/>
        </w:sect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(4.9)</w:t>
      </w:r>
    </w:p>
    <w:p w:rsidR="00EE1581" w:rsidRPr="00D037A4" w:rsidRDefault="00826EEA" w:rsidP="00D037A4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  <w:r w:rsidRPr="00826EEA">
        <w:rPr>
          <w:noProof/>
        </w:rPr>
        <w:lastRenderedPageBreak/>
        <w:pict>
          <v:shape id="_x0000_s1132" style="position:absolute;margin-left:69.35pt;margin-top:74.7pt;width:484.8pt;height:16.1pt;z-index:-25154969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33" style="position:absolute;margin-left:71.05pt;margin-top:90.8pt;width:483.35pt;height:16.1pt;z-index:-251548672;mso-position-horizontal-relative:page;mso-position-vertical-relative:page" coordsize="9667,322" path="m,322r9667,l9667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34" style="position:absolute;margin-left:71.05pt;margin-top:106.9pt;width:483.35pt;height:16.05pt;z-index:-251547648;mso-position-horizontal-relative:page;mso-position-vertical-relative:page" coordsize="9667,321" path="m,322r9667,l9667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35" style="position:absolute;margin-left:71.05pt;margin-top:122.95pt;width:483.35pt;height:16.35pt;z-index:-251546624;mso-position-horizontal-relative:page;mso-position-vertical-relative:page" coordsize="9667,327" path="m,326r9667,l9667,,,,,32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36" style="position:absolute;margin-left:69.35pt;margin-top:139.3pt;width:484.8pt;height:37.4pt;z-index:-251545600;mso-position-horizontal-relative:page;mso-position-vertical-relative:page" coordsize="9696,748" path="m,749r9696,l9696,,,,,749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line id="_x0000_s1137" style="position:absolute;z-index:-251544576;mso-position-horizontal-relative:page;mso-position-vertical-relative:page" from="284.9pt,157.35pt" to="302.25pt,157.35pt" strokeweight="1pt">
            <w10:wrap anchorx="page" anchory="page"/>
          </v:line>
        </w:pict>
      </w:r>
      <w:r w:rsidRPr="00826EEA">
        <w:rPr>
          <w:noProof/>
        </w:rPr>
        <w:pict>
          <v:line id="_x0000_s1138" style="position:absolute;z-index:-251543552;mso-position-horizontal-relative:page;mso-position-vertical-relative:page" from="370.95pt,157.35pt" to="399.5pt,157.35pt" strokeweight="1pt">
            <w10:wrap anchorx="page" anchory="page"/>
          </v:line>
        </w:pict>
      </w:r>
      <w:r w:rsidRPr="00826EEA">
        <w:rPr>
          <w:noProof/>
        </w:rPr>
        <w:pict>
          <v:shape id="_x0000_s1139" style="position:absolute;margin-left:69.35pt;margin-top:176.7pt;width:484.8pt;height:16.35pt;z-index:-251542528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41" style="position:absolute;margin-left:69.35pt;margin-top:210.1pt;width:484.8pt;height:17pt;z-index:-251540480;mso-position-horizontal-relative:page;mso-position-vertical-relative:page" coordsize="9696,340" path="m,341r9696,l9696,,,,,341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42" style="position:absolute;margin-left:69.35pt;margin-top:227.1pt;width:484.8pt;height:16.35pt;z-index:-251539456;mso-position-horizontal-relative:page;mso-position-vertical-relative:page" coordsize="9696,327" path="m,326r9696,l9696,,,,,32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43" style="position:absolute;margin-left:69.35pt;margin-top:243.45pt;width:484.8pt;height:17.05pt;z-index:-251538432;mso-position-horizontal-relative:page;mso-position-vertical-relative:page" coordsize="9696,341" path="m,341r9696,l9696,,,,,341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44" style="position:absolute;margin-left:69.35pt;margin-top:260.5pt;width:484.8pt;height:16.05pt;z-index:-25153740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45" style="position:absolute;margin-left:69.35pt;margin-top:276.55pt;width:484.8pt;height:24pt;z-index:-251536384;mso-position-horizontal-relative:page;mso-position-vertical-relative:page" coordsize="9696,480" path="m,480r9696,l9696,,,,,480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46" style="position:absolute;margin-left:69.35pt;margin-top:300.55pt;width:484.8pt;height:16.1pt;z-index:-25153536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47" style="position:absolute;margin-left:69.35pt;margin-top:316.65pt;width:484.8pt;height:17.05pt;z-index:-251534336;mso-position-horizontal-relative:page;mso-position-vertical-relative:page" coordsize="9696,341" path="m,341r9696,l9696,,,,,341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48" style="position:absolute;margin-left:69.35pt;margin-top:333.7pt;width:494.15pt;height:17.25pt;z-index:-251533312;mso-position-horizontal-relative:page;mso-position-vertical-relative:page" coordsize="9883,345" path="m,346r9883,l9883,,,,,34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49" style="position:absolute;margin-left:69.35pt;margin-top:350.95pt;width:494.15pt;height:20.15pt;z-index:-251532288;mso-position-horizontal-relative:page;mso-position-vertical-relative:page" coordsize="9883,403" path="m,403r9883,l9883,,,,,403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50" style="position:absolute;margin-left:69.35pt;margin-top:371.1pt;width:484.8pt;height:20.4pt;z-index:-251531264;mso-position-horizontal-relative:page;mso-position-vertical-relative:page" coordsize="9696,408" path="m,408r9696,l9696,,,,,408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51" style="position:absolute;margin-left:69.35pt;margin-top:391.5pt;width:484.8pt;height:16.1pt;z-index:-25153024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52" style="position:absolute;margin-left:69.35pt;margin-top:488pt;width:484.8pt;height:16.1pt;z-index:-25152921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53" style="position:absolute;margin-left:69.35pt;margin-top:520.15pt;width:484.8pt;height:16.1pt;z-index:-25152819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54" style="position:absolute;margin-left:69.35pt;margin-top:552.55pt;width:484.8pt;height:16.1pt;z-index:-251527168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55" style="position:absolute;margin-left:69.35pt;margin-top:568.65pt;width:484.8pt;height:16.05pt;z-index:-25152614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56" style="position:absolute;margin-left:69.35pt;margin-top:584.7pt;width:484.8pt;height:37.45pt;z-index:-251525120;mso-position-horizontal-relative:page;mso-position-vertical-relative:page" coordsize="9696,749" path="m,749r9696,l9696,,,,,749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57" style="position:absolute;margin-left:69.35pt;margin-top:622.15pt;width:484.8pt;height:16.1pt;z-index:-25152409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58" style="position:absolute;margin-left:69.35pt;margin-top:638.25pt;width:484.8pt;height:17.05pt;z-index:-251523072;mso-position-horizontal-relative:page;mso-position-vertical-relative:page" coordsize="9696,341" path="m,341r9696,l9696,,,,,341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59" style="position:absolute;margin-left:69.35pt;margin-top:655.3pt;width:484.8pt;height:17.25pt;z-index:-251522048;mso-position-horizontal-relative:page;mso-position-vertical-relative:page" coordsize="9696,345" path="m,346r9696,l9696,,,,,34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60" style="position:absolute;margin-left:69.35pt;margin-top:672.55pt;width:484.8pt;height:16.1pt;z-index:-25152102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61" style="position:absolute;margin-left:69.35pt;margin-top:688.65pt;width:484.8pt;height:17.05pt;z-index:-251520000;mso-position-horizontal-relative:page;mso-position-vertical-relative:page" coordsize="9696,341" path="m,341r9696,l9696,,,,,341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62" style="position:absolute;margin-left:69.35pt;margin-top:705.7pt;width:484.8pt;height:16.05pt;z-index:-25151897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63" style="position:absolute;margin-left:69.35pt;margin-top:721.75pt;width:484.8pt;height:16.1pt;z-index:-25151795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64" style="position:absolute;margin-left:69.35pt;margin-top:737.85pt;width:484.8pt;height:16.05pt;z-index:-25151692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5" type="#_x0000_t202" style="position:absolute;margin-left:304.3pt;margin-top:149.95pt;width:79.8pt;height:17.65pt;z-index:-251515904;mso-position-horizontal-relative:page;mso-position-vertical-relative:page" o:allowincell="f" filled="f" stroked="f">
            <v:textbox inset="0,0,0,0">
              <w:txbxContent>
                <w:p w:rsidR="00D037A4" w:rsidRDefault="00D037A4">
                  <w:pPr>
                    <w:widowControl w:val="0"/>
                    <w:autoSpaceDE w:val="0"/>
                    <w:autoSpaceDN w:val="0"/>
                    <w:adjustRightInd w:val="0"/>
                    <w:spacing w:after="0" w:line="353" w:lineRule="exact"/>
                    <w:rPr>
                      <w:rFonts w:ascii="Symbol" w:hAnsi="Symbol" w:cs="Symbol"/>
                      <w:color w:val="000000"/>
                      <w:w w:val="81"/>
                      <w:sz w:val="24"/>
                      <w:szCs w:val="24"/>
                    </w:rPr>
                  </w:pPr>
                  <w:r>
                    <w:rPr>
                      <w:rFonts w:ascii="Symbol" w:hAnsi="Symbol" w:cs="Symbol"/>
                      <w:color w:val="000000"/>
                      <w:w w:val="81"/>
                      <w:sz w:val="24"/>
                      <w:szCs w:val="24"/>
                    </w:rPr>
                    <w:t>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81"/>
                      <w:sz w:val="24"/>
                      <w:szCs w:val="24"/>
                    </w:rPr>
                    <w:t xml:space="preserve"> Д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81"/>
                      <w:sz w:val="14"/>
                      <w:szCs w:val="14"/>
                    </w:rPr>
                    <w:t xml:space="preserve"> врі</w:t>
                  </w:r>
                  <w:r>
                    <w:rPr>
                      <w:rFonts w:ascii="Times New Roman" w:hAnsi="Times New Roman" w:cs="Times New Roman"/>
                      <w:color w:val="000000"/>
                      <w:w w:val="81"/>
                      <w:sz w:val="14"/>
                      <w:szCs w:val="14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iCs/>
                      <w:color w:val="000000"/>
                      <w:w w:val="81"/>
                      <w:sz w:val="14"/>
                      <w:szCs w:val="14"/>
                    </w:rPr>
                    <w:t>дп</w:t>
                  </w:r>
                  <w:r>
                    <w:rPr>
                      <w:rFonts w:ascii="Times New Roman" w:hAnsi="Times New Roman" w:cs="Times New Roman"/>
                      <w:color w:val="000000"/>
                      <w:w w:val="81"/>
                      <w:sz w:val="14"/>
                      <w:szCs w:val="14"/>
                    </w:rPr>
                    <w:t>.</w:t>
                  </w:r>
                  <w:r>
                    <w:rPr>
                      <w:rFonts w:ascii="Symbol" w:hAnsi="Symbol" w:cs="Symbol"/>
                      <w:color w:val="000000"/>
                      <w:w w:val="81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1"/>
                      <w:sz w:val="24"/>
                      <w:szCs w:val="24"/>
                    </w:rPr>
                    <w:t></w:t>
                  </w:r>
                  <w:r>
                    <w:rPr>
                      <w:rFonts w:ascii="Symbol" w:hAnsi="Symbol" w:cs="Symbol"/>
                      <w:color w:val="000000"/>
                      <w:w w:val="81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1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1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1"/>
                      <w:sz w:val="24"/>
                      <w:szCs w:val="24"/>
                    </w:rPr>
                    <w:t></w:t>
                  </w:r>
                  <w:r>
                    <w:rPr>
                      <w:rFonts w:ascii="Times New Roman" w:hAnsi="Times New Roman" w:cs="Times New Roman"/>
                      <w:color w:val="000000"/>
                      <w:w w:val="81"/>
                      <w:sz w:val="24"/>
                      <w:szCs w:val="24"/>
                    </w:rPr>
                    <w:t>1</w:t>
                  </w:r>
                  <w:r>
                    <w:rPr>
                      <w:rFonts w:ascii="Symbol" w:hAnsi="Symbol" w:cs="Symbol"/>
                      <w:color w:val="000000"/>
                      <w:w w:val="81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1"/>
                      <w:sz w:val="24"/>
                      <w:szCs w:val="24"/>
                    </w:rPr>
                    <w:t></w:t>
                  </w:r>
                </w:p>
              </w:txbxContent>
            </v:textbox>
            <w10:wrap anchorx="page" anchory="page"/>
          </v:shape>
        </w:pict>
      </w:r>
      <w:r w:rsidRPr="00826EEA">
        <w:rPr>
          <w:noProof/>
        </w:rPr>
        <w:pict>
          <v:shape id="_x0000_s1166" type="#_x0000_t202" style="position:absolute;margin-left:370.55pt;margin-top:156.5pt;width:43.95pt;height:18.8pt;z-index:-251514880;mso-position-horizontal-relative:page;mso-position-vertical-relative:page" o:allowincell="f" filled="f" stroked="f">
            <v:textbox inset="0,0,0,0">
              <w:txbxContent>
                <w:p w:rsidR="00D037A4" w:rsidRDefault="00D037A4">
                  <w:pPr>
                    <w:widowControl w:val="0"/>
                    <w:autoSpaceDE w:val="0"/>
                    <w:autoSpaceDN w:val="0"/>
                    <w:adjustRightInd w:val="0"/>
                    <w:spacing w:after="0" w:line="375" w:lineRule="exact"/>
                    <w:rPr>
                      <w:rFonts w:ascii="Symbol" w:hAnsi="Symbol" w:cs="Symbol"/>
                      <w:color w:val="000000"/>
                      <w:w w:val="8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w w:val="84"/>
                      <w:sz w:val="24"/>
                      <w:szCs w:val="24"/>
                    </w:rPr>
                    <w:t>100%</w:t>
                  </w:r>
                  <w:r>
                    <w:rPr>
                      <w:rFonts w:ascii="Symbol" w:hAnsi="Symbol" w:cs="Symbol"/>
                      <w:color w:val="000000"/>
                      <w:w w:val="84"/>
                      <w:sz w:val="24"/>
                      <w:szCs w:val="24"/>
                    </w:rPr>
                    <w:t></w:t>
                  </w:r>
                  <w:r>
                    <w:rPr>
                      <w:rFonts w:ascii="Symbol" w:hAnsi="Symbol" w:cs="Symbol"/>
                      <w:color w:val="000000"/>
                      <w:w w:val="84"/>
                      <w:sz w:val="24"/>
                      <w:szCs w:val="24"/>
                    </w:rPr>
                    <w:t></w:t>
                  </w:r>
                  <w:r>
                    <w:rPr>
                      <w:rFonts w:ascii="Symbol" w:hAnsi="Symbol" w:cs="Symbol"/>
                      <w:color w:val="000000"/>
                      <w:w w:val="84"/>
                      <w:sz w:val="24"/>
                      <w:szCs w:val="24"/>
                    </w:rPr>
                    <w:t></w:t>
                  </w:r>
                </w:p>
              </w:txbxContent>
            </v:textbox>
            <w10:wrap anchorx="page" anchory="page"/>
          </v:shape>
        </w:pic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Т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шт.і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час на виготовлення одного виробу і-го виду, год.;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45" w:lineRule="exact"/>
        <w:ind w:left="2155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і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тарифна ставка за виготовлення одного виробу і-го виду, грн/год.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Відрядно-преміальна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працівникам додатково нараховується премія за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виконання умов і показників преміювання: якість роботи, терміновість,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відсутність обґрунтованих скарг з боку клієнтів тощо. Розмір премії, звичайно,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встановлюється у відсотках до відрядного заробітку. Заробітна плата за даною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системою розраховується за такою формулою: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8" w:lineRule="exact"/>
        <w:ind w:left="5059"/>
        <w:rPr>
          <w:rFonts w:ascii="Times New Roman" w:hAnsi="Times New Roman" w:cs="Times New Roman"/>
          <w:color w:val="000000"/>
          <w:sz w:val="28"/>
          <w:szCs w:val="28"/>
        </w:rPr>
      </w:pP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прем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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відр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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в</w:t>
      </w:r>
      <w:r w:rsidRPr="00D037A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грн</w:t>
      </w:r>
      <w:r w:rsidRPr="00D037A4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(4.10)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370" w:space="10"/>
            <w:col w:w="152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Д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сума преміальних доплат у гривнях, яка, в свою чергу, обчислюється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за формулою: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82" w:lineRule="exact"/>
        <w:ind w:left="4617"/>
        <w:rPr>
          <w:rFonts w:ascii="Symbol" w:hAnsi="Symbol" w:cs="Symbol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в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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З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</w:t>
      </w:r>
      <w:r w:rsidRPr="00D037A4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>відр</w:t>
      </w:r>
      <w:r w:rsidRPr="00D037A4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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Symbol" w:hAnsi="Symbol" w:cs="Symbol"/>
          <w:color w:val="000000"/>
          <w:sz w:val="26"/>
          <w:szCs w:val="26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П</w:t>
      </w:r>
      <w:r w:rsidRPr="00D037A4">
        <w:rPr>
          <w:rFonts w:ascii="Times New Roman" w:hAnsi="Times New Roman" w:cs="Times New Roman"/>
          <w:color w:val="000000"/>
          <w:sz w:val="14"/>
          <w:szCs w:val="14"/>
          <w:u w:val="single"/>
        </w:rPr>
        <w:t>1</w:t>
      </w:r>
      <w:r w:rsidRPr="00D037A4">
        <w:rPr>
          <w:rFonts w:ascii="Symbol" w:hAnsi="Symbol" w:cs="Symbol"/>
          <w:color w:val="000000"/>
          <w:sz w:val="26"/>
          <w:szCs w:val="26"/>
          <w:u w:val="single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  <w:u w:val="single"/>
        </w:rPr>
        <w:t>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П</w:t>
      </w:r>
      <w:r w:rsidRPr="00D037A4">
        <w:rPr>
          <w:rFonts w:ascii="Times New Roman" w:hAnsi="Times New Roman" w:cs="Times New Roman"/>
          <w:color w:val="000000"/>
          <w:sz w:val="14"/>
          <w:szCs w:val="14"/>
          <w:u w:val="single"/>
        </w:rPr>
        <w:t>2</w:t>
      </w:r>
      <w:r w:rsidRPr="00D037A4">
        <w:rPr>
          <w:rFonts w:ascii="Symbol" w:hAnsi="Symbol" w:cs="Symbol"/>
          <w:color w:val="000000"/>
          <w:sz w:val="26"/>
          <w:szCs w:val="26"/>
          <w:u w:val="single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  <w:u w:val="single"/>
        </w:rPr>
        <w:t>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П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>пп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35" w:lineRule="exact"/>
        <w:ind w:left="340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100%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грн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>.,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(4.11)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5870" w:space="10"/>
            <w:col w:w="1350" w:space="10"/>
            <w:col w:w="3130" w:space="10"/>
            <w:col w:w="152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1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відсоток доплат за виконання плану, %;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2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відсоток доплат за кожен процент перевиконання плану, %;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пл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відсоток перевиконання плану, який можна знайти: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81" w:lineRule="exact"/>
        <w:ind w:left="5174"/>
        <w:rPr>
          <w:rFonts w:ascii="Symbol" w:hAnsi="Symbol" w:cs="Symbol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>пп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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Symbol" w:hAnsi="Symbol" w:cs="Symbol"/>
          <w:color w:val="000000"/>
          <w:sz w:val="26"/>
          <w:szCs w:val="26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>N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 xml:space="preserve"> ф</w:t>
      </w:r>
      <w:r w:rsidRPr="00D037A4">
        <w:rPr>
          <w:rFonts w:ascii="Symbol" w:hAnsi="Symbol" w:cs="Symbol"/>
          <w:color w:val="000000"/>
          <w:sz w:val="26"/>
          <w:szCs w:val="26"/>
          <w:u w:val="single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  <w:u w:val="single"/>
        </w:rPr>
        <w:t>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N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 xml:space="preserve"> пл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93" w:lineRule="exact"/>
        <w:ind w:left="288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N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пл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Symbol" w:hAnsi="Symbol" w:cs="Symbol"/>
          <w:color w:val="000000"/>
          <w:sz w:val="26"/>
          <w:szCs w:val="26"/>
        </w:rPr>
        <w:t>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100% 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(4.12)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5830" w:space="10"/>
            <w:col w:w="990" w:space="10"/>
            <w:col w:w="3530" w:space="10"/>
            <w:col w:w="152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N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ф.,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N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пл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відповідно фактичний і запланований обсяг випуску продукції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за місяць, шт./міс.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212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Відрядно-прогресивна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при відрядно-прогресивній формі розцінки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збільшуються для оплати продукції, виготовленої понад установлену норму.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Заробітна плата при відрядно-прогресивній формі (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в.прогр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>) обчислюється за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формулою: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5" w:lineRule="exact"/>
        <w:ind w:left="4411"/>
        <w:rPr>
          <w:rFonts w:ascii="Times New Roman" w:hAnsi="Times New Roman" w:cs="Times New Roman"/>
          <w:color w:val="000000"/>
          <w:sz w:val="28"/>
          <w:szCs w:val="28"/>
        </w:rPr>
      </w:pP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в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прогр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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вб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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зв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</w:t>
      </w:r>
      <w:r w:rsidRPr="00D037A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ф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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N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вб</w:t>
      </w:r>
      <w:r w:rsidRPr="00D037A4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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підв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N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вб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вихідна база для нарахування доплат, шт./міс.;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45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зв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звичайна розцінка за один виріб, грн/шт.;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40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підв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підвищена розцінка за один виріб, грн/шт.: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(4.13)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2" w:space="720" w:equalWidth="0">
            <w:col w:w="10370" w:space="10"/>
            <w:col w:w="1520" w:space="1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9" w:lineRule="exact"/>
        <w:ind w:left="5116"/>
        <w:rPr>
          <w:rFonts w:ascii="Symbol" w:hAnsi="Symbol" w:cs="Symbol"/>
          <w:color w:val="000000"/>
          <w:sz w:val="28"/>
          <w:szCs w:val="28"/>
        </w:rPr>
      </w:pP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>підв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</w:t>
      </w: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зв</w:t>
      </w:r>
      <w:r w:rsidRPr="00D037A4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Pr="00D037A4">
        <w:rPr>
          <w:rFonts w:ascii="Symbol" w:hAnsi="Symbol" w:cs="Symbol"/>
          <w:color w:val="000000"/>
          <w:sz w:val="28"/>
          <w:szCs w:val="28"/>
        </w:rPr>
        <w:t></w:t>
      </w:r>
      <w:r w:rsidRPr="00D037A4">
        <w:rPr>
          <w:rFonts w:ascii="Times New Roman" w:hAnsi="Times New Roman" w:cs="Times New Roman"/>
          <w:color w:val="000000"/>
          <w:sz w:val="28"/>
          <w:szCs w:val="28"/>
        </w:rPr>
        <w:t>(1</w:t>
      </w:r>
      <w:r w:rsidRPr="00D037A4">
        <w:rPr>
          <w:rFonts w:ascii="Symbol" w:hAnsi="Symbol" w:cs="Symbol"/>
          <w:color w:val="000000"/>
          <w:sz w:val="28"/>
          <w:szCs w:val="28"/>
        </w:rPr>
        <w:t></w:t>
      </w:r>
      <w:r w:rsidRPr="00D037A4">
        <w:rPr>
          <w:rFonts w:ascii="Symbol" w:hAnsi="Symbol" w:cs="Symbol"/>
          <w:color w:val="000000"/>
          <w:sz w:val="28"/>
          <w:szCs w:val="28"/>
        </w:rPr>
        <w:t>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Symbol" w:hAnsi="Symbol" w:cs="Symbol"/>
          <w:color w:val="000000"/>
          <w:sz w:val="28"/>
          <w:szCs w:val="28"/>
        </w:rPr>
        <w:br w:type="column"/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D037A4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  <w:u w:val="single"/>
        </w:rPr>
        <w:t xml:space="preserve"> р</w:t>
      </w:r>
      <w:r w:rsidRPr="00D037A4">
        <w:rPr>
          <w:rFonts w:ascii="Times New Roman" w:hAnsi="Times New Roman" w:cs="Times New Roman"/>
          <w:color w:val="000000"/>
          <w:sz w:val="16"/>
          <w:szCs w:val="16"/>
          <w:u w:val="single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6"/>
          <w:szCs w:val="16"/>
          <w:u w:val="single"/>
        </w:rPr>
        <w:t xml:space="preserve"> р</w:t>
      </w:r>
      <w:r w:rsidRPr="00D037A4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 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405" w:lineRule="exact"/>
        <w:ind w:left="47"/>
        <w:rPr>
          <w:rFonts w:ascii="Times New Roman" w:hAnsi="Times New Roman" w:cs="Times New Roman"/>
          <w:color w:val="000000"/>
          <w:sz w:val="28"/>
          <w:szCs w:val="28"/>
        </w:rPr>
      </w:pPr>
      <w:r w:rsidRPr="00D037A4">
        <w:rPr>
          <w:rFonts w:ascii="Times New Roman" w:hAnsi="Times New Roman" w:cs="Times New Roman"/>
          <w:color w:val="000000"/>
          <w:sz w:val="28"/>
          <w:szCs w:val="28"/>
        </w:rPr>
        <w:t>100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D037A4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28"/>
          <w:szCs w:val="28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(4.14)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6950" w:space="10"/>
            <w:col w:w="590" w:space="10"/>
            <w:col w:w="2810" w:space="10"/>
            <w:col w:w="152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1" w:lineRule="exact"/>
        <w:ind w:left="2015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П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р.р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відсоток зростання розцінки, який визначаться за шкалою,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залежно від відсотка перевиконання вихідної бази для нарахування доплат.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39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Вихідна база для нарахування доплат (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N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вб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>) − відсоток, який встановлюється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до планової   кількості виробів (зазвичай 110-120%), перевищуючи який</w:t>
      </w:r>
    </w:p>
    <w:p w:rsidR="00EE1581" w:rsidRPr="00D037A4" w:rsidRDefault="00826EEA">
      <w:pPr>
        <w:widowControl w:val="0"/>
        <w:autoSpaceDE w:val="0"/>
        <w:autoSpaceDN w:val="0"/>
        <w:adjustRightInd w:val="0"/>
        <w:spacing w:after="0" w:line="361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  <w:r w:rsidRPr="00826EEA">
        <w:rPr>
          <w:noProof/>
        </w:rPr>
        <w:pict>
          <v:shape id="_x0000_s1167" style="position:absolute;left:0;text-align:left;margin-left:69.35pt;margin-top:42.55pt;width:484.8pt;height:17.3pt;z-index:-251513856;mso-position-horizontal-relative:page;mso-position-vertical-relative:page" coordsize="9696,346" path="m,346r9696,l9696,,,,,34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68" style="position:absolute;left:0;text-align:left;margin-left:69.35pt;margin-top:59.85pt;width:484.8pt;height:17.05pt;z-index:-251512832;mso-position-horizontal-relative:page;mso-position-vertical-relative:page" coordsize="9696,341" path="m,341r9696,l9696,,,,,341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69" style="position:absolute;left:0;text-align:left;margin-left:69.35pt;margin-top:76.9pt;width:484.8pt;height:16.05pt;z-index:-25151180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70" style="position:absolute;left:0;text-align:left;margin-left:69.35pt;margin-top:141.2pt;width:484.8pt;height:16.1pt;z-index:-25151078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71" style="position:absolute;left:0;text-align:left;margin-left:69.35pt;margin-top:157.3pt;width:484.8pt;height:16.05pt;z-index:-25150976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72" style="position:absolute;left:0;text-align:left;margin-left:69.35pt;margin-top:212.5pt;width:484.8pt;height:16.05pt;z-index:-25150873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73" style="position:absolute;left:0;text-align:left;margin-left:69.35pt;margin-top:228.55pt;width:484.8pt;height:16.1pt;z-index:-25150771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74" style="position:absolute;left:0;text-align:left;margin-left:69.35pt;margin-top:244.65pt;width:484.8pt;height:20.65pt;z-index:-251506688;mso-position-horizontal-relative:page;mso-position-vertical-relative:page" coordsize="9696,413" path="m,413r9696,l9696,,,,,413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75" style="position:absolute;left:0;text-align:left;margin-left:69.35pt;margin-top:322.15pt;width:484.8pt;height:16.1pt;z-index:-25150566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76" style="position:absolute;left:0;text-align:left;margin-left:69.35pt;margin-top:338.25pt;width:484.8pt;height:16.05pt;z-index:-251504640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77" style="position:absolute;left:0;text-align:left;margin-left:69.35pt;margin-top:354.3pt;width:484.8pt;height:16.1pt;z-index:-25150361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78" style="position:absolute;left:0;text-align:left;margin-left:69.35pt;margin-top:370.4pt;width:484.8pt;height:20.65pt;z-index:-251502592;mso-position-horizontal-relative:page;mso-position-vertical-relative:page" coordsize="9696,413" path="m,413r9696,l9696,,,,,413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79" style="position:absolute;left:0;text-align:left;margin-left:69.35pt;margin-top:584.5pt;width:484.8pt;height:16.05pt;z-index:-25150156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80" style="position:absolute;left:0;text-align:left;margin-left:69.35pt;margin-top:600.55pt;width:484.8pt;height:17.3pt;z-index:-251500544;mso-position-horizontal-relative:page;mso-position-vertical-relative:page" coordsize="9696,346" path="m,346r9696,l9696,,,,,34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81" style="position:absolute;left:0;text-align:left;margin-left:69.35pt;margin-top:617.85pt;width:484.8pt;height:17.05pt;z-index:-251499520;mso-position-horizontal-relative:page;mso-position-vertical-relative:page" coordsize="9696,341" path="m,341r9696,l9696,,,,,341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82" style="position:absolute;left:0;text-align:left;margin-left:69.35pt;margin-top:634.9pt;width:484.8pt;height:17.25pt;z-index:-251498496;mso-position-horizontal-relative:page;mso-position-vertical-relative:page" coordsize="9696,345" path="m,346r9696,l9696,,,,,346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83" style="position:absolute;left:0;text-align:left;margin-left:69.35pt;margin-top:652.15pt;width:484.8pt;height:16.1pt;z-index:-251497472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84" style="position:absolute;left:0;text-align:left;margin-left:69.35pt;margin-top:668.25pt;width:484.8pt;height:39.85pt;z-index:-251496448;mso-position-horizontal-relative:page;mso-position-vertical-relative:page" coordsize="9696,797" path="m,797r9696,l9696,,,,,797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85" style="position:absolute;left:0;text-align:left;margin-left:69.35pt;margin-top:708.1pt;width:484.8pt;height:16.05pt;z-index:-251495424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86" style="position:absolute;left:0;text-align:left;margin-left:69.35pt;margin-top:724.15pt;width:484.8pt;height:16.1pt;z-index:-251494400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187" style="position:absolute;left:0;text-align:left;margin-left:69.35pt;margin-top:740.25pt;width:484.8pt;height:16.05pt;z-index:-251493376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робітник отримує премію. Чим більше перевищення вихідної бази, тим вище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відсоток премії. Відсоток росту розцінки визначається зі шкали в залежності від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процента перевиконання вихідної бази. Така шкала розробляється і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затверджується підприємствами самостійно.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Таблиця 4.2 − Вихідна база для нарахування доплат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Відсоток перевиконання вихідної бази для доплат розраховується, як: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pgSz w:w="11900" w:h="16840"/>
          <w:pgMar w:top="0" w:right="0" w:bottom="0" w:left="0" w:header="708" w:footer="708" w:gutter="0"/>
          <w:cols w:space="720" w:equalWidth="0">
            <w:col w:w="1190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1" w:lineRule="exact"/>
        <w:ind w:left="5020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в.б.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=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color w:val="000000"/>
          <w:sz w:val="14"/>
          <w:szCs w:val="14"/>
          <w:u w:val="single"/>
        </w:rPr>
      </w:pPr>
      <w:r w:rsidRPr="00D037A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 xml:space="preserve"> ф</w:t>
      </w:r>
      <w:r w:rsidRPr="00D037A4">
        <w:rPr>
          <w:rFonts w:ascii="Symbol" w:hAnsi="Symbol" w:cs="Symbol"/>
          <w:color w:val="000000"/>
          <w:sz w:val="24"/>
          <w:szCs w:val="24"/>
          <w:u w:val="single"/>
        </w:rPr>
        <w:t></w:t>
      </w:r>
      <w:r w:rsidRPr="00D037A4">
        <w:rPr>
          <w:rFonts w:ascii="Symbol" w:hAnsi="Symbol" w:cs="Symbol"/>
          <w:color w:val="000000"/>
          <w:sz w:val="24"/>
          <w:szCs w:val="24"/>
          <w:u w:val="single"/>
        </w:rPr>
        <w:t></w:t>
      </w:r>
      <w:r w:rsidRPr="00D037A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N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 xml:space="preserve"> в</w:t>
      </w:r>
      <w:r w:rsidRPr="00D037A4">
        <w:rPr>
          <w:rFonts w:ascii="Times New Roman" w:hAnsi="Times New Roman" w:cs="Times New Roman"/>
          <w:color w:val="000000"/>
          <w:sz w:val="14"/>
          <w:szCs w:val="14"/>
          <w:u w:val="single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  <w:u w:val="single"/>
        </w:rPr>
        <w:t>б</w:t>
      </w:r>
      <w:r w:rsidRPr="00D037A4">
        <w:rPr>
          <w:rFonts w:ascii="Times New Roman" w:hAnsi="Times New Roman" w:cs="Times New Roman"/>
          <w:color w:val="000000"/>
          <w:sz w:val="14"/>
          <w:szCs w:val="14"/>
          <w:u w:val="single"/>
        </w:rPr>
        <w:t xml:space="preserve"> 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88" w:lineRule="exact"/>
        <w:ind w:left="287"/>
        <w:rPr>
          <w:rFonts w:ascii="Times New Roman" w:hAnsi="Times New Roman" w:cs="Times New Roman"/>
          <w:color w:val="000000"/>
          <w:sz w:val="14"/>
          <w:szCs w:val="14"/>
        </w:rPr>
      </w:pPr>
      <w:r w:rsidRPr="00D037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в</w:t>
      </w:r>
      <w:r w:rsidRPr="00D037A4">
        <w:rPr>
          <w:rFonts w:ascii="Times New Roman" w:hAnsi="Times New Roman" w:cs="Times New Roman"/>
          <w:color w:val="000000"/>
          <w:sz w:val="14"/>
          <w:szCs w:val="14"/>
        </w:rPr>
        <w:t>.</w:t>
      </w:r>
      <w:r w:rsidRPr="00D037A4">
        <w:rPr>
          <w:rFonts w:ascii="Times New Roman" w:hAnsi="Times New Roman" w:cs="Times New Roman"/>
          <w:i/>
          <w:iCs/>
          <w:color w:val="000000"/>
          <w:sz w:val="14"/>
          <w:szCs w:val="14"/>
        </w:rPr>
        <w:t>б</w:t>
      </w:r>
      <w:r w:rsidRPr="00D037A4">
        <w:rPr>
          <w:rFonts w:ascii="Times New Roman" w:hAnsi="Times New Roman" w:cs="Times New Roman"/>
          <w:color w:val="000000"/>
          <w:sz w:val="14"/>
          <w:szCs w:val="14"/>
        </w:rPr>
        <w:t xml:space="preserve"> 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14"/>
          <w:szCs w:val="14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037A4">
        <w:rPr>
          <w:rFonts w:ascii="Symbol" w:hAnsi="Symbol" w:cs="Symbol"/>
          <w:color w:val="000000"/>
          <w:sz w:val="24"/>
          <w:szCs w:val="24"/>
        </w:rPr>
        <w:t></w:t>
      </w:r>
      <w:r w:rsidRPr="00D037A4">
        <w:rPr>
          <w:rFonts w:ascii="Times New Roman" w:hAnsi="Times New Roman" w:cs="Times New Roman"/>
          <w:color w:val="000000"/>
          <w:sz w:val="24"/>
          <w:szCs w:val="24"/>
        </w:rPr>
        <w:t xml:space="preserve"> 100%,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(4.15)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num="4" w:space="720" w:equalWidth="0">
            <w:col w:w="5830" w:space="10"/>
            <w:col w:w="1070" w:space="10"/>
            <w:col w:w="3450" w:space="10"/>
            <w:col w:w="152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де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N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вб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вихідна база для нарахування доплат, шт./міс.;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40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N</w:t>
      </w:r>
      <w:r w:rsidRPr="00D037A4">
        <w:rPr>
          <w:rFonts w:ascii="Times New Roman" w:hAnsi="Times New Roman" w:cs="Times New Roman"/>
          <w:i/>
          <w:iCs/>
          <w:color w:val="000000"/>
          <w:sz w:val="18"/>
          <w:szCs w:val="18"/>
        </w:rPr>
        <w:t>ф.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фактичний обсяг випуску продукції за місяць, шт./міс.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Непряма відрядна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непряма форма, як правило, застосовується для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робітників, що виконують допоміжні роботи, які забезпечують основні роботи.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Колективна система оплати праці (бригадна)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використовується в тому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випадку, коли характер обладнання чи специфіка технології потребують зусиль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групи працівників різної кваліфікації. При використанні </w:t>
      </w:r>
      <w:r w:rsid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цієї системи спочатк</w:t>
      </w: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розраховується заробіток всієї бригади як при прямій відрядній системі,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використовуючи бригадну розцінку. Потім цей заробіток розподіляється між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членами бригади за одним із таких методів: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Wingdings" w:hAnsi="Wingdings" w:cs="Wingdings"/>
          <w:color w:val="000000"/>
          <w:sz w:val="26"/>
          <w:szCs w:val="26"/>
        </w:rPr>
        <w:t>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метод годино-коефіцієнтів;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Wingdings" w:hAnsi="Wingdings" w:cs="Wingdings"/>
          <w:color w:val="000000"/>
          <w:sz w:val="26"/>
          <w:szCs w:val="26"/>
        </w:rPr>
        <w:t>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метод коефіцієнта виконання норм.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6.</w:t>
      </w: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Акордна система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− передбачає встановлення розцінки не за одиницю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виконаної роботи, а відразу на весь обсяг робіт із встановленням строку його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виконання. Фактична заробітна плата кожного працівника підприємства є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часткою у фонді оплати праці всього колективу або колективу окремого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підрозділу і залежить від кваліфікаційного рівня працівника, коефіцієнта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трудової участі і фактично відпрацьованого часу. Кваліфікаційний рівень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встановлюється всім членам трудового колективу в залежності від виконуваних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функцій, рівня кваліфікації. Коефіцієнт трудової участі теж виставляється всім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працівникам і затверджується Радою трудового колективу.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В умовах становлення ринкових відносин на багатьох підприємствах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знайшла застосування безтарифна система оплати праці. Для управлінського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персоналу безтарифна система оплати праці передбачає коригування їхнього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заробітку залежно від обсягу реалізації продукції.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Контрактна система оплати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праці ґрунтується на укладанні договору між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роботодавцем і виконавцем, в якому обумовлюються режим та умови праці,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права і обов'язки сторін, рівень оплати праці та інше. Договір може оплачувати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EE1581" w:rsidRPr="00D037A4">
          <w:type w:val="continuous"/>
          <w:pgSz w:w="11900" w:h="16840"/>
          <w:pgMar w:top="0" w:right="0" w:bottom="0" w:left="0" w:header="708" w:footer="708" w:gutter="0"/>
          <w:cols w:space="720" w:equalWidth="0">
            <w:col w:w="11900" w:space="1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час знаходження виконавця на підприємстві, фірмі (погодинна оплата праці)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або конкретне виконане завдання (відрядна оплата).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48" w:lineRule="exact"/>
        <w:ind w:left="400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Завдання для самостійного виконання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ind w:left="18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На одній із дільниць механічного цеху заводу газової апаратури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виготовляються комплекти деталей К</w:t>
      </w:r>
      <w:r w:rsidRPr="00D037A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10</w:t>
      </w: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(10 штук), К</w:t>
      </w:r>
      <w:r w:rsidRPr="00D037A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11</w:t>
      </w: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(20 штук), К</w:t>
      </w:r>
      <w:r w:rsidRPr="00D037A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13</w:t>
      </w: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(5 штук).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40" w:lineRule="exact"/>
        <w:ind w:left="1416"/>
        <w:rPr>
          <w:rFonts w:ascii="Symbol" w:hAnsi="Symbol" w:cs="Symbol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Виготовленням деталей К</w:t>
      </w:r>
      <w:r w:rsidRPr="00D037A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10</w:t>
      </w: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займається бригада із 10 робітників, деталей К</w:t>
      </w:r>
      <w:r w:rsidRPr="00D037A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11</w:t>
      </w:r>
      <w:r w:rsidRPr="00D037A4">
        <w:rPr>
          <w:rFonts w:ascii="Symbol" w:hAnsi="Symbol" w:cs="Symbol"/>
          <w:color w:val="000000"/>
          <w:sz w:val="26"/>
          <w:szCs w:val="26"/>
          <w:shd w:val="clear" w:color="auto" w:fill="FFFFFF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  <w:shd w:val="clear" w:color="auto" w:fill="FFFFFF"/>
        </w:rPr>
        <w:t>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40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бригада із 2-х робітників 3-го і 4-го розрядів, деталей К</w:t>
      </w:r>
      <w:r w:rsidRPr="00D037A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13</w:t>
      </w:r>
      <w:r w:rsidRPr="00D037A4">
        <w:rPr>
          <w:rFonts w:ascii="Symbol" w:hAnsi="Symbol" w:cs="Symbol"/>
          <w:color w:val="000000"/>
          <w:sz w:val="26"/>
          <w:szCs w:val="26"/>
          <w:shd w:val="clear" w:color="auto" w:fill="FFFFFF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  <w:shd w:val="clear" w:color="auto" w:fill="FFFFFF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один робітник 5-го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8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розряду. Планом виробництва передбачається виготовити за місяць 6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39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комплектів. Вихідна база дорівнює 110% для деталі К</w:t>
      </w:r>
      <w:r w:rsidRPr="00D037A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13</w:t>
      </w: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Тарифна ставка 1-го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3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розряду згідно чинного законодавства. У 2014 році вона склала 7,3 грн.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40" w:lineRule="exact"/>
        <w:ind w:left="141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Тарифна ставка (оклад) майстра дільниці</w:t>
      </w:r>
      <w:r w:rsidRPr="00D037A4">
        <w:rPr>
          <w:rFonts w:ascii="Symbol" w:hAnsi="Symbol" w:cs="Symbol"/>
          <w:color w:val="000000"/>
          <w:sz w:val="26"/>
          <w:szCs w:val="26"/>
          <w:shd w:val="clear" w:color="auto" w:fill="FFFFFF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  <w:shd w:val="clear" w:color="auto" w:fill="FFFFFF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3650 грн. за місяць. Майстер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відпрацював за місяць 18 днів із 22.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826EEA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EE1581" w:rsidRPr="00D037A4">
          <w:pgSz w:w="11900" w:h="16840"/>
          <w:pgMar w:top="0" w:right="0" w:bottom="0" w:left="0" w:header="708" w:footer="708" w:gutter="0"/>
          <w:cols w:space="720"/>
          <w:noEndnote/>
        </w:sectPr>
      </w:pPr>
      <w:r w:rsidRPr="00826EEA">
        <w:rPr>
          <w:noProof/>
        </w:rPr>
        <w:pict>
          <v:shape id="_x0000_s1208" style="position:absolute;left:0;text-align:left;margin-left:69.35pt;margin-top:139.3pt;width:484.8pt;height:16.05pt;z-index:-25147187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209" style="position:absolute;left:0;text-align:left;margin-left:69.35pt;margin-top:271.05pt;width:484.8pt;height:16.05pt;z-index:-251470848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  <w:r w:rsidRPr="00826EEA">
        <w:rPr>
          <w:noProof/>
        </w:rPr>
        <w:pict>
          <v:shape id="_x0000_s1210" style="position:absolute;left:0;text-align:left;margin-left:69.35pt;margin-top:287.1pt;width:484.8pt;height:16.1pt;z-index:-251469824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ind w:left="141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Таблиця 4.3 − Початкові</w:t>
      </w:r>
      <w:r w:rsidR="0048599A">
        <w:rPr>
          <w:rFonts w:ascii="Times New Roman" w:hAnsi="Times New Roman" w:cs="Times New Roman"/>
          <w:color w:val="000000"/>
          <w:sz w:val="26"/>
          <w:szCs w:val="26"/>
        </w:rPr>
        <w:t xml:space="preserve"> дані для виконання завдання 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826EEA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211" style="position:absolute;left:0;text-align:left;margin-left:65.3pt;margin-top:58.9pt;width:495.95pt;height:657pt;z-index:-2514688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805"/>
                    <w:gridCol w:w="1238"/>
                    <w:gridCol w:w="994"/>
                    <w:gridCol w:w="989"/>
                    <w:gridCol w:w="989"/>
                    <w:gridCol w:w="994"/>
                    <w:gridCol w:w="869"/>
                    <w:gridCol w:w="1114"/>
                    <w:gridCol w:w="869"/>
                  </w:tblGrid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9" w:lineRule="exact"/>
                          <w:ind w:left="48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Варіант</w:t>
                        </w:r>
                      </w:p>
                    </w:tc>
                    <w:tc>
                      <w:tcPr>
                        <w:tcW w:w="8054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38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Порядковий номер показника</w:t>
                        </w:r>
                      </w:p>
                    </w:tc>
                  </w:tr>
                  <w:tr w:rsidR="00D037A4">
                    <w:trPr>
                      <w:trHeight w:hRule="exact" w:val="394"/>
                    </w:trPr>
                    <w:tc>
                      <w:tcPr>
                        <w:tcW w:w="18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9" w:lineRule="exact"/>
                          <w:ind w:left="48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Варіант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5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3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32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3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6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9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74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840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55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3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3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3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36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69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494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374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D037A4">
                    <w:trPr>
                      <w:trHeight w:hRule="exact" w:val="394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22,8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4,2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6,5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82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161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24,2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4,1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0,8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0,9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194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23,4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3,9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0,9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7,2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</w:tr>
                  <w:tr w:rsidR="00D037A4">
                    <w:trPr>
                      <w:trHeight w:hRule="exact" w:val="394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25,2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3,6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195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22,6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3,8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8,4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</w:tr>
                  <w:tr w:rsidR="00D037A4">
                    <w:trPr>
                      <w:trHeight w:hRule="exact" w:val="394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22,8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3,7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1,4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1,6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7,6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164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25,1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3,9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0,9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198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23,8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4,2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89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</w:tr>
                  <w:tr w:rsidR="00D037A4">
                    <w:trPr>
                      <w:trHeight w:hRule="exact" w:val="394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8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23,2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4,1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8,2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189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24,7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3,6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0,7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0,8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7,4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67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</w:tr>
                  <w:tr w:rsidR="00D037A4">
                    <w:trPr>
                      <w:trHeight w:hRule="exact" w:val="394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22,8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7,1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24,2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3,7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7,0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82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161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</w:tr>
                  <w:tr w:rsidR="00D037A4">
                    <w:trPr>
                      <w:trHeight w:hRule="exact" w:val="394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23,4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8,4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194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25,2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8,1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22,6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2,5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8,3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195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</w:tr>
                  <w:tr w:rsidR="00D037A4">
                    <w:trPr>
                      <w:trHeight w:hRule="exact" w:val="394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22,8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2,7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7,6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182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25,1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2,8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7,6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164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</w:tr>
                  <w:tr w:rsidR="00D037A4">
                    <w:trPr>
                      <w:trHeight w:hRule="exact" w:val="394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23,8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2,9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7,8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69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198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23,2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4,2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</w:tr>
                  <w:tr w:rsidR="00D037A4">
                    <w:trPr>
                      <w:trHeight w:hRule="exact" w:val="394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24,7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4,1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0,7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0,8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7,9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189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22,8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3,6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7,9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25,1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79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</w:tr>
                  <w:tr w:rsidR="00D037A4">
                    <w:trPr>
                      <w:trHeight w:hRule="exact" w:val="394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23,8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3,7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77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198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23,2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8,2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</w:tr>
                  <w:tr w:rsidR="00D037A4">
                    <w:trPr>
                      <w:trHeight w:hRule="exact" w:val="394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24,7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189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22,8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2,5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7,2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</w:tr>
                  <w:tr w:rsidR="00D037A4">
                    <w:trPr>
                      <w:trHeight w:hRule="exact" w:val="394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24,2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2,7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0,9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23,4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4,1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67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161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</w:tr>
                  <w:tr w:rsidR="00D037A4">
                    <w:trPr>
                      <w:trHeight w:hRule="exact" w:val="398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25,2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3,9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1,2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1,3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8,2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194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</w:tr>
                  <w:tr w:rsidR="00D037A4">
                    <w:trPr>
                      <w:trHeight w:hRule="exact" w:val="394"/>
                    </w:trPr>
                    <w:tc>
                      <w:tcPr>
                        <w:tcW w:w="18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78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2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03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22,6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3,6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0,7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0,8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45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6,9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7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186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037A4" w:rsidRPr="0048599A" w:rsidRDefault="00D037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312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8599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</w:tr>
                </w:tbl>
                <w:p w:rsidR="00D037A4" w:rsidRDefault="00D037A4"/>
              </w:txbxContent>
            </v:textbox>
            <w10:wrap anchorx="page" anchory="page"/>
          </v:rect>
        </w:pic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18" w:lineRule="exact"/>
        <w:ind w:left="3715"/>
        <w:rPr>
          <w:rFonts w:ascii="Times New Roman" w:hAnsi="Times New Roman" w:cs="Times New Roman"/>
          <w:color w:val="000000"/>
          <w:sz w:val="24"/>
          <w:szCs w:val="24"/>
        </w:rPr>
        <w:sectPr w:rsidR="00EE1581" w:rsidRPr="00D037A4">
          <w:pgSz w:w="11900" w:h="16840"/>
          <w:pgMar w:top="0" w:right="0" w:bottom="0" w:left="0" w:header="708" w:footer="708" w:gutter="0"/>
          <w:cols w:space="720"/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53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1.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2.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3.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4.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5.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6.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7.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8.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br w:type="column"/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48599A" w:rsidRDefault="0048599A" w:rsidP="0048599A">
      <w:pPr>
        <w:widowControl w:val="0"/>
        <w:autoSpaceDE w:val="0"/>
        <w:autoSpaceDN w:val="0"/>
        <w:adjustRightInd w:val="0"/>
        <w:spacing w:after="0" w:line="248" w:lineRule="exact"/>
        <w:ind w:left="212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Порядковий номер п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оказника, поданого у таблиці 4.3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Нормативна трудомісткість деталі К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10,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н.-год.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71"/>
        <w:rPr>
          <w:rFonts w:ascii="Times New Roman" w:hAnsi="Times New Roman" w:cs="Times New Roman"/>
          <w:color w:val="000000"/>
          <w:sz w:val="18"/>
          <w:szCs w:val="18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Середній розряд робіт з виготовлення деталі К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10.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Нормативна трудомісткість деталі К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11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по 3-му розряду, н.-год.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Нормативна трудомісткість деталі К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11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по 4-му розряду, н.-год.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Нормативна трудомісткість деталі К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13,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н.-год.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Виготовлено за місяць деталей К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10,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шт.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Виготовлено за місяць деталей К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11,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шт.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71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Виготовлено за місяць деталей К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13,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шт.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21" w:lineRule="exact"/>
        <w:ind w:left="71"/>
        <w:rPr>
          <w:rFonts w:ascii="Times New Roman" w:hAnsi="Times New Roman" w:cs="Times New Roman"/>
          <w:color w:val="000000"/>
          <w:sz w:val="26"/>
          <w:szCs w:val="26"/>
        </w:rPr>
        <w:sectPr w:rsidR="00EE1581" w:rsidRPr="00D037A4">
          <w:pgSz w:w="11900" w:h="16840"/>
          <w:pgMar w:top="0" w:right="0" w:bottom="0" w:left="0" w:header="708" w:footer="708" w:gutter="0"/>
          <w:cols w:num="2" w:space="720" w:equalWidth="0">
            <w:col w:w="2110" w:space="10"/>
            <w:col w:w="9780"/>
          </w:cols>
          <w:noEndnote/>
        </w:sect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48" w:lineRule="exact"/>
        <w:ind w:left="396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Керуючись даними таблиці 4.3 потрібно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270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1. Розрахувати розцінку за одну деталь К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10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і загальний заробіток бригади по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деталі К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10.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Проста відрядна система оплати праці.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2. Розрахувати заробіток кожного робітника по деталі К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11.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Відрядно-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3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преміальна система оплати праці. Премія за виконання плану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10% і за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кожний відсоток перевиконання – 1,5%.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39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3. Розрахувати заробіток робітника по деталі К</w:t>
      </w:r>
      <w:r w:rsidRPr="00D037A4">
        <w:rPr>
          <w:rFonts w:ascii="Times New Roman" w:hAnsi="Times New Roman" w:cs="Times New Roman"/>
          <w:color w:val="000000"/>
          <w:sz w:val="18"/>
          <w:szCs w:val="18"/>
        </w:rPr>
        <w:t>13.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Відрядно-прогресивна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03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система оплати праці.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1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4. Розрахувати заробіток майстра дільниці за системою посадових окладів.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40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Премія за виконання плану за комплекти (повні)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20% і за кожний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40" w:lineRule="exact"/>
        <w:ind w:left="213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комплект понад план</w:t>
      </w:r>
      <w:r w:rsidRPr="00D037A4">
        <w:rPr>
          <w:rFonts w:ascii="Symbol" w:hAnsi="Symbol" w:cs="Symbol"/>
          <w:color w:val="000000"/>
          <w:sz w:val="26"/>
          <w:szCs w:val="26"/>
        </w:rPr>
        <w:t></w:t>
      </w:r>
      <w:r w:rsidRPr="00D037A4">
        <w:rPr>
          <w:rFonts w:ascii="Symbol" w:hAnsi="Symbol" w:cs="Symbol"/>
          <w:color w:val="000000"/>
          <w:sz w:val="26"/>
          <w:szCs w:val="26"/>
        </w:rPr>
        <w:t></w:t>
      </w:r>
      <w:r w:rsidRPr="00D037A4">
        <w:rPr>
          <w:rFonts w:ascii="Times New Roman" w:hAnsi="Times New Roman" w:cs="Times New Roman"/>
          <w:color w:val="000000"/>
          <w:sz w:val="26"/>
          <w:szCs w:val="26"/>
        </w:rPr>
        <w:t xml:space="preserve"> 10%.</w:t>
      </w:r>
    </w:p>
    <w:p w:rsidR="00EE1581" w:rsidRPr="00D037A4" w:rsidRDefault="0014366E">
      <w:pPr>
        <w:widowControl w:val="0"/>
        <w:autoSpaceDE w:val="0"/>
        <w:autoSpaceDN w:val="0"/>
        <w:adjustRightInd w:val="0"/>
        <w:spacing w:after="0" w:line="326" w:lineRule="exact"/>
        <w:ind w:left="1776"/>
        <w:rPr>
          <w:rFonts w:ascii="Times New Roman" w:hAnsi="Times New Roman" w:cs="Times New Roman"/>
          <w:color w:val="000000"/>
          <w:sz w:val="26"/>
          <w:szCs w:val="26"/>
        </w:rPr>
      </w:pPr>
      <w:r w:rsidRPr="00D037A4">
        <w:rPr>
          <w:rFonts w:ascii="Times New Roman" w:hAnsi="Times New Roman" w:cs="Times New Roman"/>
          <w:color w:val="000000"/>
          <w:sz w:val="26"/>
          <w:szCs w:val="26"/>
        </w:rPr>
        <w:t>5. Зробити висновки.</w:t>
      </w: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EE1581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EE1581" w:rsidRPr="00D037A4" w:rsidRDefault="00826EEA">
      <w:pPr>
        <w:widowControl w:val="0"/>
        <w:autoSpaceDE w:val="0"/>
        <w:autoSpaceDN w:val="0"/>
        <w:adjustRightInd w:val="0"/>
        <w:spacing w:after="0" w:line="218" w:lineRule="exact"/>
        <w:ind w:left="3715"/>
      </w:pPr>
      <w:r>
        <w:rPr>
          <w:noProof/>
        </w:rPr>
        <w:pict>
          <v:shape id="_x0000_s1212" style="position:absolute;left:0;text-align:left;margin-left:69.35pt;margin-top:203.6pt;width:484.8pt;height:16.1pt;z-index:-251467776;mso-position-horizontal-relative:page;mso-position-vertical-relative:page" coordsize="9696,322" path="m,322r9696,l9696,,,,,32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3" style="position:absolute;left:0;text-align:left;margin-left:69.35pt;margin-top:219.7pt;width:484.8pt;height:16.05pt;z-index:-251466752;mso-position-horizontal-relative:page;mso-position-vertical-relative:page" coordsize="9696,321" path="m,322r9696,l9696,,,,,322xe" stroked="f" strokeweight="1pt">
            <v:path arrowok="t"/>
            <w10:wrap anchorx="page" anchory="page"/>
          </v:shape>
        </w:pict>
      </w:r>
    </w:p>
    <w:sectPr w:rsidR="00EE1581" w:rsidRPr="00D037A4" w:rsidSect="00EE1581">
      <w:type w:val="continuous"/>
      <w:pgSz w:w="11900" w:h="16840"/>
      <w:pgMar w:top="0" w:right="0" w:bottom="0" w:left="0" w:header="708" w:footer="708" w:gutter="0"/>
      <w:cols w:space="720" w:equalWidth="0">
        <w:col w:w="1190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366E"/>
    <w:rsid w:val="0014366E"/>
    <w:rsid w:val="0048599A"/>
    <w:rsid w:val="00826EEA"/>
    <w:rsid w:val="008514F7"/>
    <w:rsid w:val="00D037A4"/>
    <w:rsid w:val="00DF4CFD"/>
    <w:rsid w:val="00EE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11329</Words>
  <Characters>6458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2015-08-30T19:04:00Z</dcterms:created>
  <dcterms:modified xsi:type="dcterms:W3CDTF">2015-09-10T18:11:00Z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