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>3.Безопасность жизнедеятельности (экз., 1 контр)</w:t>
      </w:r>
    </w:p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>------------------------------------------------</w:t>
      </w:r>
    </w:p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 xml:space="preserve">Выполнить контрольную работу - ответ на 4 </w:t>
      </w:r>
      <w:proofErr w:type="gramStart"/>
      <w:r w:rsidRPr="00E01459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E01459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 xml:space="preserve">1) Идентификация опасных и вредных производственных факторов, опасностей </w:t>
      </w:r>
    </w:p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>(физические, химические, психофизиологические, биологические) по месту работы (40 наименований)</w:t>
      </w:r>
    </w:p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 xml:space="preserve">2) Анализ </w:t>
      </w:r>
      <w:proofErr w:type="gramStart"/>
      <w:r w:rsidRPr="00E01459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  <w:r w:rsidRPr="00E01459">
        <w:rPr>
          <w:rFonts w:ascii="Times New Roman" w:hAnsi="Times New Roman" w:cs="Times New Roman"/>
          <w:sz w:val="28"/>
          <w:szCs w:val="28"/>
        </w:rPr>
        <w:t xml:space="preserve"> ОПФ, ВПФ на своем рабочем месте </w:t>
      </w:r>
    </w:p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 xml:space="preserve">3) Чем обеспечивают пожарную безопасность на объекте экономики (на двух уровнях - </w:t>
      </w:r>
      <w:proofErr w:type="gramStart"/>
      <w:r w:rsidRPr="00E01459">
        <w:rPr>
          <w:rFonts w:ascii="Times New Roman" w:hAnsi="Times New Roman" w:cs="Times New Roman"/>
          <w:sz w:val="28"/>
          <w:szCs w:val="28"/>
        </w:rPr>
        <w:t>проектный</w:t>
      </w:r>
      <w:proofErr w:type="gramEnd"/>
      <w:r w:rsidRPr="00E01459">
        <w:rPr>
          <w:rFonts w:ascii="Times New Roman" w:hAnsi="Times New Roman" w:cs="Times New Roman"/>
          <w:sz w:val="28"/>
          <w:szCs w:val="28"/>
        </w:rPr>
        <w:t>, эксплуатационный)</w:t>
      </w:r>
    </w:p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01459"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 w:rsidRPr="00E01459">
        <w:rPr>
          <w:rFonts w:ascii="Times New Roman" w:hAnsi="Times New Roman" w:cs="Times New Roman"/>
          <w:sz w:val="28"/>
          <w:szCs w:val="28"/>
        </w:rPr>
        <w:t xml:space="preserve"> - 15 строчек (методы, принципы, меры, лицензии)</w:t>
      </w:r>
    </w:p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01459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01459">
        <w:rPr>
          <w:rFonts w:ascii="Times New Roman" w:hAnsi="Times New Roman" w:cs="Times New Roman"/>
          <w:sz w:val="28"/>
          <w:szCs w:val="28"/>
        </w:rPr>
        <w:t>луатационного</w:t>
      </w:r>
      <w:proofErr w:type="gramEnd"/>
      <w:r w:rsidRPr="00E01459">
        <w:rPr>
          <w:rFonts w:ascii="Times New Roman" w:hAnsi="Times New Roman" w:cs="Times New Roman"/>
          <w:sz w:val="28"/>
          <w:szCs w:val="28"/>
        </w:rPr>
        <w:t xml:space="preserve"> - 8 групп мероприятий (орга</w:t>
      </w:r>
      <w:r>
        <w:rPr>
          <w:rFonts w:ascii="Times New Roman" w:hAnsi="Times New Roman" w:cs="Times New Roman"/>
          <w:sz w:val="28"/>
          <w:szCs w:val="28"/>
        </w:rPr>
        <w:t>низационные, технические, санитарно-ги</w:t>
      </w:r>
      <w:r w:rsidRPr="00E01459">
        <w:rPr>
          <w:rFonts w:ascii="Times New Roman" w:hAnsi="Times New Roman" w:cs="Times New Roman"/>
          <w:sz w:val="28"/>
          <w:szCs w:val="28"/>
        </w:rPr>
        <w:t>гиенические,...)</w:t>
      </w:r>
    </w:p>
    <w:p w:rsidR="00BF6F9F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459">
        <w:rPr>
          <w:rFonts w:ascii="Times New Roman" w:hAnsi="Times New Roman" w:cs="Times New Roman"/>
          <w:sz w:val="28"/>
          <w:szCs w:val="28"/>
        </w:rPr>
        <w:t>4) Принципы организации служб охраны труда</w:t>
      </w:r>
    </w:p>
    <w:p w:rsid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459" w:rsidRPr="00E01459" w:rsidRDefault="00E01459" w:rsidP="00E01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литейный цех по производству алюминия, работа в электроустановках.</w:t>
      </w:r>
    </w:p>
    <w:sectPr w:rsidR="00E01459" w:rsidRPr="00E0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59"/>
    <w:rsid w:val="00BF6F9F"/>
    <w:rsid w:val="00E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Липовка</cp:lastModifiedBy>
  <cp:revision>1</cp:revision>
  <dcterms:created xsi:type="dcterms:W3CDTF">2015-10-20T18:04:00Z</dcterms:created>
  <dcterms:modified xsi:type="dcterms:W3CDTF">2015-10-20T18:09:00Z</dcterms:modified>
</cp:coreProperties>
</file>