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B" w:rsidRDefault="0082277B">
      <w:r>
        <w:t>Реферат на тему:Понятие и содержание оперативно-розыскной деятельности.</w:t>
      </w:r>
    </w:p>
    <w:p w:rsidR="00D4681E" w:rsidRPr="0082277B" w:rsidRDefault="0082277B" w:rsidP="0082277B">
      <w:r>
        <w:t>3-4листа</w:t>
      </w:r>
    </w:p>
    <w:sectPr w:rsidR="00D4681E" w:rsidRPr="0082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277B"/>
    <w:rsid w:val="0082277B"/>
    <w:rsid w:val="00D4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Казариновы</dc:creator>
  <cp:keywords/>
  <dc:description/>
  <cp:lastModifiedBy>Казариновы</cp:lastModifiedBy>
  <cp:revision>3</cp:revision>
  <dcterms:created xsi:type="dcterms:W3CDTF">2015-10-07T18:43:00Z</dcterms:created>
  <dcterms:modified xsi:type="dcterms:W3CDTF">2015-10-07T18:46:00Z</dcterms:modified>
</cp:coreProperties>
</file>